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E7" w:rsidRDefault="00B351E7" w:rsidP="00664FCB">
      <w:pPr>
        <w:pStyle w:val="ConsPlusTitle"/>
        <w:widowControl/>
        <w:jc w:val="center"/>
        <w:rPr>
          <w:rFonts w:ascii="Times New Roman" w:hAnsi="Times New Roman" w:cs="Times New Roman"/>
          <w:sz w:val="32"/>
          <w:szCs w:val="32"/>
        </w:rPr>
      </w:pPr>
    </w:p>
    <w:p w:rsidR="00B351E7" w:rsidRDefault="00B351E7" w:rsidP="00664FCB">
      <w:pPr>
        <w:pStyle w:val="ConsPlusTitle"/>
        <w:widowControl/>
        <w:jc w:val="center"/>
        <w:rPr>
          <w:rFonts w:ascii="Times New Roman" w:hAnsi="Times New Roman" w:cs="Times New Roman"/>
          <w:sz w:val="32"/>
          <w:szCs w:val="32"/>
        </w:rPr>
      </w:pPr>
    </w:p>
    <w:p w:rsidR="00B351E7" w:rsidRDefault="00B351E7" w:rsidP="00664FCB">
      <w:pPr>
        <w:pStyle w:val="ConsPlusTitle"/>
        <w:widowControl/>
        <w:jc w:val="center"/>
        <w:rPr>
          <w:rFonts w:ascii="Times New Roman" w:hAnsi="Times New Roman" w:cs="Times New Roman"/>
          <w:sz w:val="32"/>
          <w:szCs w:val="32"/>
        </w:rPr>
      </w:pPr>
    </w:p>
    <w:p w:rsidR="00B351E7" w:rsidRDefault="00B351E7" w:rsidP="00664FCB">
      <w:pPr>
        <w:pStyle w:val="ConsPlusTitle"/>
        <w:widowControl/>
        <w:jc w:val="center"/>
        <w:rPr>
          <w:rFonts w:ascii="Times New Roman" w:hAnsi="Times New Roman" w:cs="Times New Roman"/>
          <w:sz w:val="32"/>
          <w:szCs w:val="32"/>
        </w:rPr>
      </w:pPr>
    </w:p>
    <w:p w:rsidR="00B351E7" w:rsidRDefault="00B351E7" w:rsidP="00664FCB">
      <w:pPr>
        <w:pStyle w:val="ConsPlusTitle"/>
        <w:widowControl/>
        <w:jc w:val="center"/>
        <w:rPr>
          <w:rFonts w:ascii="Times New Roman" w:hAnsi="Times New Roman" w:cs="Times New Roman"/>
          <w:sz w:val="32"/>
          <w:szCs w:val="32"/>
        </w:rPr>
      </w:pPr>
    </w:p>
    <w:p w:rsidR="00B351E7" w:rsidRDefault="00B351E7" w:rsidP="00664FCB">
      <w:pPr>
        <w:pStyle w:val="ConsPlusTitle"/>
        <w:widowControl/>
        <w:jc w:val="center"/>
        <w:rPr>
          <w:rFonts w:ascii="Times New Roman" w:hAnsi="Times New Roman" w:cs="Times New Roman"/>
          <w:sz w:val="32"/>
          <w:szCs w:val="32"/>
        </w:rPr>
      </w:pPr>
    </w:p>
    <w:p w:rsidR="00B351E7" w:rsidRDefault="00B351E7" w:rsidP="00664FCB">
      <w:pPr>
        <w:pStyle w:val="ConsPlusTitle"/>
        <w:widowControl/>
        <w:jc w:val="center"/>
        <w:rPr>
          <w:rFonts w:ascii="Times New Roman" w:hAnsi="Times New Roman" w:cs="Times New Roman"/>
          <w:sz w:val="32"/>
          <w:szCs w:val="32"/>
        </w:rPr>
      </w:pPr>
    </w:p>
    <w:p w:rsidR="00B351E7" w:rsidRDefault="00B351E7" w:rsidP="00664FCB">
      <w:pPr>
        <w:pStyle w:val="ConsPlusTitle"/>
        <w:widowControl/>
        <w:jc w:val="center"/>
        <w:rPr>
          <w:rFonts w:ascii="Times New Roman" w:hAnsi="Times New Roman" w:cs="Times New Roman"/>
          <w:sz w:val="32"/>
          <w:szCs w:val="32"/>
        </w:rPr>
      </w:pPr>
    </w:p>
    <w:p w:rsidR="00B351E7" w:rsidRDefault="00B351E7" w:rsidP="00664FCB">
      <w:pPr>
        <w:pStyle w:val="ConsPlusTitle"/>
        <w:widowControl/>
        <w:jc w:val="center"/>
        <w:rPr>
          <w:rFonts w:ascii="Times New Roman" w:hAnsi="Times New Roman" w:cs="Times New Roman"/>
          <w:sz w:val="32"/>
          <w:szCs w:val="32"/>
        </w:rPr>
      </w:pPr>
    </w:p>
    <w:p w:rsidR="00664FCB" w:rsidRDefault="00664FCB" w:rsidP="00664FCB">
      <w:pPr>
        <w:pStyle w:val="ConsPlusTitle"/>
        <w:widowControl/>
        <w:jc w:val="center"/>
        <w:rPr>
          <w:rFonts w:ascii="Times New Roman" w:hAnsi="Times New Roman" w:cs="Times New Roman"/>
          <w:sz w:val="32"/>
          <w:szCs w:val="32"/>
        </w:rPr>
      </w:pPr>
    </w:p>
    <w:p w:rsidR="00664FCB" w:rsidRDefault="00664FCB" w:rsidP="00664FCB">
      <w:pPr>
        <w:pStyle w:val="ConsPlusTitle"/>
        <w:widowControl/>
        <w:jc w:val="center"/>
        <w:rPr>
          <w:rFonts w:ascii="Times New Roman" w:hAnsi="Times New Roman" w:cs="Times New Roman"/>
          <w:sz w:val="32"/>
          <w:szCs w:val="32"/>
        </w:rPr>
      </w:pPr>
    </w:p>
    <w:p w:rsidR="00B351E7" w:rsidRDefault="00B351E7" w:rsidP="00664FCB">
      <w:pPr>
        <w:pStyle w:val="ConsPlusTitle"/>
        <w:widowControl/>
        <w:jc w:val="center"/>
        <w:rPr>
          <w:rFonts w:ascii="Times New Roman" w:hAnsi="Times New Roman" w:cs="Times New Roman"/>
          <w:sz w:val="32"/>
          <w:szCs w:val="32"/>
        </w:rPr>
      </w:pPr>
    </w:p>
    <w:p w:rsidR="00B351E7" w:rsidRDefault="00B351E7" w:rsidP="00664FCB">
      <w:pPr>
        <w:pStyle w:val="ConsPlusTitle"/>
        <w:widowControl/>
        <w:jc w:val="center"/>
        <w:rPr>
          <w:rFonts w:ascii="Times New Roman" w:hAnsi="Times New Roman" w:cs="Times New Roman"/>
          <w:sz w:val="32"/>
          <w:szCs w:val="32"/>
        </w:rPr>
      </w:pPr>
    </w:p>
    <w:p w:rsidR="00B351E7" w:rsidRPr="00FC2BC6" w:rsidRDefault="00B351E7" w:rsidP="00664FCB">
      <w:pPr>
        <w:pStyle w:val="ConsPlusTitle"/>
        <w:widowControl/>
        <w:jc w:val="center"/>
        <w:rPr>
          <w:rFonts w:ascii="Times New Roman" w:hAnsi="Times New Roman" w:cs="Times New Roman"/>
          <w:sz w:val="32"/>
          <w:szCs w:val="32"/>
        </w:rPr>
      </w:pPr>
      <w:r w:rsidRPr="00FC2BC6">
        <w:rPr>
          <w:rFonts w:ascii="Times New Roman" w:hAnsi="Times New Roman" w:cs="Times New Roman"/>
          <w:sz w:val="32"/>
          <w:szCs w:val="32"/>
        </w:rPr>
        <w:t xml:space="preserve">ДОКЛАД </w:t>
      </w:r>
      <w:r w:rsidRPr="00FC2BC6">
        <w:rPr>
          <w:rFonts w:ascii="Times New Roman" w:hAnsi="Times New Roman" w:cs="Times New Roman"/>
          <w:sz w:val="32"/>
          <w:szCs w:val="32"/>
        </w:rPr>
        <w:br/>
      </w:r>
    </w:p>
    <w:p w:rsidR="00B351E7" w:rsidRDefault="00B351E7" w:rsidP="00664FCB">
      <w:pPr>
        <w:autoSpaceDE w:val="0"/>
        <w:autoSpaceDN w:val="0"/>
        <w:adjustRightInd w:val="0"/>
        <w:spacing w:after="0" w:line="240" w:lineRule="auto"/>
        <w:jc w:val="center"/>
        <w:rPr>
          <w:rFonts w:ascii="Times New Roman" w:hAnsi="Times New Roman"/>
          <w:sz w:val="28"/>
          <w:szCs w:val="28"/>
        </w:rPr>
      </w:pPr>
    </w:p>
    <w:p w:rsidR="00B351E7" w:rsidRDefault="00B351E7" w:rsidP="00664FCB">
      <w:pPr>
        <w:autoSpaceDE w:val="0"/>
        <w:autoSpaceDN w:val="0"/>
        <w:adjustRightInd w:val="0"/>
        <w:spacing w:after="0" w:line="240" w:lineRule="auto"/>
        <w:jc w:val="center"/>
        <w:rPr>
          <w:rFonts w:ascii="Times New Roman" w:hAnsi="Times New Roman"/>
          <w:sz w:val="28"/>
          <w:szCs w:val="28"/>
        </w:rPr>
      </w:pPr>
    </w:p>
    <w:p w:rsidR="00B351E7" w:rsidRPr="00216E8E" w:rsidRDefault="00B351E7" w:rsidP="00664FCB">
      <w:pPr>
        <w:pStyle w:val="a3"/>
        <w:jc w:val="center"/>
        <w:rPr>
          <w:rFonts w:ascii="Times New Roman" w:hAnsi="Times New Roman"/>
          <w:b/>
          <w:sz w:val="28"/>
          <w:szCs w:val="28"/>
        </w:rPr>
      </w:pPr>
      <w:r>
        <w:rPr>
          <w:rFonts w:ascii="Times New Roman" w:hAnsi="Times New Roman"/>
          <w:b/>
          <w:sz w:val="28"/>
          <w:szCs w:val="28"/>
        </w:rPr>
        <w:t>Ильина Евгения Геннадьевича</w:t>
      </w:r>
      <w:r w:rsidRPr="00216E8E">
        <w:rPr>
          <w:rFonts w:ascii="Times New Roman" w:hAnsi="Times New Roman"/>
          <w:b/>
          <w:sz w:val="28"/>
          <w:szCs w:val="28"/>
        </w:rPr>
        <w:t>,</w:t>
      </w:r>
    </w:p>
    <w:p w:rsidR="00B351E7" w:rsidRPr="00216E8E" w:rsidRDefault="00B351E7" w:rsidP="00664FCB">
      <w:pPr>
        <w:pStyle w:val="a3"/>
        <w:jc w:val="center"/>
        <w:rPr>
          <w:rFonts w:ascii="Times New Roman" w:hAnsi="Times New Roman"/>
          <w:b/>
          <w:sz w:val="28"/>
          <w:szCs w:val="28"/>
        </w:rPr>
      </w:pPr>
      <w:r w:rsidRPr="00216E8E">
        <w:rPr>
          <w:rFonts w:ascii="Times New Roman" w:hAnsi="Times New Roman"/>
          <w:b/>
          <w:sz w:val="28"/>
          <w:szCs w:val="28"/>
        </w:rPr>
        <w:t>главы муниципального</w:t>
      </w:r>
      <w:r>
        <w:rPr>
          <w:rFonts w:ascii="Times New Roman" w:hAnsi="Times New Roman"/>
          <w:b/>
          <w:sz w:val="28"/>
          <w:szCs w:val="28"/>
        </w:rPr>
        <w:t xml:space="preserve"> </w:t>
      </w:r>
      <w:r w:rsidRPr="00216E8E">
        <w:rPr>
          <w:rFonts w:ascii="Times New Roman" w:hAnsi="Times New Roman"/>
          <w:b/>
          <w:sz w:val="28"/>
          <w:szCs w:val="28"/>
        </w:rPr>
        <w:t>образования Тбилисский район</w:t>
      </w:r>
    </w:p>
    <w:p w:rsidR="00B351E7" w:rsidRDefault="00B351E7" w:rsidP="00664FCB">
      <w:pPr>
        <w:pStyle w:val="a3"/>
        <w:jc w:val="center"/>
        <w:rPr>
          <w:rFonts w:ascii="Times New Roman" w:hAnsi="Times New Roman"/>
          <w:sz w:val="28"/>
          <w:szCs w:val="28"/>
        </w:rPr>
      </w:pPr>
    </w:p>
    <w:p w:rsidR="00B351E7" w:rsidRPr="008A263A" w:rsidRDefault="00B351E7" w:rsidP="00664FCB">
      <w:pPr>
        <w:pStyle w:val="a3"/>
        <w:jc w:val="center"/>
        <w:rPr>
          <w:rFonts w:ascii="Times New Roman" w:hAnsi="Times New Roman"/>
          <w:sz w:val="28"/>
          <w:szCs w:val="28"/>
        </w:rPr>
      </w:pPr>
    </w:p>
    <w:p w:rsidR="00B351E7" w:rsidRPr="00FC2BC6" w:rsidRDefault="00B351E7" w:rsidP="00664FCB">
      <w:pPr>
        <w:pStyle w:val="ConsPlusTitle"/>
        <w:widowControl/>
        <w:jc w:val="center"/>
        <w:rPr>
          <w:rFonts w:ascii="Times New Roman" w:hAnsi="Times New Roman" w:cs="Times New Roman"/>
          <w:sz w:val="32"/>
          <w:szCs w:val="28"/>
        </w:rPr>
      </w:pPr>
      <w:r w:rsidRPr="00FC2BC6">
        <w:rPr>
          <w:rFonts w:ascii="Times New Roman" w:hAnsi="Times New Roman" w:cs="Times New Roman"/>
          <w:sz w:val="32"/>
          <w:szCs w:val="28"/>
        </w:rPr>
        <w:t xml:space="preserve">о достигнутых значениях показателей </w:t>
      </w:r>
      <w:r w:rsidRPr="00FC2BC6">
        <w:rPr>
          <w:rFonts w:ascii="Times New Roman" w:hAnsi="Times New Roman" w:cs="Times New Roman"/>
          <w:sz w:val="32"/>
          <w:szCs w:val="28"/>
        </w:rPr>
        <w:br/>
        <w:t xml:space="preserve">для оценки </w:t>
      </w:r>
      <w:proofErr w:type="gramStart"/>
      <w:r w:rsidRPr="00FC2BC6">
        <w:rPr>
          <w:rFonts w:ascii="Times New Roman" w:hAnsi="Times New Roman" w:cs="Times New Roman"/>
          <w:sz w:val="32"/>
          <w:szCs w:val="28"/>
        </w:rPr>
        <w:t xml:space="preserve">эффективности деятельности </w:t>
      </w:r>
      <w:r w:rsidRPr="00FC2BC6">
        <w:rPr>
          <w:rFonts w:ascii="Times New Roman" w:hAnsi="Times New Roman" w:cs="Times New Roman"/>
          <w:sz w:val="32"/>
          <w:szCs w:val="28"/>
        </w:rPr>
        <w:br/>
        <w:t xml:space="preserve">органов местного самоуправления </w:t>
      </w:r>
      <w:r w:rsidRPr="00FC2BC6">
        <w:rPr>
          <w:rFonts w:ascii="Times New Roman" w:hAnsi="Times New Roman" w:cs="Times New Roman"/>
          <w:sz w:val="32"/>
          <w:szCs w:val="28"/>
        </w:rPr>
        <w:br/>
        <w:t>городских округов</w:t>
      </w:r>
      <w:proofErr w:type="gramEnd"/>
      <w:r w:rsidRPr="00FC2BC6">
        <w:rPr>
          <w:rFonts w:ascii="Times New Roman" w:hAnsi="Times New Roman" w:cs="Times New Roman"/>
          <w:sz w:val="32"/>
          <w:szCs w:val="28"/>
        </w:rPr>
        <w:t xml:space="preserve"> и муниципальных районов </w:t>
      </w:r>
      <w:r w:rsidRPr="00FC2BC6">
        <w:rPr>
          <w:rFonts w:ascii="Times New Roman" w:hAnsi="Times New Roman" w:cs="Times New Roman"/>
          <w:sz w:val="32"/>
          <w:szCs w:val="28"/>
        </w:rPr>
        <w:br/>
        <w:t>за 201</w:t>
      </w:r>
      <w:r>
        <w:rPr>
          <w:rFonts w:ascii="Times New Roman" w:hAnsi="Times New Roman" w:cs="Times New Roman"/>
          <w:sz w:val="32"/>
          <w:szCs w:val="28"/>
        </w:rPr>
        <w:t>5</w:t>
      </w:r>
      <w:r w:rsidRPr="00FC2BC6">
        <w:rPr>
          <w:rFonts w:ascii="Times New Roman" w:hAnsi="Times New Roman" w:cs="Times New Roman"/>
          <w:sz w:val="32"/>
          <w:szCs w:val="28"/>
        </w:rPr>
        <w:t xml:space="preserve"> год </w:t>
      </w:r>
      <w:r>
        <w:rPr>
          <w:rFonts w:ascii="Times New Roman" w:hAnsi="Times New Roman" w:cs="Times New Roman"/>
          <w:sz w:val="32"/>
          <w:szCs w:val="28"/>
        </w:rPr>
        <w:br/>
      </w:r>
      <w:r w:rsidRPr="00FC2BC6">
        <w:rPr>
          <w:rFonts w:ascii="Times New Roman" w:hAnsi="Times New Roman" w:cs="Times New Roman"/>
          <w:sz w:val="32"/>
          <w:szCs w:val="28"/>
        </w:rPr>
        <w:t>и их планируемых значениях</w:t>
      </w:r>
      <w:r>
        <w:rPr>
          <w:rFonts w:ascii="Times New Roman" w:hAnsi="Times New Roman" w:cs="Times New Roman"/>
          <w:sz w:val="32"/>
          <w:szCs w:val="28"/>
        </w:rPr>
        <w:t xml:space="preserve"> </w:t>
      </w:r>
      <w:r w:rsidRPr="00FC2BC6">
        <w:rPr>
          <w:rFonts w:ascii="Times New Roman" w:hAnsi="Times New Roman" w:cs="Times New Roman"/>
          <w:sz w:val="32"/>
          <w:szCs w:val="28"/>
        </w:rPr>
        <w:t>на 3-летний период</w:t>
      </w:r>
    </w:p>
    <w:p w:rsidR="00B351E7" w:rsidRDefault="00B351E7" w:rsidP="00664FCB">
      <w:pPr>
        <w:spacing w:after="0" w:line="240" w:lineRule="auto"/>
        <w:jc w:val="center"/>
        <w:rPr>
          <w:b/>
          <w:sz w:val="32"/>
          <w:szCs w:val="32"/>
        </w:rPr>
      </w:pPr>
    </w:p>
    <w:p w:rsidR="00B351E7" w:rsidRPr="00ED4C38" w:rsidRDefault="00B351E7" w:rsidP="00664FCB">
      <w:pPr>
        <w:spacing w:after="0" w:line="240" w:lineRule="auto"/>
        <w:jc w:val="both"/>
        <w:rPr>
          <w:rFonts w:ascii="Times New Roman" w:hAnsi="Times New Roman"/>
          <w:sz w:val="28"/>
          <w:szCs w:val="28"/>
        </w:rPr>
      </w:pPr>
    </w:p>
    <w:p w:rsidR="00B351E7" w:rsidRPr="00ED4C38" w:rsidRDefault="00B351E7" w:rsidP="00664FCB">
      <w:pPr>
        <w:spacing w:after="0" w:line="240" w:lineRule="auto"/>
        <w:jc w:val="both"/>
        <w:rPr>
          <w:rFonts w:ascii="Times New Roman" w:hAnsi="Times New Roman"/>
          <w:sz w:val="28"/>
          <w:szCs w:val="28"/>
        </w:rPr>
      </w:pPr>
    </w:p>
    <w:p w:rsidR="00B351E7" w:rsidRPr="00ED4C38" w:rsidRDefault="00B351E7" w:rsidP="00664FCB">
      <w:pPr>
        <w:spacing w:after="0" w:line="240" w:lineRule="auto"/>
        <w:jc w:val="both"/>
        <w:rPr>
          <w:rFonts w:ascii="Times New Roman" w:hAnsi="Times New Roman"/>
          <w:sz w:val="28"/>
          <w:szCs w:val="28"/>
        </w:rPr>
      </w:pPr>
    </w:p>
    <w:p w:rsidR="00B351E7" w:rsidRDefault="00B351E7" w:rsidP="00664FCB">
      <w:pPr>
        <w:spacing w:after="0" w:line="240" w:lineRule="auto"/>
        <w:jc w:val="both"/>
        <w:rPr>
          <w:rFonts w:ascii="Times New Roman" w:hAnsi="Times New Roman"/>
          <w:sz w:val="28"/>
          <w:szCs w:val="28"/>
        </w:rPr>
      </w:pPr>
    </w:p>
    <w:p w:rsidR="00B351E7" w:rsidRDefault="00B351E7" w:rsidP="00664FCB">
      <w:pPr>
        <w:spacing w:after="0" w:line="240" w:lineRule="auto"/>
        <w:jc w:val="both"/>
        <w:rPr>
          <w:rFonts w:ascii="Times New Roman" w:hAnsi="Times New Roman"/>
          <w:sz w:val="28"/>
          <w:szCs w:val="28"/>
        </w:rPr>
      </w:pPr>
    </w:p>
    <w:p w:rsidR="00664FCB" w:rsidRDefault="00664FCB" w:rsidP="00664FCB">
      <w:pPr>
        <w:spacing w:after="0" w:line="240" w:lineRule="auto"/>
        <w:jc w:val="both"/>
        <w:rPr>
          <w:rFonts w:ascii="Times New Roman" w:hAnsi="Times New Roman"/>
          <w:sz w:val="28"/>
          <w:szCs w:val="28"/>
        </w:rPr>
      </w:pPr>
    </w:p>
    <w:p w:rsidR="00664FCB" w:rsidRDefault="00664FCB" w:rsidP="00664FCB">
      <w:pPr>
        <w:spacing w:after="0" w:line="240" w:lineRule="auto"/>
        <w:jc w:val="both"/>
        <w:rPr>
          <w:rFonts w:ascii="Times New Roman" w:hAnsi="Times New Roman"/>
          <w:sz w:val="28"/>
          <w:szCs w:val="28"/>
        </w:rPr>
      </w:pPr>
    </w:p>
    <w:p w:rsidR="00664FCB" w:rsidRDefault="00664FCB" w:rsidP="00664FCB">
      <w:pPr>
        <w:spacing w:after="0" w:line="240" w:lineRule="auto"/>
        <w:jc w:val="both"/>
        <w:rPr>
          <w:rFonts w:ascii="Times New Roman" w:hAnsi="Times New Roman"/>
          <w:sz w:val="28"/>
          <w:szCs w:val="28"/>
        </w:rPr>
      </w:pPr>
    </w:p>
    <w:p w:rsidR="00664FCB" w:rsidRDefault="00664FCB" w:rsidP="00664FCB">
      <w:pPr>
        <w:spacing w:after="0" w:line="240" w:lineRule="auto"/>
        <w:jc w:val="both"/>
        <w:rPr>
          <w:rFonts w:ascii="Times New Roman" w:hAnsi="Times New Roman"/>
          <w:sz w:val="28"/>
          <w:szCs w:val="28"/>
        </w:rPr>
      </w:pPr>
    </w:p>
    <w:p w:rsidR="00664FCB" w:rsidRDefault="00664FCB" w:rsidP="00664FCB">
      <w:pPr>
        <w:spacing w:after="0" w:line="240" w:lineRule="auto"/>
        <w:jc w:val="both"/>
        <w:rPr>
          <w:rFonts w:ascii="Times New Roman" w:hAnsi="Times New Roman"/>
          <w:sz w:val="28"/>
          <w:szCs w:val="28"/>
        </w:rPr>
      </w:pPr>
    </w:p>
    <w:p w:rsidR="00B351E7" w:rsidRPr="00ED4C38" w:rsidRDefault="00B351E7" w:rsidP="00664FCB">
      <w:pPr>
        <w:spacing w:after="0" w:line="240" w:lineRule="auto"/>
        <w:jc w:val="both"/>
        <w:rPr>
          <w:rFonts w:ascii="Times New Roman" w:hAnsi="Times New Roman"/>
          <w:sz w:val="28"/>
          <w:szCs w:val="28"/>
        </w:rPr>
      </w:pPr>
    </w:p>
    <w:p w:rsidR="00B351E7" w:rsidRPr="00ED4C38" w:rsidRDefault="00B351E7" w:rsidP="00664FCB">
      <w:pPr>
        <w:spacing w:after="0" w:line="240" w:lineRule="auto"/>
        <w:jc w:val="both"/>
        <w:rPr>
          <w:rFonts w:ascii="Times New Roman" w:hAnsi="Times New Roman"/>
          <w:sz w:val="28"/>
          <w:szCs w:val="28"/>
        </w:rPr>
      </w:pPr>
      <w:r w:rsidRPr="00ED4C38">
        <w:rPr>
          <w:rFonts w:ascii="Times New Roman" w:hAnsi="Times New Roman"/>
          <w:sz w:val="28"/>
          <w:szCs w:val="28"/>
        </w:rPr>
        <w:t xml:space="preserve">                                                                                  Подпись________________</w:t>
      </w:r>
    </w:p>
    <w:p w:rsidR="00B351E7" w:rsidRPr="00ED4C38" w:rsidRDefault="00B351E7" w:rsidP="00664FCB">
      <w:pPr>
        <w:spacing w:after="0" w:line="240" w:lineRule="auto"/>
        <w:jc w:val="both"/>
        <w:rPr>
          <w:rFonts w:ascii="Times New Roman" w:hAnsi="Times New Roman"/>
          <w:color w:val="215868"/>
          <w:sz w:val="28"/>
          <w:szCs w:val="28"/>
        </w:rPr>
      </w:pPr>
    </w:p>
    <w:p w:rsidR="00B351E7" w:rsidRDefault="00B351E7" w:rsidP="00664FCB">
      <w:pPr>
        <w:spacing w:after="0" w:line="240" w:lineRule="auto"/>
        <w:jc w:val="both"/>
        <w:rPr>
          <w:rFonts w:ascii="Times New Roman" w:hAnsi="Times New Roman"/>
          <w:sz w:val="28"/>
          <w:szCs w:val="28"/>
        </w:rPr>
      </w:pPr>
      <w:r w:rsidRPr="00ED4C38">
        <w:rPr>
          <w:rFonts w:ascii="Times New Roman" w:hAnsi="Times New Roman"/>
          <w:sz w:val="28"/>
          <w:szCs w:val="28"/>
        </w:rPr>
        <w:t xml:space="preserve">                                                                                  Дата «</w:t>
      </w:r>
      <w:r w:rsidR="003729A6">
        <w:rPr>
          <w:rFonts w:ascii="Times New Roman" w:hAnsi="Times New Roman"/>
          <w:sz w:val="28"/>
          <w:szCs w:val="28"/>
        </w:rPr>
        <w:t>29</w:t>
      </w:r>
      <w:r w:rsidRPr="00ED4C38">
        <w:rPr>
          <w:rFonts w:ascii="Times New Roman" w:hAnsi="Times New Roman"/>
          <w:sz w:val="28"/>
          <w:szCs w:val="28"/>
        </w:rPr>
        <w:t>»</w:t>
      </w:r>
      <w:r>
        <w:rPr>
          <w:rFonts w:ascii="Times New Roman" w:hAnsi="Times New Roman"/>
          <w:sz w:val="28"/>
          <w:szCs w:val="28"/>
        </w:rPr>
        <w:t xml:space="preserve"> апреля </w:t>
      </w:r>
      <w:r w:rsidRPr="00ED4C38">
        <w:rPr>
          <w:rFonts w:ascii="Times New Roman" w:hAnsi="Times New Roman"/>
          <w:sz w:val="28"/>
          <w:szCs w:val="28"/>
        </w:rPr>
        <w:t xml:space="preserve"> 201</w:t>
      </w:r>
      <w:r>
        <w:rPr>
          <w:rFonts w:ascii="Times New Roman" w:hAnsi="Times New Roman"/>
          <w:sz w:val="28"/>
          <w:szCs w:val="28"/>
        </w:rPr>
        <w:t>6</w:t>
      </w:r>
      <w:r w:rsidRPr="00ED4C38">
        <w:rPr>
          <w:rFonts w:ascii="Times New Roman" w:hAnsi="Times New Roman"/>
          <w:sz w:val="28"/>
          <w:szCs w:val="28"/>
        </w:rPr>
        <w:t xml:space="preserve"> г.</w:t>
      </w:r>
    </w:p>
    <w:p w:rsidR="003729A6" w:rsidRDefault="007255C8" w:rsidP="00664FCB">
      <w:pPr>
        <w:autoSpaceDE w:val="0"/>
        <w:autoSpaceDN w:val="0"/>
        <w:adjustRightInd w:val="0"/>
        <w:spacing w:after="0" w:line="240" w:lineRule="auto"/>
        <w:ind w:firstLine="540"/>
        <w:jc w:val="center"/>
        <w:rPr>
          <w:rFonts w:ascii="Times New Roman" w:hAnsi="Times New Roman"/>
          <w:sz w:val="28"/>
          <w:szCs w:val="28"/>
        </w:rPr>
      </w:pPr>
      <w:r>
        <w:rPr>
          <w:rFonts w:ascii="Times New Roman" w:hAnsi="Times New Roman"/>
          <w:sz w:val="28"/>
          <w:szCs w:val="28"/>
        </w:rPr>
        <w:lastRenderedPageBreak/>
        <w:t>Содержание</w:t>
      </w:r>
    </w:p>
    <w:p w:rsidR="00C90D92" w:rsidRDefault="00C90D92" w:rsidP="00664FCB">
      <w:pPr>
        <w:autoSpaceDE w:val="0"/>
        <w:autoSpaceDN w:val="0"/>
        <w:adjustRightInd w:val="0"/>
        <w:spacing w:after="0" w:line="240" w:lineRule="auto"/>
        <w:ind w:firstLine="540"/>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949"/>
      </w:tblGrid>
      <w:tr w:rsidR="00C90D92" w:rsidTr="000946F4">
        <w:tc>
          <w:tcPr>
            <w:tcW w:w="7905" w:type="dxa"/>
          </w:tcPr>
          <w:p w:rsidR="00C90D92" w:rsidRDefault="00C90D92" w:rsidP="00664FCB">
            <w:pPr>
              <w:jc w:val="both"/>
              <w:rPr>
                <w:rFonts w:ascii="Times New Roman" w:hAnsi="Times New Roman"/>
                <w:sz w:val="28"/>
                <w:szCs w:val="28"/>
              </w:rPr>
            </w:pPr>
            <w:r>
              <w:rPr>
                <w:rFonts w:ascii="Times New Roman" w:hAnsi="Times New Roman"/>
                <w:sz w:val="28"/>
                <w:szCs w:val="28"/>
              </w:rPr>
              <w:t>ТЕКСТОВАЯ ЧАСТЬ</w:t>
            </w:r>
          </w:p>
        </w:tc>
        <w:tc>
          <w:tcPr>
            <w:tcW w:w="1949" w:type="dxa"/>
          </w:tcPr>
          <w:p w:rsidR="00C90D92" w:rsidRDefault="00966A76" w:rsidP="00664FCB">
            <w:pPr>
              <w:jc w:val="both"/>
              <w:rPr>
                <w:rFonts w:ascii="Times New Roman" w:hAnsi="Times New Roman"/>
                <w:sz w:val="28"/>
                <w:szCs w:val="28"/>
              </w:rPr>
            </w:pPr>
            <w:r>
              <w:rPr>
                <w:rFonts w:ascii="Times New Roman" w:hAnsi="Times New Roman"/>
                <w:sz w:val="28"/>
                <w:szCs w:val="28"/>
              </w:rPr>
              <w:t>2-16 стр.</w:t>
            </w:r>
          </w:p>
        </w:tc>
      </w:tr>
      <w:tr w:rsidR="00C90D92" w:rsidTr="000946F4">
        <w:tc>
          <w:tcPr>
            <w:tcW w:w="7905" w:type="dxa"/>
          </w:tcPr>
          <w:p w:rsidR="00C90D92" w:rsidRDefault="00C90D92" w:rsidP="00664FCB">
            <w:pPr>
              <w:autoSpaceDE w:val="0"/>
              <w:autoSpaceDN w:val="0"/>
              <w:adjustRightInd w:val="0"/>
              <w:jc w:val="both"/>
              <w:rPr>
                <w:rFonts w:ascii="Times New Roman" w:hAnsi="Times New Roman"/>
                <w:sz w:val="28"/>
                <w:szCs w:val="28"/>
              </w:rPr>
            </w:pPr>
            <w:r w:rsidRPr="00EE1ED5">
              <w:rPr>
                <w:rFonts w:ascii="Times New Roman" w:hAnsi="Times New Roman"/>
                <w:sz w:val="28"/>
                <w:szCs w:val="28"/>
              </w:rPr>
              <w:t>I. Экономическое развитие.</w:t>
            </w:r>
            <w:r>
              <w:rPr>
                <w:rFonts w:ascii="Times New Roman" w:hAnsi="Times New Roman"/>
                <w:sz w:val="28"/>
                <w:szCs w:val="28"/>
              </w:rPr>
              <w:t xml:space="preserve">                                                                 </w:t>
            </w:r>
          </w:p>
        </w:tc>
        <w:tc>
          <w:tcPr>
            <w:tcW w:w="1949" w:type="dxa"/>
          </w:tcPr>
          <w:p w:rsidR="00C90D92" w:rsidRDefault="00966A76" w:rsidP="00664FCB">
            <w:pPr>
              <w:jc w:val="both"/>
              <w:rPr>
                <w:rFonts w:ascii="Times New Roman" w:hAnsi="Times New Roman"/>
                <w:sz w:val="28"/>
                <w:szCs w:val="28"/>
              </w:rPr>
            </w:pPr>
            <w:r>
              <w:rPr>
                <w:rFonts w:ascii="Times New Roman" w:hAnsi="Times New Roman"/>
                <w:sz w:val="28"/>
                <w:szCs w:val="28"/>
              </w:rPr>
              <w:t>3-7 стр.</w:t>
            </w:r>
          </w:p>
        </w:tc>
      </w:tr>
      <w:tr w:rsidR="00C90D92" w:rsidTr="000946F4">
        <w:tc>
          <w:tcPr>
            <w:tcW w:w="7905" w:type="dxa"/>
          </w:tcPr>
          <w:p w:rsidR="00C90D92" w:rsidRDefault="00C90D92" w:rsidP="00664FCB">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II. </w:t>
            </w:r>
            <w:r>
              <w:rPr>
                <w:rFonts w:ascii="Times New Roman" w:hAnsi="Times New Roman"/>
                <w:sz w:val="28"/>
                <w:szCs w:val="28"/>
              </w:rPr>
              <w:t>Дошкольное образование</w:t>
            </w:r>
            <w:r w:rsidRPr="00EE1ED5">
              <w:rPr>
                <w:rFonts w:ascii="Times New Roman" w:hAnsi="Times New Roman"/>
                <w:sz w:val="28"/>
                <w:szCs w:val="28"/>
              </w:rPr>
              <w:t>.</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C90D92" w:rsidRDefault="00192902" w:rsidP="00664FCB">
            <w:pPr>
              <w:jc w:val="both"/>
              <w:rPr>
                <w:rFonts w:ascii="Times New Roman" w:hAnsi="Times New Roman"/>
                <w:sz w:val="28"/>
                <w:szCs w:val="28"/>
              </w:rPr>
            </w:pPr>
            <w:r>
              <w:rPr>
                <w:rFonts w:ascii="Times New Roman" w:hAnsi="Times New Roman"/>
                <w:sz w:val="28"/>
                <w:szCs w:val="28"/>
              </w:rPr>
              <w:t>7-8 стр.</w:t>
            </w:r>
          </w:p>
        </w:tc>
      </w:tr>
      <w:tr w:rsidR="00C90D92" w:rsidTr="000946F4">
        <w:tc>
          <w:tcPr>
            <w:tcW w:w="7905" w:type="dxa"/>
          </w:tcPr>
          <w:p w:rsidR="00C90D92" w:rsidRDefault="00C90D92" w:rsidP="00664FCB">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III. </w:t>
            </w:r>
            <w:r>
              <w:rPr>
                <w:rFonts w:ascii="Times New Roman" w:hAnsi="Times New Roman"/>
                <w:sz w:val="28"/>
                <w:szCs w:val="28"/>
              </w:rPr>
              <w:t>Общее и дополнительное образование</w:t>
            </w:r>
            <w:r w:rsidRPr="00EE1ED5">
              <w:rPr>
                <w:rFonts w:ascii="Times New Roman" w:hAnsi="Times New Roman"/>
                <w:sz w:val="28"/>
                <w:szCs w:val="28"/>
              </w:rPr>
              <w:t>.</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C90D92" w:rsidRDefault="00192902" w:rsidP="00664FCB">
            <w:pPr>
              <w:jc w:val="both"/>
              <w:rPr>
                <w:rFonts w:ascii="Times New Roman" w:hAnsi="Times New Roman"/>
                <w:sz w:val="28"/>
                <w:szCs w:val="28"/>
              </w:rPr>
            </w:pPr>
            <w:r>
              <w:rPr>
                <w:rFonts w:ascii="Times New Roman" w:hAnsi="Times New Roman"/>
                <w:sz w:val="28"/>
                <w:szCs w:val="28"/>
              </w:rPr>
              <w:t>8-9 стр.</w:t>
            </w:r>
          </w:p>
        </w:tc>
      </w:tr>
      <w:tr w:rsidR="00C90D92" w:rsidTr="000946F4">
        <w:tc>
          <w:tcPr>
            <w:tcW w:w="7905" w:type="dxa"/>
          </w:tcPr>
          <w:p w:rsidR="00C90D92" w:rsidRDefault="00C90D92" w:rsidP="00664FCB">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IV. </w:t>
            </w:r>
            <w:r>
              <w:rPr>
                <w:rFonts w:ascii="Times New Roman" w:hAnsi="Times New Roman"/>
                <w:sz w:val="28"/>
                <w:szCs w:val="28"/>
              </w:rPr>
              <w:t>Культура</w:t>
            </w:r>
            <w:r w:rsidRPr="00EE1ED5">
              <w:rPr>
                <w:rFonts w:ascii="Times New Roman" w:hAnsi="Times New Roman"/>
                <w:sz w:val="28"/>
                <w:szCs w:val="28"/>
              </w:rPr>
              <w:t>.</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C90D92" w:rsidRDefault="00192902" w:rsidP="00664FCB">
            <w:pPr>
              <w:jc w:val="both"/>
              <w:rPr>
                <w:rFonts w:ascii="Times New Roman" w:hAnsi="Times New Roman"/>
                <w:sz w:val="28"/>
                <w:szCs w:val="28"/>
              </w:rPr>
            </w:pPr>
            <w:r>
              <w:rPr>
                <w:rFonts w:ascii="Times New Roman" w:hAnsi="Times New Roman"/>
                <w:sz w:val="28"/>
                <w:szCs w:val="28"/>
              </w:rPr>
              <w:t>9-10 стр.</w:t>
            </w:r>
          </w:p>
        </w:tc>
      </w:tr>
      <w:tr w:rsidR="00C90D92" w:rsidTr="000946F4">
        <w:tc>
          <w:tcPr>
            <w:tcW w:w="7905" w:type="dxa"/>
          </w:tcPr>
          <w:p w:rsidR="00C90D92" w:rsidRDefault="00C90D92" w:rsidP="00664FCB">
            <w:pPr>
              <w:jc w:val="both"/>
              <w:rPr>
                <w:rFonts w:ascii="Times New Roman" w:hAnsi="Times New Roman"/>
                <w:sz w:val="28"/>
                <w:szCs w:val="28"/>
              </w:rPr>
            </w:pPr>
            <w:r w:rsidRPr="00EE1ED5">
              <w:rPr>
                <w:rFonts w:ascii="Times New Roman" w:hAnsi="Times New Roman"/>
                <w:sz w:val="28"/>
                <w:szCs w:val="28"/>
              </w:rPr>
              <w:t xml:space="preserve">V. </w:t>
            </w:r>
            <w:r>
              <w:rPr>
                <w:rFonts w:ascii="Times New Roman" w:hAnsi="Times New Roman"/>
                <w:sz w:val="28"/>
                <w:szCs w:val="28"/>
              </w:rPr>
              <w:t>Физическая культура и спорт</w:t>
            </w:r>
            <w:r w:rsidRPr="00EE1ED5">
              <w:rPr>
                <w:rFonts w:ascii="Times New Roman" w:hAnsi="Times New Roman"/>
                <w:sz w:val="28"/>
                <w:szCs w:val="28"/>
              </w:rPr>
              <w:t>.</w:t>
            </w:r>
            <w:r>
              <w:rPr>
                <w:rFonts w:ascii="Times New Roman" w:hAnsi="Times New Roman"/>
                <w:sz w:val="28"/>
                <w:szCs w:val="28"/>
              </w:rPr>
              <w:t xml:space="preserve">                                                  </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C90D92" w:rsidRDefault="00192902" w:rsidP="00664FCB">
            <w:pPr>
              <w:jc w:val="both"/>
              <w:rPr>
                <w:rFonts w:ascii="Times New Roman" w:hAnsi="Times New Roman"/>
                <w:sz w:val="28"/>
                <w:szCs w:val="28"/>
              </w:rPr>
            </w:pPr>
            <w:r>
              <w:rPr>
                <w:rFonts w:ascii="Times New Roman" w:hAnsi="Times New Roman"/>
                <w:sz w:val="28"/>
                <w:szCs w:val="28"/>
              </w:rPr>
              <w:t>10 стр.</w:t>
            </w:r>
          </w:p>
        </w:tc>
      </w:tr>
      <w:tr w:rsidR="00C90D92" w:rsidTr="000946F4">
        <w:tc>
          <w:tcPr>
            <w:tcW w:w="7905" w:type="dxa"/>
          </w:tcPr>
          <w:p w:rsidR="00C90D92" w:rsidRDefault="00C90D92" w:rsidP="00664FCB">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VI. </w:t>
            </w:r>
            <w:r>
              <w:rPr>
                <w:rFonts w:ascii="Times New Roman" w:hAnsi="Times New Roman"/>
                <w:sz w:val="28"/>
                <w:szCs w:val="28"/>
              </w:rPr>
              <w:t>Жилищное строительство и обеспечение граждан жильем</w:t>
            </w:r>
            <w:r w:rsidRPr="00EE1ED5">
              <w:rPr>
                <w:rFonts w:ascii="Times New Roman" w:hAnsi="Times New Roman"/>
                <w:sz w:val="28"/>
                <w:szCs w:val="28"/>
              </w:rPr>
              <w:t>.</w:t>
            </w:r>
            <w:r>
              <w:rPr>
                <w:rFonts w:ascii="Times New Roman" w:hAnsi="Times New Roman"/>
                <w:sz w:val="28"/>
                <w:szCs w:val="28"/>
              </w:rPr>
              <w:t xml:space="preserve">     </w:t>
            </w:r>
            <w:r w:rsidRPr="00B83B51">
              <w:rPr>
                <w:rFonts w:ascii="Times New Roman" w:hAnsi="Times New Roman"/>
                <w:sz w:val="28"/>
                <w:szCs w:val="28"/>
              </w:rPr>
              <w:t xml:space="preserve"> </w:t>
            </w:r>
          </w:p>
        </w:tc>
        <w:tc>
          <w:tcPr>
            <w:tcW w:w="1949" w:type="dxa"/>
          </w:tcPr>
          <w:p w:rsidR="00C90D92" w:rsidRDefault="00192902" w:rsidP="00664FCB">
            <w:pPr>
              <w:jc w:val="both"/>
              <w:rPr>
                <w:rFonts w:ascii="Times New Roman" w:hAnsi="Times New Roman"/>
                <w:sz w:val="28"/>
                <w:szCs w:val="28"/>
              </w:rPr>
            </w:pPr>
            <w:r>
              <w:rPr>
                <w:rFonts w:ascii="Times New Roman" w:hAnsi="Times New Roman"/>
                <w:sz w:val="28"/>
                <w:szCs w:val="28"/>
              </w:rPr>
              <w:t>10-12 стр.</w:t>
            </w:r>
          </w:p>
        </w:tc>
      </w:tr>
      <w:tr w:rsidR="00C90D92" w:rsidTr="000946F4">
        <w:tc>
          <w:tcPr>
            <w:tcW w:w="7905" w:type="dxa"/>
          </w:tcPr>
          <w:p w:rsidR="00C90D92" w:rsidRDefault="00D95E88" w:rsidP="00664FCB">
            <w:pPr>
              <w:autoSpaceDE w:val="0"/>
              <w:autoSpaceDN w:val="0"/>
              <w:adjustRightInd w:val="0"/>
              <w:jc w:val="both"/>
              <w:rPr>
                <w:rFonts w:ascii="Times New Roman" w:hAnsi="Times New Roman"/>
                <w:sz w:val="28"/>
                <w:szCs w:val="28"/>
              </w:rPr>
            </w:pPr>
            <w:r>
              <w:rPr>
                <w:rFonts w:ascii="Times New Roman" w:hAnsi="Times New Roman"/>
                <w:sz w:val="28"/>
                <w:szCs w:val="28"/>
              </w:rPr>
              <w:t>VII. Жилищно-коммунальное хозяйство</w:t>
            </w:r>
            <w:r w:rsidRPr="00EE1ED5">
              <w:rPr>
                <w:rFonts w:ascii="Times New Roman" w:hAnsi="Times New Roman"/>
                <w:sz w:val="28"/>
                <w:szCs w:val="28"/>
              </w:rPr>
              <w:t>.</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C90D92" w:rsidRDefault="00192902" w:rsidP="00664FCB">
            <w:pPr>
              <w:jc w:val="both"/>
              <w:rPr>
                <w:rFonts w:ascii="Times New Roman" w:hAnsi="Times New Roman"/>
                <w:sz w:val="28"/>
                <w:szCs w:val="28"/>
              </w:rPr>
            </w:pPr>
            <w:r>
              <w:rPr>
                <w:rFonts w:ascii="Times New Roman" w:hAnsi="Times New Roman"/>
                <w:sz w:val="28"/>
                <w:szCs w:val="28"/>
              </w:rPr>
              <w:t>12-13 стр.</w:t>
            </w:r>
          </w:p>
        </w:tc>
      </w:tr>
      <w:tr w:rsidR="00D95E88" w:rsidTr="000946F4">
        <w:tc>
          <w:tcPr>
            <w:tcW w:w="7905" w:type="dxa"/>
          </w:tcPr>
          <w:p w:rsidR="00D95E88" w:rsidRDefault="00D95E88" w:rsidP="00664FCB">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VIII. </w:t>
            </w:r>
            <w:r>
              <w:rPr>
                <w:rFonts w:ascii="Times New Roman" w:hAnsi="Times New Roman"/>
                <w:sz w:val="28"/>
                <w:szCs w:val="28"/>
              </w:rPr>
              <w:t>Организация муниципального управления</w:t>
            </w:r>
            <w:r w:rsidRPr="00EE1ED5">
              <w:rPr>
                <w:rFonts w:ascii="Times New Roman" w:hAnsi="Times New Roman"/>
                <w:sz w:val="28"/>
                <w:szCs w:val="28"/>
              </w:rPr>
              <w:t>.</w:t>
            </w:r>
            <w:r>
              <w:rPr>
                <w:rFonts w:ascii="Times New Roman" w:hAnsi="Times New Roman"/>
                <w:sz w:val="28"/>
                <w:szCs w:val="28"/>
              </w:rPr>
              <w:t xml:space="preserve">                        </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D95E88" w:rsidRDefault="00192902" w:rsidP="00664FCB">
            <w:pPr>
              <w:jc w:val="both"/>
              <w:rPr>
                <w:rFonts w:ascii="Times New Roman" w:hAnsi="Times New Roman"/>
                <w:sz w:val="28"/>
                <w:szCs w:val="28"/>
              </w:rPr>
            </w:pPr>
            <w:r>
              <w:rPr>
                <w:rFonts w:ascii="Times New Roman" w:hAnsi="Times New Roman"/>
                <w:sz w:val="28"/>
                <w:szCs w:val="28"/>
              </w:rPr>
              <w:t>13-15 стр.</w:t>
            </w:r>
          </w:p>
        </w:tc>
      </w:tr>
      <w:tr w:rsidR="00D95E88" w:rsidTr="000946F4">
        <w:tc>
          <w:tcPr>
            <w:tcW w:w="7905" w:type="dxa"/>
          </w:tcPr>
          <w:p w:rsidR="00D95E88" w:rsidRPr="00EE1ED5" w:rsidRDefault="00D95E88" w:rsidP="00664FCB">
            <w:pPr>
              <w:autoSpaceDE w:val="0"/>
              <w:autoSpaceDN w:val="0"/>
              <w:adjustRightInd w:val="0"/>
              <w:jc w:val="both"/>
              <w:rPr>
                <w:rFonts w:ascii="Times New Roman" w:hAnsi="Times New Roman"/>
                <w:sz w:val="28"/>
                <w:szCs w:val="28"/>
              </w:rPr>
            </w:pPr>
            <w:r w:rsidRPr="00EE1ED5">
              <w:rPr>
                <w:rFonts w:ascii="Times New Roman" w:hAnsi="Times New Roman"/>
                <w:sz w:val="28"/>
                <w:szCs w:val="28"/>
              </w:rPr>
              <w:t xml:space="preserve">IX. </w:t>
            </w:r>
            <w:r>
              <w:rPr>
                <w:rFonts w:ascii="Times New Roman" w:hAnsi="Times New Roman"/>
                <w:sz w:val="28"/>
                <w:szCs w:val="28"/>
              </w:rPr>
              <w:t>Энергосбережение и повышение энергетической эффективности</w:t>
            </w:r>
            <w:r w:rsidRPr="00EE1ED5">
              <w:rPr>
                <w:rFonts w:ascii="Times New Roman" w:hAnsi="Times New Roman"/>
                <w:sz w:val="28"/>
                <w:szCs w:val="28"/>
              </w:rPr>
              <w:t>.</w:t>
            </w:r>
            <w:r w:rsidRPr="00B83B51">
              <w:rPr>
                <w:rFonts w:ascii="Times New Roman" w:hAnsi="Times New Roman"/>
                <w:sz w:val="28"/>
                <w:szCs w:val="28"/>
              </w:rPr>
              <w:t xml:space="preserve"> </w:t>
            </w:r>
            <w:r>
              <w:rPr>
                <w:rFonts w:ascii="Times New Roman" w:hAnsi="Times New Roman"/>
                <w:sz w:val="28"/>
                <w:szCs w:val="28"/>
              </w:rPr>
              <w:t xml:space="preserve">                                                                                   </w:t>
            </w:r>
          </w:p>
        </w:tc>
        <w:tc>
          <w:tcPr>
            <w:tcW w:w="1949" w:type="dxa"/>
          </w:tcPr>
          <w:p w:rsidR="00D95E88" w:rsidRDefault="00192902" w:rsidP="00664FCB">
            <w:pPr>
              <w:jc w:val="both"/>
              <w:rPr>
                <w:rFonts w:ascii="Times New Roman" w:hAnsi="Times New Roman"/>
                <w:sz w:val="28"/>
                <w:szCs w:val="28"/>
              </w:rPr>
            </w:pPr>
            <w:r>
              <w:rPr>
                <w:rFonts w:ascii="Times New Roman" w:hAnsi="Times New Roman"/>
                <w:sz w:val="28"/>
                <w:szCs w:val="28"/>
              </w:rPr>
              <w:t>15-16 стр.</w:t>
            </w:r>
          </w:p>
          <w:p w:rsidR="00CF500B" w:rsidRDefault="00CF500B" w:rsidP="00664FCB">
            <w:pPr>
              <w:jc w:val="both"/>
              <w:rPr>
                <w:rFonts w:ascii="Times New Roman" w:hAnsi="Times New Roman"/>
                <w:sz w:val="28"/>
                <w:szCs w:val="28"/>
              </w:rPr>
            </w:pPr>
          </w:p>
        </w:tc>
      </w:tr>
      <w:tr w:rsidR="00CF500B" w:rsidTr="000946F4">
        <w:tc>
          <w:tcPr>
            <w:tcW w:w="7905" w:type="dxa"/>
          </w:tcPr>
          <w:p w:rsidR="00CF500B" w:rsidRPr="00EE1ED5" w:rsidRDefault="00CF500B" w:rsidP="00664FCB">
            <w:pPr>
              <w:autoSpaceDE w:val="0"/>
              <w:autoSpaceDN w:val="0"/>
              <w:adjustRightInd w:val="0"/>
              <w:jc w:val="both"/>
              <w:rPr>
                <w:rFonts w:ascii="Times New Roman" w:hAnsi="Times New Roman"/>
                <w:sz w:val="28"/>
                <w:szCs w:val="28"/>
              </w:rPr>
            </w:pPr>
            <w:r>
              <w:rPr>
                <w:rFonts w:ascii="Times New Roman" w:hAnsi="Times New Roman"/>
                <w:sz w:val="28"/>
                <w:szCs w:val="28"/>
              </w:rPr>
              <w:t>ТАБЛИЧНАЯ ЧАСТЬ</w:t>
            </w:r>
          </w:p>
        </w:tc>
        <w:tc>
          <w:tcPr>
            <w:tcW w:w="1949" w:type="dxa"/>
          </w:tcPr>
          <w:p w:rsidR="00CF500B" w:rsidRDefault="00CF500B" w:rsidP="00664FCB">
            <w:pPr>
              <w:jc w:val="both"/>
              <w:rPr>
                <w:rFonts w:ascii="Times New Roman" w:hAnsi="Times New Roman"/>
                <w:sz w:val="28"/>
                <w:szCs w:val="28"/>
              </w:rPr>
            </w:pPr>
            <w:r>
              <w:rPr>
                <w:rFonts w:ascii="Times New Roman" w:hAnsi="Times New Roman"/>
                <w:sz w:val="28"/>
                <w:szCs w:val="28"/>
              </w:rPr>
              <w:t>17</w:t>
            </w:r>
            <w:r w:rsidR="00761D05">
              <w:rPr>
                <w:rFonts w:ascii="Times New Roman" w:hAnsi="Times New Roman"/>
                <w:sz w:val="28"/>
                <w:szCs w:val="28"/>
              </w:rPr>
              <w:t>-2</w:t>
            </w:r>
            <w:r w:rsidR="00171ED8">
              <w:rPr>
                <w:rFonts w:ascii="Times New Roman" w:hAnsi="Times New Roman"/>
                <w:sz w:val="28"/>
                <w:szCs w:val="28"/>
              </w:rPr>
              <w:t>3</w:t>
            </w:r>
            <w:r>
              <w:rPr>
                <w:rFonts w:ascii="Times New Roman" w:hAnsi="Times New Roman"/>
                <w:sz w:val="28"/>
                <w:szCs w:val="28"/>
              </w:rPr>
              <w:t xml:space="preserve"> стр.</w:t>
            </w:r>
          </w:p>
        </w:tc>
      </w:tr>
    </w:tbl>
    <w:p w:rsidR="003729A6" w:rsidRDefault="003729A6" w:rsidP="00664FCB">
      <w:pPr>
        <w:spacing w:after="0" w:line="240" w:lineRule="auto"/>
        <w:jc w:val="both"/>
        <w:rPr>
          <w:rFonts w:ascii="Times New Roman" w:hAnsi="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0946F4" w:rsidRDefault="000946F4"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D95E88" w:rsidRDefault="00D95E88" w:rsidP="00664FCB">
      <w:pPr>
        <w:pStyle w:val="ConsPlusNormal"/>
        <w:jc w:val="center"/>
        <w:outlineLvl w:val="1"/>
        <w:rPr>
          <w:rFonts w:ascii="Times New Roman" w:hAnsi="Times New Roman" w:cs="Times New Roman"/>
          <w:sz w:val="28"/>
          <w:szCs w:val="28"/>
        </w:rPr>
      </w:pPr>
    </w:p>
    <w:p w:rsidR="00B351E7" w:rsidRPr="00ED4C38" w:rsidRDefault="00B351E7" w:rsidP="00664FCB">
      <w:pPr>
        <w:pStyle w:val="ConsPlusNormal"/>
        <w:jc w:val="center"/>
        <w:outlineLvl w:val="1"/>
        <w:rPr>
          <w:rFonts w:ascii="Times New Roman" w:hAnsi="Times New Roman" w:cs="Times New Roman"/>
          <w:sz w:val="28"/>
          <w:szCs w:val="28"/>
        </w:rPr>
      </w:pPr>
      <w:r w:rsidRPr="00ED4C38">
        <w:rPr>
          <w:rFonts w:ascii="Times New Roman" w:hAnsi="Times New Roman" w:cs="Times New Roman"/>
          <w:sz w:val="28"/>
          <w:szCs w:val="28"/>
        </w:rPr>
        <w:lastRenderedPageBreak/>
        <w:t>I. Экономическое развитие</w:t>
      </w:r>
    </w:p>
    <w:p w:rsidR="00B351E7" w:rsidRPr="00ED4C38" w:rsidRDefault="00B351E7" w:rsidP="00664FCB">
      <w:pPr>
        <w:spacing w:after="0" w:line="240" w:lineRule="auto"/>
        <w:jc w:val="both"/>
        <w:rPr>
          <w:rFonts w:ascii="Times New Roman" w:hAnsi="Times New Roman"/>
          <w:sz w:val="28"/>
          <w:szCs w:val="28"/>
        </w:rPr>
      </w:pPr>
    </w:p>
    <w:p w:rsidR="00B351E7" w:rsidRPr="00E20997" w:rsidRDefault="00B351E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По состоянию на 1 января 2016 года на территории муниципального образования Тбилисский район зарегистрирован 1821 субъект малого предпринимательства со снижением показателя к уровню предыдущего года на 2 %. </w:t>
      </w:r>
    </w:p>
    <w:p w:rsidR="00B351E7" w:rsidRPr="00E20997" w:rsidRDefault="00B351E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Количество субъектов малого и среднего предпринимательства в расчете на 10 000 человек населения муниципального  района за 2015 год составило 37</w:t>
      </w:r>
      <w:r w:rsidR="006157D1">
        <w:rPr>
          <w:rFonts w:ascii="Times New Roman" w:hAnsi="Times New Roman"/>
          <w:sz w:val="28"/>
          <w:szCs w:val="28"/>
        </w:rPr>
        <w:t>5</w:t>
      </w:r>
      <w:r w:rsidRPr="00E20997">
        <w:rPr>
          <w:rFonts w:ascii="Times New Roman" w:hAnsi="Times New Roman"/>
          <w:sz w:val="28"/>
          <w:szCs w:val="28"/>
        </w:rPr>
        <w:t xml:space="preserve"> субъекта со снижением к уровню предыдущего года на </w:t>
      </w:r>
      <w:r w:rsidR="006157D1">
        <w:rPr>
          <w:rFonts w:ascii="Times New Roman" w:hAnsi="Times New Roman"/>
          <w:sz w:val="28"/>
          <w:szCs w:val="28"/>
        </w:rPr>
        <w:t>2,1</w:t>
      </w:r>
      <w:r w:rsidRPr="00E20997">
        <w:rPr>
          <w:rFonts w:ascii="Times New Roman" w:hAnsi="Times New Roman"/>
          <w:sz w:val="28"/>
          <w:szCs w:val="28"/>
        </w:rPr>
        <w:t xml:space="preserve"> %.  </w:t>
      </w:r>
    </w:p>
    <w:p w:rsidR="00B351E7" w:rsidRPr="00E20997" w:rsidRDefault="00B351E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Численность населения, занятого в малом и среднем предпринимательстве, за 2015 год составила 4828 человек, что на 0,2 % меньше, чем в соответствующем периоде 2014 года.  </w:t>
      </w:r>
    </w:p>
    <w:p w:rsidR="00B351E7" w:rsidRPr="00E20997" w:rsidRDefault="00B351E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Доля численности населения, занятого в малом и среднем предпринимательстве    в     численности    населения,     занятого    в     экономике муниципального  образования Тбилисский район, по итогам 2015 года составила 22,4 % с ростом к уровню 2014 года на 5 %. </w:t>
      </w:r>
    </w:p>
    <w:p w:rsidR="00B351E7" w:rsidRPr="00E20997" w:rsidRDefault="00B351E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Оборот субъектов малого и среднего предпринимательства за отчетный период составил 6033,0  млн. руб., что на 9 % больше, чем за 2014 год. </w:t>
      </w:r>
    </w:p>
    <w:p w:rsidR="00B351E7" w:rsidRPr="00E20997" w:rsidRDefault="00B351E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Доля оборота субъектов малого и среднего предпринимательства в общем обороте всех хозяйствующих субъектов муниципального образования Тбилисский район за 2015 год составила 28,9%. </w:t>
      </w:r>
    </w:p>
    <w:p w:rsidR="00B351E7" w:rsidRPr="00E20997" w:rsidRDefault="00B351E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Объем инвестиций в основной капитал субъектов малого и среднего предпринимательства по итогам 2015 года составила 143,9 млн. руб. с ростом к уровню 2014 года  на 2 %.</w:t>
      </w:r>
    </w:p>
    <w:p w:rsidR="00B351E7" w:rsidRPr="00E20997" w:rsidRDefault="00B351E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Снижение динамики роста по количеству субъектов предпринимательства обусловлено низкой доступностью финансовых ресурсов  для открытия собственного бизнеса, а так же сложной экономической ситуацией, сложившейся на рынке. </w:t>
      </w:r>
    </w:p>
    <w:p w:rsidR="00B351E7" w:rsidRDefault="00B351E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Рост оборота малого и среднего предпринимательства произошел за счет увеличения стоимости товаров и услуг, оборота предприятий торговли, расширения спектра предоставляемых услуг, выполняемых работ. </w:t>
      </w:r>
    </w:p>
    <w:p w:rsidR="00947790" w:rsidRPr="00E20997" w:rsidRDefault="00947790"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В 2015 году данный показатель снизился и составил 18478,4 рублей. Данное снижение прослеживается с 2012 года и объясняется тем, что крупные предприятия Тбилисского района реализовали крупные проекты в предыдущих годах, например ООО «Элит масло» - проект на сумму 1018, 0 млн. руб. в 2012 году.</w:t>
      </w:r>
    </w:p>
    <w:p w:rsidR="00947790" w:rsidRPr="00E20997" w:rsidRDefault="00947790"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В прогнозируемом периоде для достижения планируемых значений показателя предусматривается реализация следующих инвестиционных проектов:</w:t>
      </w:r>
    </w:p>
    <w:p w:rsidR="00947790" w:rsidRPr="00E20997" w:rsidRDefault="00947790" w:rsidP="00664FCB">
      <w:pPr>
        <w:pStyle w:val="a4"/>
        <w:spacing w:after="0" w:line="240" w:lineRule="auto"/>
        <w:ind w:left="0" w:firstLine="709"/>
        <w:jc w:val="both"/>
        <w:rPr>
          <w:rFonts w:ascii="Times New Roman" w:hAnsi="Times New Roman"/>
          <w:sz w:val="28"/>
          <w:szCs w:val="28"/>
        </w:rPr>
      </w:pPr>
      <w:r w:rsidRPr="00E20997">
        <w:rPr>
          <w:rFonts w:ascii="Times New Roman" w:hAnsi="Times New Roman"/>
          <w:sz w:val="28"/>
          <w:szCs w:val="28"/>
        </w:rPr>
        <w:t>«Реконструкция и модернизация МТФ № 7» на сумму 1 млрд. руб., АО «</w:t>
      </w:r>
      <w:proofErr w:type="spellStart"/>
      <w:r w:rsidRPr="00E20997">
        <w:rPr>
          <w:rFonts w:ascii="Times New Roman" w:hAnsi="Times New Roman"/>
          <w:sz w:val="28"/>
          <w:szCs w:val="28"/>
        </w:rPr>
        <w:t>Агрообъединение</w:t>
      </w:r>
      <w:proofErr w:type="spellEnd"/>
      <w:r w:rsidRPr="00E20997">
        <w:rPr>
          <w:rFonts w:ascii="Times New Roman" w:hAnsi="Times New Roman"/>
          <w:sz w:val="28"/>
          <w:szCs w:val="28"/>
        </w:rPr>
        <w:t xml:space="preserve"> Кубань»;</w:t>
      </w:r>
    </w:p>
    <w:p w:rsidR="00947790" w:rsidRPr="00E20997" w:rsidRDefault="00947790" w:rsidP="00664FCB">
      <w:pPr>
        <w:pStyle w:val="a4"/>
        <w:spacing w:after="0" w:line="240" w:lineRule="auto"/>
        <w:ind w:left="0" w:firstLine="709"/>
        <w:jc w:val="both"/>
        <w:rPr>
          <w:rFonts w:ascii="Times New Roman" w:hAnsi="Times New Roman"/>
          <w:sz w:val="28"/>
          <w:szCs w:val="28"/>
        </w:rPr>
      </w:pPr>
      <w:r w:rsidRPr="00E20997">
        <w:rPr>
          <w:rFonts w:ascii="Times New Roman" w:hAnsi="Times New Roman"/>
          <w:sz w:val="28"/>
          <w:szCs w:val="28"/>
        </w:rPr>
        <w:t xml:space="preserve"> «Реконструкция и модернизация ПФ Тбилисская Цех № 1 и Цех № 2» в </w:t>
      </w:r>
      <w:proofErr w:type="spellStart"/>
      <w:r w:rsidRPr="00E20997">
        <w:rPr>
          <w:rFonts w:ascii="Times New Roman" w:hAnsi="Times New Roman"/>
          <w:sz w:val="28"/>
          <w:szCs w:val="28"/>
        </w:rPr>
        <w:t>ст-це</w:t>
      </w:r>
      <w:proofErr w:type="spellEnd"/>
      <w:r w:rsidRPr="00E20997">
        <w:rPr>
          <w:rFonts w:ascii="Times New Roman" w:hAnsi="Times New Roman"/>
          <w:sz w:val="28"/>
          <w:szCs w:val="28"/>
        </w:rPr>
        <w:t xml:space="preserve"> </w:t>
      </w:r>
      <w:proofErr w:type="spellStart"/>
      <w:r w:rsidRPr="00E20997">
        <w:rPr>
          <w:rFonts w:ascii="Times New Roman" w:hAnsi="Times New Roman"/>
          <w:sz w:val="28"/>
          <w:szCs w:val="28"/>
        </w:rPr>
        <w:t>Ловлинской</w:t>
      </w:r>
      <w:proofErr w:type="spellEnd"/>
      <w:r w:rsidRPr="00E20997">
        <w:rPr>
          <w:rFonts w:ascii="Times New Roman" w:hAnsi="Times New Roman"/>
          <w:sz w:val="28"/>
          <w:szCs w:val="28"/>
        </w:rPr>
        <w:t xml:space="preserve"> и </w:t>
      </w:r>
      <w:proofErr w:type="spellStart"/>
      <w:r w:rsidRPr="00E20997">
        <w:rPr>
          <w:rFonts w:ascii="Times New Roman" w:hAnsi="Times New Roman"/>
          <w:sz w:val="28"/>
          <w:szCs w:val="28"/>
        </w:rPr>
        <w:t>ст-це</w:t>
      </w:r>
      <w:proofErr w:type="spellEnd"/>
      <w:r w:rsidRPr="00E20997">
        <w:rPr>
          <w:rFonts w:ascii="Times New Roman" w:hAnsi="Times New Roman"/>
          <w:sz w:val="28"/>
          <w:szCs w:val="28"/>
        </w:rPr>
        <w:t xml:space="preserve"> </w:t>
      </w:r>
      <w:proofErr w:type="spellStart"/>
      <w:r w:rsidRPr="00E20997">
        <w:rPr>
          <w:rFonts w:ascii="Times New Roman" w:hAnsi="Times New Roman"/>
          <w:sz w:val="28"/>
          <w:szCs w:val="28"/>
        </w:rPr>
        <w:t>Нововладимировской</w:t>
      </w:r>
      <w:proofErr w:type="spellEnd"/>
      <w:r w:rsidRPr="00E20997">
        <w:rPr>
          <w:rFonts w:ascii="Times New Roman" w:hAnsi="Times New Roman"/>
          <w:sz w:val="28"/>
          <w:szCs w:val="28"/>
        </w:rPr>
        <w:t xml:space="preserve">  на сумму 1119,0 млн. руб., </w:t>
      </w:r>
    </w:p>
    <w:p w:rsidR="00947790" w:rsidRPr="00E20997" w:rsidRDefault="00947790" w:rsidP="00664FCB">
      <w:pPr>
        <w:pStyle w:val="a4"/>
        <w:spacing w:after="0" w:line="240" w:lineRule="auto"/>
        <w:ind w:left="0" w:firstLine="709"/>
        <w:jc w:val="both"/>
        <w:rPr>
          <w:rFonts w:ascii="Times New Roman" w:hAnsi="Times New Roman"/>
          <w:sz w:val="28"/>
          <w:szCs w:val="28"/>
        </w:rPr>
      </w:pPr>
      <w:r w:rsidRPr="00E20997">
        <w:rPr>
          <w:rFonts w:ascii="Times New Roman" w:hAnsi="Times New Roman"/>
          <w:sz w:val="28"/>
          <w:szCs w:val="28"/>
        </w:rPr>
        <w:lastRenderedPageBreak/>
        <w:t xml:space="preserve">«Цех по </w:t>
      </w:r>
      <w:proofErr w:type="spellStart"/>
      <w:r w:rsidRPr="00E20997">
        <w:rPr>
          <w:rFonts w:ascii="Times New Roman" w:hAnsi="Times New Roman"/>
          <w:sz w:val="28"/>
          <w:szCs w:val="28"/>
        </w:rPr>
        <w:t>посолке</w:t>
      </w:r>
      <w:proofErr w:type="spellEnd"/>
      <w:r w:rsidRPr="00E20997">
        <w:rPr>
          <w:rFonts w:ascii="Times New Roman" w:hAnsi="Times New Roman"/>
          <w:sz w:val="28"/>
          <w:szCs w:val="28"/>
        </w:rPr>
        <w:t xml:space="preserve"> и обсушке сыров» в ЗАО «Тбилисский </w:t>
      </w:r>
      <w:proofErr w:type="spellStart"/>
      <w:r w:rsidRPr="00E20997">
        <w:rPr>
          <w:rFonts w:ascii="Times New Roman" w:hAnsi="Times New Roman"/>
          <w:sz w:val="28"/>
          <w:szCs w:val="28"/>
        </w:rPr>
        <w:t>маслосырзавод</w:t>
      </w:r>
      <w:proofErr w:type="spellEnd"/>
      <w:r w:rsidRPr="00E20997">
        <w:rPr>
          <w:rFonts w:ascii="Times New Roman" w:hAnsi="Times New Roman"/>
          <w:sz w:val="28"/>
          <w:szCs w:val="28"/>
        </w:rPr>
        <w:t xml:space="preserve">», сумма инвестиций 12 млн. </w:t>
      </w:r>
    </w:p>
    <w:p w:rsidR="00947790" w:rsidRPr="00E20997" w:rsidRDefault="00947790"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В целях привлечения инвесторов администрацией муниципального образования Тбилисский район предпринимаются следующие меры:</w:t>
      </w:r>
    </w:p>
    <w:p w:rsidR="00947790" w:rsidRPr="00E20997" w:rsidRDefault="00947790" w:rsidP="00664FCB">
      <w:pPr>
        <w:spacing w:after="0" w:line="240" w:lineRule="auto"/>
        <w:ind w:firstLine="708"/>
        <w:jc w:val="both"/>
        <w:rPr>
          <w:rFonts w:ascii="Times New Roman" w:hAnsi="Times New Roman"/>
          <w:sz w:val="28"/>
          <w:szCs w:val="28"/>
        </w:rPr>
      </w:pPr>
      <w:r w:rsidRPr="00E20997">
        <w:rPr>
          <w:rFonts w:ascii="Times New Roman" w:hAnsi="Times New Roman"/>
          <w:sz w:val="28"/>
          <w:szCs w:val="28"/>
        </w:rPr>
        <w:t>рассылаются обращения  к крупным инвесторам, находящимся на территории Российской Федерации с предложением  по реализации инвестиционных проектов на территории Тбилисского района;</w:t>
      </w:r>
    </w:p>
    <w:p w:rsidR="00947790" w:rsidRPr="00E20997" w:rsidRDefault="00947790"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в рамках Международного инвестиционного форума в г. Сочи  представляются инвестиционные проекты для поиска инвестора;</w:t>
      </w:r>
    </w:p>
    <w:p w:rsidR="00947790" w:rsidRPr="00E20997" w:rsidRDefault="00947790"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 для широкого доступа инвесторов к </w:t>
      </w:r>
      <w:proofErr w:type="spellStart"/>
      <w:r w:rsidRPr="00E20997">
        <w:rPr>
          <w:rFonts w:ascii="Times New Roman" w:hAnsi="Times New Roman"/>
          <w:sz w:val="28"/>
          <w:szCs w:val="28"/>
        </w:rPr>
        <w:t>инвестпроектам</w:t>
      </w:r>
      <w:proofErr w:type="spellEnd"/>
      <w:r w:rsidRPr="00E20997">
        <w:rPr>
          <w:rFonts w:ascii="Times New Roman" w:hAnsi="Times New Roman"/>
          <w:sz w:val="28"/>
          <w:szCs w:val="28"/>
        </w:rPr>
        <w:t xml:space="preserve"> Тбилисского района подробная информация о проектах размещается на инвестиционном портале Краснодарского края, а также на федеральных сайтах по продвижению проектов, региональных инвестиционных </w:t>
      </w:r>
      <w:proofErr w:type="gramStart"/>
      <w:r w:rsidRPr="00E20997">
        <w:rPr>
          <w:rFonts w:ascii="Times New Roman" w:hAnsi="Times New Roman"/>
          <w:sz w:val="28"/>
          <w:szCs w:val="28"/>
        </w:rPr>
        <w:t>интернет-площадках</w:t>
      </w:r>
      <w:proofErr w:type="gramEnd"/>
      <w:r w:rsidRPr="00E20997">
        <w:rPr>
          <w:rFonts w:ascii="Times New Roman" w:hAnsi="Times New Roman"/>
          <w:sz w:val="28"/>
          <w:szCs w:val="28"/>
        </w:rPr>
        <w:t xml:space="preserve">.  </w:t>
      </w:r>
    </w:p>
    <w:p w:rsidR="009D20D1" w:rsidRDefault="009D20D1" w:rsidP="00664FCB">
      <w:pPr>
        <w:pStyle w:val="ConsPlusCell"/>
        <w:ind w:firstLine="708"/>
        <w:jc w:val="both"/>
        <w:rPr>
          <w:rFonts w:ascii="Times New Roman" w:hAnsi="Times New Roman" w:cs="Times New Roman"/>
          <w:sz w:val="28"/>
          <w:szCs w:val="28"/>
        </w:rPr>
      </w:pPr>
      <w:r w:rsidRPr="003F343C">
        <w:rPr>
          <w:rFonts w:ascii="Times New Roman" w:hAnsi="Times New Roman" w:cs="Times New Roman"/>
          <w:sz w:val="28"/>
          <w:szCs w:val="28"/>
        </w:rPr>
        <w:t xml:space="preserve">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 </w:t>
      </w:r>
      <w:r w:rsidR="0001572D">
        <w:rPr>
          <w:rFonts w:ascii="Times New Roman" w:hAnsi="Times New Roman" w:cs="Times New Roman"/>
          <w:sz w:val="28"/>
          <w:szCs w:val="28"/>
        </w:rPr>
        <w:t xml:space="preserve">в 2014 году составляет 75.5 процентов, в 2013 году- 75 процентов, в 2015 году- 80 </w:t>
      </w:r>
      <w:r w:rsidR="004950D8">
        <w:rPr>
          <w:rFonts w:ascii="Times New Roman" w:hAnsi="Times New Roman" w:cs="Times New Roman"/>
          <w:sz w:val="28"/>
          <w:szCs w:val="28"/>
        </w:rPr>
        <w:t>процентов, в период 2016-2017 годов прогнозируется увеличение значения показателя в связи с оформлением земельных участков в собственность</w:t>
      </w:r>
      <w:r w:rsidR="000D2F61">
        <w:rPr>
          <w:rFonts w:ascii="Times New Roman" w:hAnsi="Times New Roman" w:cs="Times New Roman"/>
          <w:sz w:val="28"/>
          <w:szCs w:val="28"/>
        </w:rPr>
        <w:t>.</w:t>
      </w:r>
    </w:p>
    <w:p w:rsidR="000D2F61" w:rsidRPr="00C32C7E" w:rsidRDefault="000D2F61" w:rsidP="00664FCB">
      <w:pPr>
        <w:spacing w:after="0" w:line="240" w:lineRule="auto"/>
        <w:ind w:firstLine="709"/>
        <w:jc w:val="both"/>
        <w:rPr>
          <w:rFonts w:ascii="Times New Roman" w:hAnsi="Times New Roman"/>
          <w:sz w:val="28"/>
          <w:szCs w:val="28"/>
        </w:rPr>
      </w:pPr>
      <w:r w:rsidRPr="00C32C7E">
        <w:rPr>
          <w:rFonts w:ascii="Times New Roman" w:hAnsi="Times New Roman"/>
          <w:sz w:val="28"/>
          <w:szCs w:val="28"/>
        </w:rPr>
        <w:t>Развитие агропромышленного комплекса является одним из важнейших направлений экономического развития Тбилисского района.</w:t>
      </w:r>
    </w:p>
    <w:p w:rsidR="000D2F61" w:rsidRPr="00C32C7E" w:rsidRDefault="000D2F61" w:rsidP="00664FCB">
      <w:pPr>
        <w:suppressAutoHyphens/>
        <w:spacing w:after="0" w:line="240" w:lineRule="auto"/>
        <w:ind w:firstLine="708"/>
        <w:jc w:val="both"/>
        <w:rPr>
          <w:rFonts w:ascii="Times New Roman" w:hAnsi="Times New Roman"/>
          <w:sz w:val="28"/>
          <w:szCs w:val="28"/>
          <w:lang w:eastAsia="ar-SA"/>
        </w:rPr>
      </w:pPr>
      <w:r w:rsidRPr="00C32C7E">
        <w:rPr>
          <w:rFonts w:ascii="Times New Roman" w:hAnsi="Times New Roman"/>
          <w:sz w:val="28"/>
          <w:szCs w:val="28"/>
          <w:lang w:eastAsia="ar-SA"/>
        </w:rPr>
        <w:t>Производством сельскохозяйственной продукции в районе занимаются более 18,5</w:t>
      </w:r>
      <w:r w:rsidRPr="00C32C7E">
        <w:rPr>
          <w:rFonts w:ascii="Times New Roman" w:hAnsi="Times New Roman"/>
          <w:color w:val="000000"/>
          <w:sz w:val="28"/>
          <w:szCs w:val="28"/>
          <w:lang w:eastAsia="ar-SA"/>
        </w:rPr>
        <w:t xml:space="preserve"> тысяч</w:t>
      </w:r>
      <w:r w:rsidRPr="00C32C7E">
        <w:rPr>
          <w:rFonts w:ascii="Times New Roman" w:hAnsi="Times New Roman"/>
          <w:sz w:val="28"/>
          <w:szCs w:val="28"/>
          <w:lang w:eastAsia="ar-SA"/>
        </w:rPr>
        <w:t xml:space="preserve"> хозяйствующих субъектов, из них </w:t>
      </w:r>
      <w:r w:rsidRPr="00C32C7E">
        <w:rPr>
          <w:rFonts w:ascii="Times New Roman" w:hAnsi="Times New Roman"/>
          <w:color w:val="000000"/>
          <w:sz w:val="28"/>
          <w:szCs w:val="28"/>
          <w:lang w:eastAsia="ar-SA"/>
        </w:rPr>
        <w:t>24</w:t>
      </w:r>
      <w:r w:rsidRPr="00C32C7E">
        <w:rPr>
          <w:rFonts w:ascii="Times New Roman" w:hAnsi="Times New Roman"/>
          <w:sz w:val="28"/>
          <w:szCs w:val="28"/>
          <w:lang w:eastAsia="ar-SA"/>
        </w:rPr>
        <w:t xml:space="preserve"> – крупных, средних и малых сельскохозяйственных предприятий, 355 крестьянских (фермерских).</w:t>
      </w:r>
    </w:p>
    <w:p w:rsidR="000D2F61" w:rsidRPr="00C32C7E" w:rsidRDefault="000D2F61" w:rsidP="00664FCB">
      <w:pPr>
        <w:pStyle w:val="a5"/>
        <w:spacing w:after="0"/>
        <w:ind w:firstLine="708"/>
        <w:jc w:val="both"/>
        <w:rPr>
          <w:rFonts w:cs="Times New Roman"/>
          <w:sz w:val="28"/>
          <w:szCs w:val="28"/>
        </w:rPr>
      </w:pPr>
      <w:r w:rsidRPr="00C32C7E">
        <w:rPr>
          <w:rFonts w:cs="Times New Roman"/>
          <w:sz w:val="28"/>
          <w:szCs w:val="28"/>
        </w:rPr>
        <w:t xml:space="preserve">В агропромышленном комплексе Тбилисского района объем отгруженных товаров собственного производства, выполненных работ и услуг собственными силами в крупных и средних сельскохозяйственных обществах района за январь-декабрь 2015 года составил 3877,9 млн. рублей (109,7% к 2014 году). В отрасли растениеводства акционерными обществами района отгружено товаров на сумму 1807,1 млн. рублей (111,6% к 2014 году). В отрасли животноводства - на сумму 2070,8 млн. рублей (108,1% к 2014 году). </w:t>
      </w:r>
    </w:p>
    <w:p w:rsidR="000D2F61" w:rsidRPr="00C32C7E" w:rsidRDefault="000D2F61" w:rsidP="00664FCB">
      <w:pPr>
        <w:spacing w:after="0" w:line="240" w:lineRule="auto"/>
        <w:ind w:firstLine="709"/>
        <w:jc w:val="both"/>
        <w:rPr>
          <w:rFonts w:ascii="Times New Roman" w:hAnsi="Times New Roman"/>
          <w:sz w:val="28"/>
          <w:szCs w:val="28"/>
        </w:rPr>
      </w:pPr>
      <w:r w:rsidRPr="00C32C7E">
        <w:rPr>
          <w:rFonts w:ascii="Times New Roman" w:hAnsi="Times New Roman"/>
          <w:sz w:val="28"/>
          <w:szCs w:val="28"/>
        </w:rPr>
        <w:t xml:space="preserve">Для осуществления государственной поддержки субъектам Тбилисского района в 2015 году было выплачено субсидий на сумму 136 млн. рублей, в том числе </w:t>
      </w:r>
      <w:proofErr w:type="spellStart"/>
      <w:r w:rsidRPr="00C32C7E">
        <w:rPr>
          <w:rFonts w:ascii="Times New Roman" w:hAnsi="Times New Roman"/>
          <w:sz w:val="28"/>
          <w:szCs w:val="28"/>
        </w:rPr>
        <w:t>сельхозтоваропроизводителям</w:t>
      </w:r>
      <w:proofErr w:type="spellEnd"/>
      <w:r w:rsidRPr="00C32C7E">
        <w:rPr>
          <w:rFonts w:ascii="Times New Roman" w:hAnsi="Times New Roman"/>
          <w:sz w:val="28"/>
          <w:szCs w:val="28"/>
        </w:rPr>
        <w:t xml:space="preserve"> - 91 млн. рублей.</w:t>
      </w:r>
    </w:p>
    <w:p w:rsidR="000D2F61" w:rsidRPr="00C32C7E" w:rsidRDefault="000D2F61" w:rsidP="00664FCB">
      <w:pPr>
        <w:spacing w:after="0" w:line="240" w:lineRule="auto"/>
        <w:ind w:firstLine="708"/>
        <w:jc w:val="both"/>
        <w:rPr>
          <w:rFonts w:ascii="Times New Roman" w:hAnsi="Times New Roman"/>
          <w:sz w:val="28"/>
          <w:szCs w:val="28"/>
        </w:rPr>
      </w:pPr>
      <w:r w:rsidRPr="00C32C7E">
        <w:rPr>
          <w:rFonts w:ascii="Times New Roman" w:hAnsi="Times New Roman"/>
          <w:sz w:val="28"/>
          <w:szCs w:val="28"/>
        </w:rPr>
        <w:t xml:space="preserve">За 2013-2015 годы по отчетности, представленной </w:t>
      </w:r>
      <w:proofErr w:type="spellStart"/>
      <w:r w:rsidRPr="00C32C7E">
        <w:rPr>
          <w:rFonts w:ascii="Times New Roman" w:hAnsi="Times New Roman"/>
          <w:sz w:val="28"/>
          <w:szCs w:val="28"/>
        </w:rPr>
        <w:t>сельхозтоваропроизводителями</w:t>
      </w:r>
      <w:proofErr w:type="spellEnd"/>
      <w:r w:rsidRPr="00C32C7E">
        <w:rPr>
          <w:rFonts w:ascii="Times New Roman" w:hAnsi="Times New Roman"/>
          <w:sz w:val="28"/>
          <w:szCs w:val="28"/>
        </w:rPr>
        <w:t xml:space="preserve"> района, доля сельскохозяйственных предприятий, которыми получена финансовая прибыль в области ведения сельского хозяйства, составила 100%.</w:t>
      </w:r>
    </w:p>
    <w:p w:rsidR="000D2F61" w:rsidRPr="00C32C7E" w:rsidRDefault="000D2F61" w:rsidP="00664FCB">
      <w:pPr>
        <w:spacing w:after="0" w:line="240" w:lineRule="auto"/>
        <w:ind w:firstLine="708"/>
        <w:jc w:val="both"/>
        <w:rPr>
          <w:rFonts w:ascii="Times New Roman" w:hAnsi="Times New Roman"/>
          <w:sz w:val="28"/>
          <w:szCs w:val="28"/>
        </w:rPr>
      </w:pPr>
      <w:r w:rsidRPr="00C32C7E">
        <w:rPr>
          <w:rFonts w:ascii="Times New Roman" w:hAnsi="Times New Roman"/>
          <w:sz w:val="28"/>
          <w:szCs w:val="28"/>
        </w:rPr>
        <w:t xml:space="preserve">В 2015 году из 15 предприятий агропромышленного комплекса Тбилисского района, предоставивших годовую бухгалтерскую отчетность, доля прибыльных составила 100 %. </w:t>
      </w:r>
    </w:p>
    <w:p w:rsidR="000D2F61" w:rsidRPr="00C32C7E" w:rsidRDefault="000D2F61" w:rsidP="00664FCB">
      <w:pPr>
        <w:spacing w:after="0" w:line="240" w:lineRule="auto"/>
        <w:ind w:firstLine="708"/>
        <w:jc w:val="both"/>
        <w:rPr>
          <w:rFonts w:ascii="Times New Roman" w:hAnsi="Times New Roman"/>
          <w:sz w:val="28"/>
          <w:szCs w:val="28"/>
        </w:rPr>
      </w:pPr>
      <w:r w:rsidRPr="00C32C7E">
        <w:rPr>
          <w:rFonts w:ascii="Times New Roman" w:hAnsi="Times New Roman"/>
          <w:sz w:val="28"/>
          <w:szCs w:val="28"/>
        </w:rPr>
        <w:t xml:space="preserve">По прогнозируемым значениям данного показателя наблюдается положительная динамика. В 2016 году удельный вес прибыльных </w:t>
      </w:r>
      <w:r w:rsidRPr="00C32C7E">
        <w:rPr>
          <w:rFonts w:ascii="Times New Roman" w:hAnsi="Times New Roman"/>
          <w:sz w:val="28"/>
          <w:szCs w:val="28"/>
        </w:rPr>
        <w:lastRenderedPageBreak/>
        <w:t xml:space="preserve">сельскохозяйственных организаций, в их общем числе по Тбилисскому району, прогнозируется на уровне 100%, в 2017-м – 100%, в 2018-м – 100%. </w:t>
      </w:r>
    </w:p>
    <w:p w:rsidR="000D2F61" w:rsidRPr="00C32C7E" w:rsidRDefault="000D2F61" w:rsidP="00664FCB">
      <w:pPr>
        <w:spacing w:after="0" w:line="240" w:lineRule="auto"/>
        <w:ind w:firstLine="708"/>
        <w:jc w:val="both"/>
        <w:rPr>
          <w:rFonts w:ascii="Times New Roman" w:hAnsi="Times New Roman"/>
          <w:sz w:val="28"/>
          <w:szCs w:val="28"/>
        </w:rPr>
      </w:pPr>
      <w:r w:rsidRPr="00C32C7E">
        <w:rPr>
          <w:rFonts w:ascii="Times New Roman" w:hAnsi="Times New Roman"/>
          <w:sz w:val="28"/>
          <w:szCs w:val="28"/>
        </w:rPr>
        <w:t>В 2016 - 2018 годах планируется всеми предприятиями района работать с устойчивой рентабельностью производства и получать финансовую прибыль, в основном, за счет увеличения урожайности и закупочных цен на сельскохозяйственные культуры, и увеличения продуктивности животных.</w:t>
      </w:r>
    </w:p>
    <w:p w:rsidR="000D2F61" w:rsidRPr="00C32C7E" w:rsidRDefault="000D2F61" w:rsidP="00664FCB">
      <w:pPr>
        <w:suppressAutoHyphens/>
        <w:spacing w:after="0" w:line="240" w:lineRule="auto"/>
        <w:ind w:firstLine="720"/>
        <w:jc w:val="both"/>
        <w:rPr>
          <w:rFonts w:ascii="Times New Roman" w:hAnsi="Times New Roman"/>
          <w:sz w:val="28"/>
          <w:szCs w:val="28"/>
          <w:lang w:eastAsia="ar-SA"/>
        </w:rPr>
      </w:pPr>
      <w:r w:rsidRPr="00C32C7E">
        <w:rPr>
          <w:rFonts w:ascii="Times New Roman" w:hAnsi="Times New Roman"/>
          <w:sz w:val="28"/>
          <w:szCs w:val="28"/>
          <w:lang w:eastAsia="ar-SA"/>
        </w:rPr>
        <w:t xml:space="preserve">В 2015 году, среднемесячная заработная плата по предприятиям района составила 21890 рублей (111,6% к 2014 году, 130,2% к 2013 году). </w:t>
      </w:r>
    </w:p>
    <w:p w:rsidR="000D2F61" w:rsidRDefault="000D2F61" w:rsidP="00664FCB">
      <w:pPr>
        <w:spacing w:after="0" w:line="240" w:lineRule="auto"/>
        <w:ind w:firstLine="708"/>
        <w:jc w:val="both"/>
        <w:rPr>
          <w:rFonts w:ascii="Times New Roman" w:hAnsi="Times New Roman"/>
          <w:sz w:val="28"/>
          <w:szCs w:val="28"/>
        </w:rPr>
      </w:pPr>
      <w:r>
        <w:rPr>
          <w:rFonts w:ascii="Times New Roman" w:hAnsi="Times New Roman"/>
          <w:sz w:val="28"/>
          <w:szCs w:val="28"/>
        </w:rPr>
        <w:t xml:space="preserve">Муниципальное образование Тбилисский район на протяжении ряда лет  принимает активное участие в краевых программах по ремонту автомобильных дорог местного значения на условиях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w:t>
      </w:r>
    </w:p>
    <w:p w:rsidR="000D2F61" w:rsidRDefault="000D2F61" w:rsidP="00664FCB">
      <w:pPr>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В рамках реализации подпрограммы «Капитальный ремонт и ремонт автомобильных дорог местного значения Краснодарского края» государственной программы Краснодарского края «Комплексное и устойчивое развитие Краснодарского края в сфере строительства, архитектуры и дорожного хозяйства» муниципальному образованию Тбилисский район в 2015 году выделены субсидии в сумме 27,3 миллионов рублей, благодаря чему отремонтировано 5,485 км автомобильных дорог местного значения.</w:t>
      </w:r>
      <w:proofErr w:type="gramEnd"/>
    </w:p>
    <w:p w:rsidR="000D2F61" w:rsidRPr="00514497" w:rsidRDefault="000D2F61" w:rsidP="00664FCB">
      <w:pPr>
        <w:pStyle w:val="ConsPlusCell"/>
        <w:ind w:firstLine="708"/>
        <w:jc w:val="both"/>
        <w:rPr>
          <w:rFonts w:ascii="Times New Roman" w:hAnsi="Times New Roman" w:cs="Times New Roman"/>
          <w:sz w:val="28"/>
          <w:szCs w:val="28"/>
        </w:rPr>
      </w:pPr>
      <w:proofErr w:type="gramStart"/>
      <w:r>
        <w:rPr>
          <w:rFonts w:ascii="Times New Roman" w:hAnsi="Times New Roman"/>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за 2012 год составила 30 процентов, за 2013 год - 28 процентов, за 2014 год - 26 процентов, за 2015 год - 25 процентов, в 2016 - 2017 годах прогнозируется уменьшение значения данного показателя за счет дальнейшего участия в подпрограмме «Капитальный ремонт и</w:t>
      </w:r>
      <w:proofErr w:type="gramEnd"/>
      <w:r>
        <w:rPr>
          <w:rFonts w:ascii="Times New Roman" w:hAnsi="Times New Roman"/>
          <w:sz w:val="28"/>
          <w:szCs w:val="28"/>
        </w:rPr>
        <w:t xml:space="preserve"> ремонт автомобильных дорог местного значения Краснодарского края» государственной программы Краснодарского края «Комплексное и устойчивое развитие Краснодарского края в сфере строительства, архитектуры и дорожного хозяйства».</w:t>
      </w:r>
    </w:p>
    <w:p w:rsidR="00846D9E" w:rsidRPr="00113FE9" w:rsidRDefault="00846D9E" w:rsidP="00664FCB">
      <w:pPr>
        <w:pStyle w:val="a5"/>
        <w:spacing w:after="0"/>
        <w:ind w:firstLine="708"/>
        <w:jc w:val="both"/>
        <w:rPr>
          <w:rFonts w:cs="Times New Roman"/>
          <w:color w:val="000000"/>
          <w:sz w:val="28"/>
          <w:szCs w:val="28"/>
        </w:rPr>
      </w:pPr>
      <w:r w:rsidRPr="00113FE9">
        <w:rPr>
          <w:rFonts w:cs="Times New Roman"/>
          <w:color w:val="000000"/>
          <w:sz w:val="28"/>
          <w:szCs w:val="28"/>
        </w:rPr>
        <w:t>Все населенные пункты Тбилисского района обеспечены подъездными путями</w:t>
      </w:r>
      <w:r>
        <w:rPr>
          <w:rFonts w:cs="Times New Roman"/>
          <w:color w:val="000000"/>
          <w:sz w:val="28"/>
          <w:szCs w:val="28"/>
        </w:rPr>
        <w:t xml:space="preserve"> с твердым покрытием, </w:t>
      </w:r>
      <w:r w:rsidRPr="00113FE9">
        <w:rPr>
          <w:rFonts w:cs="Times New Roman"/>
          <w:color w:val="000000"/>
          <w:sz w:val="28"/>
          <w:szCs w:val="28"/>
        </w:rPr>
        <w:t>осуществляется регулярное автобусное сообщение автобусами МУП «</w:t>
      </w:r>
      <w:proofErr w:type="spellStart"/>
      <w:r w:rsidRPr="00113FE9">
        <w:rPr>
          <w:rFonts w:cs="Times New Roman"/>
          <w:color w:val="000000"/>
          <w:sz w:val="28"/>
          <w:szCs w:val="28"/>
        </w:rPr>
        <w:t>Пассажиравтотранс</w:t>
      </w:r>
      <w:proofErr w:type="spellEnd"/>
      <w:r w:rsidRPr="00113FE9">
        <w:rPr>
          <w:rFonts w:cs="Times New Roman"/>
          <w:color w:val="000000"/>
          <w:sz w:val="28"/>
          <w:szCs w:val="28"/>
        </w:rPr>
        <w:t xml:space="preserve"> Тбилисского района».</w:t>
      </w:r>
    </w:p>
    <w:p w:rsidR="00846D9E" w:rsidRPr="00113FE9" w:rsidRDefault="00846D9E" w:rsidP="00664FCB">
      <w:pPr>
        <w:pStyle w:val="a5"/>
        <w:spacing w:after="0"/>
        <w:ind w:firstLine="708"/>
        <w:jc w:val="both"/>
        <w:rPr>
          <w:rFonts w:cs="Times New Roman"/>
          <w:color w:val="000000"/>
          <w:sz w:val="28"/>
          <w:szCs w:val="28"/>
        </w:rPr>
      </w:pPr>
      <w:proofErr w:type="gramStart"/>
      <w:r w:rsidRPr="00113FE9">
        <w:rPr>
          <w:rFonts w:cs="Times New Roman"/>
          <w:color w:val="000000"/>
          <w:sz w:val="28"/>
          <w:szCs w:val="28"/>
        </w:rPr>
        <w:t>В связи с этим,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  с 201</w:t>
      </w:r>
      <w:r>
        <w:rPr>
          <w:rFonts w:cs="Times New Roman"/>
          <w:color w:val="000000"/>
          <w:sz w:val="28"/>
          <w:szCs w:val="28"/>
        </w:rPr>
        <w:t>3</w:t>
      </w:r>
      <w:r w:rsidRPr="00113FE9">
        <w:rPr>
          <w:rFonts w:cs="Times New Roman"/>
          <w:color w:val="000000"/>
          <w:sz w:val="28"/>
          <w:szCs w:val="28"/>
        </w:rPr>
        <w:t>-201</w:t>
      </w:r>
      <w:r>
        <w:rPr>
          <w:rFonts w:cs="Times New Roman"/>
          <w:color w:val="000000"/>
          <w:sz w:val="28"/>
          <w:szCs w:val="28"/>
        </w:rPr>
        <w:t>5</w:t>
      </w:r>
      <w:r w:rsidRPr="00113FE9">
        <w:rPr>
          <w:rFonts w:cs="Times New Roman"/>
          <w:color w:val="000000"/>
          <w:sz w:val="28"/>
          <w:szCs w:val="28"/>
        </w:rPr>
        <w:t xml:space="preserve"> годы не изменилась и составляет 0</w:t>
      </w:r>
      <w:r>
        <w:rPr>
          <w:rFonts w:cs="Times New Roman"/>
          <w:color w:val="000000"/>
          <w:sz w:val="28"/>
          <w:szCs w:val="28"/>
        </w:rPr>
        <w:t xml:space="preserve"> процентов</w:t>
      </w:r>
      <w:r w:rsidRPr="00113FE9">
        <w:rPr>
          <w:rFonts w:cs="Times New Roman"/>
          <w:color w:val="000000"/>
          <w:sz w:val="28"/>
          <w:szCs w:val="28"/>
        </w:rPr>
        <w:t>, планируется сохранить данный показатель  и в 201</w:t>
      </w:r>
      <w:r>
        <w:rPr>
          <w:rFonts w:cs="Times New Roman"/>
          <w:color w:val="000000"/>
          <w:sz w:val="28"/>
          <w:szCs w:val="28"/>
        </w:rPr>
        <w:t>6</w:t>
      </w:r>
      <w:r w:rsidRPr="00113FE9">
        <w:rPr>
          <w:rFonts w:cs="Times New Roman"/>
          <w:color w:val="000000"/>
          <w:sz w:val="28"/>
          <w:szCs w:val="28"/>
        </w:rPr>
        <w:t>-201</w:t>
      </w:r>
      <w:r>
        <w:rPr>
          <w:rFonts w:cs="Times New Roman"/>
          <w:color w:val="000000"/>
          <w:sz w:val="28"/>
          <w:szCs w:val="28"/>
        </w:rPr>
        <w:t>8</w:t>
      </w:r>
      <w:r w:rsidRPr="00113FE9">
        <w:rPr>
          <w:rFonts w:cs="Times New Roman"/>
          <w:color w:val="000000"/>
          <w:sz w:val="28"/>
          <w:szCs w:val="28"/>
        </w:rPr>
        <w:t xml:space="preserve"> годах. </w:t>
      </w:r>
      <w:proofErr w:type="gramEnd"/>
    </w:p>
    <w:p w:rsidR="00843BA7" w:rsidRPr="00E20997" w:rsidRDefault="00843BA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Повышение жизненного уровня населения района остается   важнейшим направлением деятельности администрации муниципального образования Тбилисский район.</w:t>
      </w:r>
    </w:p>
    <w:p w:rsidR="00843BA7" w:rsidRPr="00E20997" w:rsidRDefault="00843BA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В 2015 году среднемесячная номинальная начисленная заработная плата работников крупных и средних предприятий и некоммерческих организаций  составила  22664,4 рубля с ростом  на 960,3 руб., или на 4,4 % к уровню 2014 года. </w:t>
      </w:r>
    </w:p>
    <w:p w:rsidR="00843BA7" w:rsidRPr="00E20997" w:rsidRDefault="00843BA7" w:rsidP="00664FCB">
      <w:pPr>
        <w:spacing w:after="0" w:line="240" w:lineRule="auto"/>
        <w:ind w:firstLine="709"/>
        <w:jc w:val="both"/>
        <w:rPr>
          <w:rFonts w:ascii="Times New Roman" w:hAnsi="Times New Roman"/>
          <w:sz w:val="28"/>
          <w:szCs w:val="28"/>
        </w:rPr>
      </w:pPr>
      <w:proofErr w:type="gramStart"/>
      <w:r w:rsidRPr="00E20997">
        <w:rPr>
          <w:rFonts w:ascii="Times New Roman" w:hAnsi="Times New Roman"/>
          <w:sz w:val="28"/>
          <w:szCs w:val="28"/>
        </w:rPr>
        <w:lastRenderedPageBreak/>
        <w:t xml:space="preserve">Рост среднемесячной заработной платы наблюдался в основных базовых отраслях муниципального образования: сельском хозяйстве (109,7%), обрабатывающих производствах 103,3%), строительстве (107,1%), торговле (101,2%), транспорте (117,6%). </w:t>
      </w:r>
      <w:proofErr w:type="gramEnd"/>
    </w:p>
    <w:p w:rsidR="00843BA7" w:rsidRPr="00E20997" w:rsidRDefault="00843BA7" w:rsidP="00664FCB">
      <w:pPr>
        <w:spacing w:after="0" w:line="240" w:lineRule="auto"/>
        <w:ind w:firstLine="709"/>
        <w:jc w:val="both"/>
        <w:rPr>
          <w:rFonts w:ascii="Times New Roman" w:hAnsi="Times New Roman"/>
          <w:sz w:val="28"/>
          <w:szCs w:val="28"/>
        </w:rPr>
      </w:pPr>
      <w:proofErr w:type="gramStart"/>
      <w:r w:rsidRPr="00E20997">
        <w:rPr>
          <w:rFonts w:ascii="Times New Roman" w:hAnsi="Times New Roman"/>
          <w:sz w:val="28"/>
          <w:szCs w:val="28"/>
        </w:rPr>
        <w:t xml:space="preserve">В то же время, по отношению к запланированному значению среднемесячная заработная плата сложилась в целом меньше на 1,7 тыс. руб. Не достижение запланированного значения показателя имело место  в обрабатывающих производствах, строительстве, розничной торговле, связи, прочих отраслях Основной причиной </w:t>
      </w:r>
      <w:proofErr w:type="spellStart"/>
      <w:r w:rsidRPr="00E20997">
        <w:rPr>
          <w:rFonts w:ascii="Times New Roman" w:hAnsi="Times New Roman"/>
          <w:sz w:val="28"/>
          <w:szCs w:val="28"/>
        </w:rPr>
        <w:t>недостижения</w:t>
      </w:r>
      <w:proofErr w:type="spellEnd"/>
      <w:r w:rsidRPr="00E20997">
        <w:rPr>
          <w:rFonts w:ascii="Times New Roman" w:hAnsi="Times New Roman"/>
          <w:sz w:val="28"/>
          <w:szCs w:val="28"/>
        </w:rPr>
        <w:t xml:space="preserve"> уровня заработной платы в указанных отраслях явилось сложное финансовое  положение хозяйствующих субъектов, вызванное различными причинами, в том числе и кризисными явлениями</w:t>
      </w:r>
      <w:proofErr w:type="gramEnd"/>
      <w:r w:rsidRPr="00E20997">
        <w:rPr>
          <w:rFonts w:ascii="Times New Roman" w:hAnsi="Times New Roman"/>
          <w:sz w:val="28"/>
          <w:szCs w:val="28"/>
        </w:rPr>
        <w:t xml:space="preserve"> в экономике. </w:t>
      </w:r>
    </w:p>
    <w:p w:rsidR="00843BA7" w:rsidRPr="00E20997" w:rsidRDefault="00843BA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В прогнозируемом периоде, при стабилизации экономической ситуации, в районе ожидается равномерный рост среднемесячной заработной платы, обусловленный  производственными программами предприятий и организаций, определяющих развитие муниципального образования, в пределах 109,2%-107,4% ежегодно с учетом планомерного повышения среднемесячной заработной платы в бюджетной сфере. </w:t>
      </w:r>
    </w:p>
    <w:p w:rsidR="00843BA7" w:rsidRPr="00E20997" w:rsidRDefault="00843BA7"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В целях оперативного принятия мер администрацией муниципального образования Тбилисский район ежемесячно проводится мониторинг среднемесячной заработной платы в хозяйствующих субъектах, обеспечивается работа межведомственной комиссии по мобилизации денежных доходов в консолидированный бюджет края, недопущению убыточности предприятий, а также задолженности по выплате заработной платы работодателями.</w:t>
      </w:r>
    </w:p>
    <w:p w:rsidR="005539DF" w:rsidRPr="002336EA" w:rsidRDefault="005539DF" w:rsidP="00664FCB">
      <w:pPr>
        <w:spacing w:after="0" w:line="240" w:lineRule="auto"/>
        <w:ind w:firstLine="708"/>
        <w:jc w:val="both"/>
        <w:rPr>
          <w:rFonts w:ascii="Times New Roman" w:hAnsi="Times New Roman"/>
          <w:color w:val="000000"/>
          <w:sz w:val="28"/>
          <w:szCs w:val="28"/>
        </w:rPr>
      </w:pPr>
      <w:proofErr w:type="gramStart"/>
      <w:r w:rsidRPr="00113FE9">
        <w:rPr>
          <w:rFonts w:ascii="Times New Roman" w:hAnsi="Times New Roman"/>
          <w:color w:val="000000"/>
          <w:sz w:val="28"/>
          <w:szCs w:val="28"/>
        </w:rPr>
        <w:t>Среднемесячная</w:t>
      </w:r>
      <w:r>
        <w:rPr>
          <w:rFonts w:ascii="Times New Roman" w:hAnsi="Times New Roman"/>
          <w:color w:val="000000"/>
          <w:sz w:val="28"/>
          <w:szCs w:val="28"/>
        </w:rPr>
        <w:t xml:space="preserve"> </w:t>
      </w:r>
      <w:r w:rsidRPr="00113FE9">
        <w:rPr>
          <w:rFonts w:ascii="Times New Roman" w:hAnsi="Times New Roman"/>
          <w:color w:val="000000"/>
          <w:sz w:val="28"/>
          <w:szCs w:val="28"/>
        </w:rPr>
        <w:t xml:space="preserve"> номинальная начисленная заработная плата работников</w:t>
      </w:r>
      <w:r>
        <w:rPr>
          <w:rFonts w:ascii="Times New Roman" w:hAnsi="Times New Roman"/>
          <w:color w:val="000000"/>
          <w:sz w:val="28"/>
          <w:szCs w:val="28"/>
        </w:rPr>
        <w:t xml:space="preserve"> </w:t>
      </w:r>
      <w:r w:rsidRPr="003F343C">
        <w:rPr>
          <w:rFonts w:ascii="Times New Roman" w:hAnsi="Times New Roman"/>
          <w:sz w:val="28"/>
          <w:szCs w:val="28"/>
        </w:rPr>
        <w:t xml:space="preserve">муниципальных дошкольных образовательных учреждений </w:t>
      </w:r>
      <w:r>
        <w:rPr>
          <w:rFonts w:ascii="Times New Roman" w:hAnsi="Times New Roman"/>
          <w:sz w:val="28"/>
          <w:szCs w:val="28"/>
        </w:rPr>
        <w:t>за 201</w:t>
      </w:r>
      <w:r w:rsidR="00BE7CC4">
        <w:rPr>
          <w:rFonts w:ascii="Times New Roman" w:hAnsi="Times New Roman"/>
          <w:sz w:val="28"/>
          <w:szCs w:val="28"/>
        </w:rPr>
        <w:t>4</w:t>
      </w:r>
      <w:r w:rsidRPr="003F343C">
        <w:rPr>
          <w:rFonts w:ascii="Times New Roman" w:hAnsi="Times New Roman"/>
          <w:sz w:val="28"/>
          <w:szCs w:val="28"/>
        </w:rPr>
        <w:t xml:space="preserve"> год составила </w:t>
      </w:r>
      <w:r w:rsidR="00BE7CC4">
        <w:rPr>
          <w:rFonts w:ascii="Times New Roman" w:hAnsi="Times New Roman"/>
          <w:sz w:val="28"/>
          <w:szCs w:val="28"/>
        </w:rPr>
        <w:t>15009,4</w:t>
      </w:r>
      <w:r w:rsidR="00BE7CC4" w:rsidRPr="003F343C">
        <w:rPr>
          <w:rFonts w:ascii="Times New Roman" w:hAnsi="Times New Roman"/>
          <w:sz w:val="28"/>
          <w:szCs w:val="28"/>
        </w:rPr>
        <w:t xml:space="preserve"> </w:t>
      </w:r>
      <w:r>
        <w:rPr>
          <w:rFonts w:ascii="Times New Roman" w:hAnsi="Times New Roman"/>
          <w:sz w:val="28"/>
          <w:szCs w:val="28"/>
        </w:rPr>
        <w:t>рубля,  за  201</w:t>
      </w:r>
      <w:r w:rsidR="00BE7CC4">
        <w:rPr>
          <w:rFonts w:ascii="Times New Roman" w:hAnsi="Times New Roman"/>
          <w:sz w:val="28"/>
          <w:szCs w:val="28"/>
        </w:rPr>
        <w:t>3</w:t>
      </w:r>
      <w:r w:rsidRPr="003F343C">
        <w:rPr>
          <w:rFonts w:ascii="Times New Roman" w:hAnsi="Times New Roman"/>
          <w:sz w:val="28"/>
          <w:szCs w:val="28"/>
        </w:rPr>
        <w:t xml:space="preserve"> год составила</w:t>
      </w:r>
      <w:r w:rsidR="00BE7CC4">
        <w:rPr>
          <w:rFonts w:ascii="Times New Roman" w:hAnsi="Times New Roman"/>
          <w:sz w:val="28"/>
          <w:szCs w:val="28"/>
        </w:rPr>
        <w:t xml:space="preserve"> 14999</w:t>
      </w:r>
      <w:r>
        <w:rPr>
          <w:rFonts w:ascii="Times New Roman" w:hAnsi="Times New Roman"/>
          <w:sz w:val="28"/>
          <w:szCs w:val="28"/>
        </w:rPr>
        <w:t>,</w:t>
      </w:r>
      <w:r w:rsidR="00BE7CC4">
        <w:rPr>
          <w:rFonts w:ascii="Times New Roman" w:hAnsi="Times New Roman"/>
          <w:sz w:val="28"/>
          <w:szCs w:val="28"/>
        </w:rPr>
        <w:t>8</w:t>
      </w:r>
      <w:r w:rsidRPr="003F343C">
        <w:rPr>
          <w:rFonts w:ascii="Times New Roman" w:hAnsi="Times New Roman"/>
          <w:sz w:val="28"/>
          <w:szCs w:val="28"/>
        </w:rPr>
        <w:t xml:space="preserve"> руб</w:t>
      </w:r>
      <w:r>
        <w:rPr>
          <w:rFonts w:ascii="Times New Roman" w:hAnsi="Times New Roman"/>
          <w:sz w:val="28"/>
          <w:szCs w:val="28"/>
        </w:rPr>
        <w:t>л</w:t>
      </w:r>
      <w:r w:rsidR="00BE7CC4">
        <w:rPr>
          <w:rFonts w:ascii="Times New Roman" w:hAnsi="Times New Roman"/>
          <w:sz w:val="28"/>
          <w:szCs w:val="28"/>
        </w:rPr>
        <w:t>ей</w:t>
      </w:r>
      <w:r>
        <w:rPr>
          <w:rFonts w:ascii="Times New Roman" w:hAnsi="Times New Roman"/>
          <w:sz w:val="28"/>
          <w:szCs w:val="28"/>
        </w:rPr>
        <w:t>, за 201</w:t>
      </w:r>
      <w:r w:rsidR="00BE7CC4">
        <w:rPr>
          <w:rFonts w:ascii="Times New Roman" w:hAnsi="Times New Roman"/>
          <w:sz w:val="28"/>
          <w:szCs w:val="28"/>
        </w:rPr>
        <w:t>5</w:t>
      </w:r>
      <w:r w:rsidRPr="003F343C">
        <w:rPr>
          <w:rFonts w:ascii="Times New Roman" w:hAnsi="Times New Roman"/>
          <w:sz w:val="28"/>
          <w:szCs w:val="28"/>
        </w:rPr>
        <w:t xml:space="preserve"> год </w:t>
      </w:r>
      <w:r>
        <w:rPr>
          <w:rFonts w:ascii="Times New Roman" w:hAnsi="Times New Roman"/>
          <w:sz w:val="28"/>
          <w:szCs w:val="28"/>
        </w:rPr>
        <w:t>–</w:t>
      </w:r>
      <w:r w:rsidR="00BE7CC4">
        <w:rPr>
          <w:rFonts w:ascii="Times New Roman" w:hAnsi="Times New Roman"/>
          <w:sz w:val="28"/>
          <w:szCs w:val="28"/>
        </w:rPr>
        <w:t>17446</w:t>
      </w:r>
      <w:r w:rsidR="00A77B8E">
        <w:rPr>
          <w:rFonts w:ascii="Times New Roman" w:hAnsi="Times New Roman"/>
          <w:sz w:val="28"/>
          <w:szCs w:val="28"/>
        </w:rPr>
        <w:t xml:space="preserve"> рублей, </w:t>
      </w:r>
      <w:r w:rsidRPr="003F343C">
        <w:rPr>
          <w:rFonts w:ascii="Times New Roman" w:hAnsi="Times New Roman"/>
          <w:sz w:val="28"/>
          <w:szCs w:val="28"/>
        </w:rPr>
        <w:t>в 201</w:t>
      </w:r>
      <w:r w:rsidR="00A77B8E">
        <w:rPr>
          <w:rFonts w:ascii="Times New Roman" w:hAnsi="Times New Roman"/>
          <w:sz w:val="28"/>
          <w:szCs w:val="28"/>
        </w:rPr>
        <w:t>6</w:t>
      </w:r>
      <w:r w:rsidRPr="003F343C">
        <w:rPr>
          <w:rFonts w:ascii="Times New Roman" w:hAnsi="Times New Roman"/>
          <w:sz w:val="28"/>
          <w:szCs w:val="28"/>
        </w:rPr>
        <w:t xml:space="preserve"> году планируется </w:t>
      </w:r>
      <w:r w:rsidR="00A77B8E">
        <w:rPr>
          <w:rFonts w:ascii="Times New Roman" w:hAnsi="Times New Roman"/>
          <w:sz w:val="28"/>
          <w:szCs w:val="28"/>
        </w:rPr>
        <w:t>17449</w:t>
      </w:r>
      <w:r w:rsidRPr="003F343C">
        <w:rPr>
          <w:rFonts w:ascii="Times New Roman" w:hAnsi="Times New Roman"/>
          <w:sz w:val="28"/>
          <w:szCs w:val="28"/>
        </w:rPr>
        <w:t xml:space="preserve"> руб</w:t>
      </w:r>
      <w:r>
        <w:rPr>
          <w:rFonts w:ascii="Times New Roman" w:hAnsi="Times New Roman"/>
          <w:sz w:val="28"/>
          <w:szCs w:val="28"/>
        </w:rPr>
        <w:t>лей</w:t>
      </w:r>
      <w:r w:rsidRPr="003F343C">
        <w:rPr>
          <w:rFonts w:ascii="Times New Roman" w:hAnsi="Times New Roman"/>
          <w:sz w:val="28"/>
          <w:szCs w:val="28"/>
        </w:rPr>
        <w:t>, в 201</w:t>
      </w:r>
      <w:r w:rsidR="00A77B8E">
        <w:rPr>
          <w:rFonts w:ascii="Times New Roman" w:hAnsi="Times New Roman"/>
          <w:sz w:val="28"/>
          <w:szCs w:val="28"/>
        </w:rPr>
        <w:t>7</w:t>
      </w:r>
      <w:r w:rsidRPr="003F343C">
        <w:rPr>
          <w:rFonts w:ascii="Times New Roman" w:hAnsi="Times New Roman"/>
          <w:sz w:val="28"/>
          <w:szCs w:val="28"/>
        </w:rPr>
        <w:t xml:space="preserve"> году</w:t>
      </w:r>
      <w:r>
        <w:rPr>
          <w:rFonts w:ascii="Times New Roman" w:hAnsi="Times New Roman"/>
          <w:sz w:val="28"/>
          <w:szCs w:val="28"/>
        </w:rPr>
        <w:t xml:space="preserve"> </w:t>
      </w:r>
      <w:r w:rsidRPr="003F343C">
        <w:rPr>
          <w:rFonts w:ascii="Times New Roman" w:hAnsi="Times New Roman"/>
          <w:sz w:val="28"/>
          <w:szCs w:val="28"/>
        </w:rPr>
        <w:t>-</w:t>
      </w:r>
      <w:r>
        <w:rPr>
          <w:rFonts w:ascii="Times New Roman" w:hAnsi="Times New Roman"/>
          <w:sz w:val="28"/>
          <w:szCs w:val="28"/>
        </w:rPr>
        <w:t xml:space="preserve">  </w:t>
      </w:r>
      <w:r w:rsidR="00A77B8E">
        <w:rPr>
          <w:rFonts w:ascii="Times New Roman" w:hAnsi="Times New Roman"/>
          <w:sz w:val="28"/>
          <w:szCs w:val="28"/>
        </w:rPr>
        <w:t>18321</w:t>
      </w:r>
      <w:r w:rsidRPr="003F343C">
        <w:rPr>
          <w:rFonts w:ascii="Times New Roman" w:hAnsi="Times New Roman"/>
          <w:sz w:val="28"/>
          <w:szCs w:val="28"/>
        </w:rPr>
        <w:t xml:space="preserve"> руб</w:t>
      </w:r>
      <w:r>
        <w:rPr>
          <w:rFonts w:ascii="Times New Roman" w:hAnsi="Times New Roman"/>
          <w:sz w:val="28"/>
          <w:szCs w:val="28"/>
        </w:rPr>
        <w:t>л</w:t>
      </w:r>
      <w:r w:rsidR="00A77B8E">
        <w:rPr>
          <w:rFonts w:ascii="Times New Roman" w:hAnsi="Times New Roman"/>
          <w:sz w:val="28"/>
          <w:szCs w:val="28"/>
        </w:rPr>
        <w:t>ь</w:t>
      </w:r>
      <w:r>
        <w:rPr>
          <w:rFonts w:ascii="Times New Roman" w:hAnsi="Times New Roman"/>
          <w:sz w:val="28"/>
          <w:szCs w:val="28"/>
        </w:rPr>
        <w:t>, в 201</w:t>
      </w:r>
      <w:r w:rsidR="00A77B8E">
        <w:rPr>
          <w:rFonts w:ascii="Times New Roman" w:hAnsi="Times New Roman"/>
          <w:sz w:val="28"/>
          <w:szCs w:val="28"/>
        </w:rPr>
        <w:t>8</w:t>
      </w:r>
      <w:r w:rsidRPr="003F343C">
        <w:rPr>
          <w:rFonts w:ascii="Times New Roman" w:hAnsi="Times New Roman"/>
          <w:sz w:val="28"/>
          <w:szCs w:val="28"/>
        </w:rPr>
        <w:t xml:space="preserve"> году</w:t>
      </w:r>
      <w:r w:rsidR="00A77B8E">
        <w:rPr>
          <w:rFonts w:ascii="Times New Roman" w:hAnsi="Times New Roman"/>
          <w:sz w:val="28"/>
          <w:szCs w:val="28"/>
        </w:rPr>
        <w:t xml:space="preserve"> </w:t>
      </w:r>
      <w:r w:rsidRPr="003F343C">
        <w:rPr>
          <w:rFonts w:ascii="Times New Roman" w:hAnsi="Times New Roman"/>
          <w:sz w:val="28"/>
          <w:szCs w:val="28"/>
        </w:rPr>
        <w:t>-</w:t>
      </w:r>
      <w:r>
        <w:rPr>
          <w:rFonts w:ascii="Times New Roman" w:hAnsi="Times New Roman"/>
          <w:sz w:val="28"/>
          <w:szCs w:val="28"/>
        </w:rPr>
        <w:t xml:space="preserve">  19</w:t>
      </w:r>
      <w:r w:rsidR="00A77B8E">
        <w:rPr>
          <w:rFonts w:ascii="Times New Roman" w:hAnsi="Times New Roman"/>
          <w:sz w:val="28"/>
          <w:szCs w:val="28"/>
        </w:rPr>
        <w:t>237</w:t>
      </w:r>
      <w:r w:rsidRPr="003F343C">
        <w:rPr>
          <w:rFonts w:ascii="Times New Roman" w:hAnsi="Times New Roman"/>
          <w:sz w:val="28"/>
          <w:szCs w:val="28"/>
        </w:rPr>
        <w:t xml:space="preserve">  руб</w:t>
      </w:r>
      <w:r w:rsidR="00A77B8E">
        <w:rPr>
          <w:rFonts w:ascii="Times New Roman" w:hAnsi="Times New Roman"/>
          <w:sz w:val="28"/>
          <w:szCs w:val="28"/>
        </w:rPr>
        <w:t>лей</w:t>
      </w:r>
      <w:r w:rsidR="00D53027">
        <w:rPr>
          <w:rFonts w:ascii="Times New Roman" w:hAnsi="Times New Roman"/>
          <w:sz w:val="28"/>
          <w:szCs w:val="28"/>
        </w:rPr>
        <w:t>,</w:t>
      </w:r>
      <w:r w:rsidR="00D53027" w:rsidRPr="00D53027">
        <w:rPr>
          <w:rFonts w:ascii="Times New Roman" w:hAnsi="Times New Roman"/>
          <w:sz w:val="28"/>
          <w:szCs w:val="28"/>
        </w:rPr>
        <w:t xml:space="preserve"> </w:t>
      </w:r>
      <w:r w:rsidR="00D53027">
        <w:rPr>
          <w:rFonts w:ascii="Times New Roman" w:hAnsi="Times New Roman"/>
          <w:sz w:val="28"/>
          <w:szCs w:val="28"/>
        </w:rPr>
        <w:t>при этом показатель 2015 года выше уровня 2014</w:t>
      </w:r>
      <w:r w:rsidR="00D53027" w:rsidRPr="003F343C">
        <w:rPr>
          <w:rFonts w:ascii="Times New Roman" w:hAnsi="Times New Roman"/>
          <w:sz w:val="28"/>
          <w:szCs w:val="28"/>
        </w:rPr>
        <w:t xml:space="preserve"> года </w:t>
      </w:r>
      <w:r w:rsidR="00D53027" w:rsidRPr="004C0E62">
        <w:rPr>
          <w:rFonts w:ascii="Times New Roman" w:hAnsi="Times New Roman"/>
          <w:sz w:val="28"/>
          <w:szCs w:val="28"/>
        </w:rPr>
        <w:t xml:space="preserve">на </w:t>
      </w:r>
      <w:r w:rsidR="00D53027">
        <w:rPr>
          <w:rFonts w:ascii="Times New Roman" w:hAnsi="Times New Roman"/>
          <w:sz w:val="28"/>
          <w:szCs w:val="28"/>
        </w:rPr>
        <w:t xml:space="preserve">14 </w:t>
      </w:r>
      <w:r w:rsidR="00D53027" w:rsidRPr="00451FB0">
        <w:rPr>
          <w:rFonts w:ascii="Times New Roman" w:hAnsi="Times New Roman"/>
          <w:sz w:val="28"/>
          <w:szCs w:val="28"/>
        </w:rPr>
        <w:t>процент</w:t>
      </w:r>
      <w:r w:rsidR="00D53027">
        <w:rPr>
          <w:rFonts w:ascii="Times New Roman" w:hAnsi="Times New Roman"/>
          <w:sz w:val="28"/>
          <w:szCs w:val="28"/>
        </w:rPr>
        <w:t>ов</w:t>
      </w:r>
      <w:r w:rsidRPr="004C0E62">
        <w:rPr>
          <w:rFonts w:ascii="Times New Roman" w:hAnsi="Times New Roman"/>
          <w:sz w:val="28"/>
          <w:szCs w:val="28"/>
        </w:rPr>
        <w:t>;</w:t>
      </w:r>
      <w:r w:rsidRPr="003F343C">
        <w:rPr>
          <w:rFonts w:ascii="Times New Roman" w:hAnsi="Times New Roman"/>
          <w:sz w:val="28"/>
          <w:szCs w:val="28"/>
        </w:rPr>
        <w:t xml:space="preserve"> </w:t>
      </w:r>
      <w:proofErr w:type="gramEnd"/>
    </w:p>
    <w:p w:rsidR="005539DF" w:rsidRPr="002336EA" w:rsidRDefault="005539DF" w:rsidP="00664FCB">
      <w:pPr>
        <w:spacing w:after="0" w:line="240" w:lineRule="auto"/>
        <w:ind w:firstLine="708"/>
        <w:jc w:val="both"/>
        <w:rPr>
          <w:rFonts w:ascii="Times New Roman" w:hAnsi="Times New Roman"/>
          <w:color w:val="000000"/>
          <w:sz w:val="28"/>
          <w:szCs w:val="28"/>
        </w:rPr>
      </w:pPr>
      <w:r w:rsidRPr="003F343C">
        <w:rPr>
          <w:rFonts w:ascii="Times New Roman" w:hAnsi="Times New Roman"/>
          <w:sz w:val="28"/>
          <w:szCs w:val="28"/>
        </w:rPr>
        <w:t xml:space="preserve">муниципальных общеобразовательных учреждений </w:t>
      </w:r>
      <w:r w:rsidR="00106CB7">
        <w:rPr>
          <w:rFonts w:ascii="Times New Roman" w:hAnsi="Times New Roman"/>
          <w:sz w:val="28"/>
          <w:szCs w:val="28"/>
        </w:rPr>
        <w:t>за 2014</w:t>
      </w:r>
      <w:r w:rsidR="00106CB7" w:rsidRPr="003F343C">
        <w:rPr>
          <w:rFonts w:ascii="Times New Roman" w:hAnsi="Times New Roman"/>
          <w:sz w:val="28"/>
          <w:szCs w:val="28"/>
        </w:rPr>
        <w:t xml:space="preserve"> год составила </w:t>
      </w:r>
      <w:r w:rsidR="00106CB7">
        <w:rPr>
          <w:rFonts w:ascii="Times New Roman" w:hAnsi="Times New Roman"/>
          <w:sz w:val="28"/>
          <w:szCs w:val="28"/>
        </w:rPr>
        <w:t xml:space="preserve">21471,6 рублей, </w:t>
      </w:r>
      <w:r>
        <w:rPr>
          <w:rFonts w:ascii="Times New Roman" w:hAnsi="Times New Roman"/>
          <w:sz w:val="28"/>
          <w:szCs w:val="28"/>
        </w:rPr>
        <w:t>за 2013</w:t>
      </w:r>
      <w:r w:rsidRPr="003F343C">
        <w:rPr>
          <w:rFonts w:ascii="Times New Roman" w:hAnsi="Times New Roman"/>
          <w:sz w:val="28"/>
          <w:szCs w:val="28"/>
        </w:rPr>
        <w:t xml:space="preserve"> год составила </w:t>
      </w:r>
      <w:r>
        <w:rPr>
          <w:rFonts w:ascii="Times New Roman" w:hAnsi="Times New Roman"/>
          <w:sz w:val="28"/>
          <w:szCs w:val="28"/>
        </w:rPr>
        <w:t>20322,1 рубля,  за  201</w:t>
      </w:r>
      <w:r w:rsidR="00106CB7">
        <w:rPr>
          <w:rFonts w:ascii="Times New Roman" w:hAnsi="Times New Roman"/>
          <w:sz w:val="28"/>
          <w:szCs w:val="28"/>
        </w:rPr>
        <w:t>5</w:t>
      </w:r>
      <w:r w:rsidRPr="003F343C">
        <w:rPr>
          <w:rFonts w:ascii="Times New Roman" w:hAnsi="Times New Roman"/>
          <w:sz w:val="28"/>
          <w:szCs w:val="28"/>
        </w:rPr>
        <w:t xml:space="preserve"> год составила</w:t>
      </w:r>
      <w:r>
        <w:rPr>
          <w:rFonts w:ascii="Times New Roman" w:hAnsi="Times New Roman"/>
          <w:sz w:val="28"/>
          <w:szCs w:val="28"/>
        </w:rPr>
        <w:t xml:space="preserve"> </w:t>
      </w:r>
      <w:r w:rsidR="00106CB7">
        <w:rPr>
          <w:rFonts w:ascii="Times New Roman" w:hAnsi="Times New Roman"/>
          <w:sz w:val="28"/>
          <w:szCs w:val="28"/>
        </w:rPr>
        <w:t xml:space="preserve">21956 </w:t>
      </w:r>
      <w:r>
        <w:rPr>
          <w:rFonts w:ascii="Times New Roman" w:hAnsi="Times New Roman"/>
          <w:sz w:val="28"/>
          <w:szCs w:val="28"/>
        </w:rPr>
        <w:t xml:space="preserve"> рублей,  в 201</w:t>
      </w:r>
      <w:r w:rsidR="00106CB7">
        <w:rPr>
          <w:rFonts w:ascii="Times New Roman" w:hAnsi="Times New Roman"/>
          <w:sz w:val="28"/>
          <w:szCs w:val="28"/>
        </w:rPr>
        <w:t>6</w:t>
      </w:r>
      <w:r w:rsidRPr="003F343C">
        <w:rPr>
          <w:rFonts w:ascii="Times New Roman" w:hAnsi="Times New Roman"/>
          <w:sz w:val="28"/>
          <w:szCs w:val="28"/>
        </w:rPr>
        <w:t xml:space="preserve"> году планируется </w:t>
      </w:r>
      <w:r w:rsidR="00AF33A2">
        <w:rPr>
          <w:rFonts w:ascii="Times New Roman" w:hAnsi="Times New Roman"/>
          <w:sz w:val="28"/>
          <w:szCs w:val="28"/>
        </w:rPr>
        <w:t>21960</w:t>
      </w:r>
      <w:r>
        <w:rPr>
          <w:rFonts w:ascii="Times New Roman" w:hAnsi="Times New Roman"/>
          <w:sz w:val="28"/>
          <w:szCs w:val="28"/>
        </w:rPr>
        <w:t xml:space="preserve"> рублей, в 201</w:t>
      </w:r>
      <w:r w:rsidR="00AF33A2">
        <w:rPr>
          <w:rFonts w:ascii="Times New Roman" w:hAnsi="Times New Roman"/>
          <w:sz w:val="28"/>
          <w:szCs w:val="28"/>
        </w:rPr>
        <w:t>7</w:t>
      </w:r>
      <w:r w:rsidRPr="003F343C">
        <w:rPr>
          <w:rFonts w:ascii="Times New Roman" w:hAnsi="Times New Roman"/>
          <w:sz w:val="28"/>
          <w:szCs w:val="28"/>
        </w:rPr>
        <w:t xml:space="preserve"> году -</w:t>
      </w:r>
      <w:r w:rsidR="00AF33A2">
        <w:rPr>
          <w:rFonts w:ascii="Times New Roman" w:hAnsi="Times New Roman"/>
          <w:sz w:val="28"/>
          <w:szCs w:val="28"/>
        </w:rPr>
        <w:t>23058</w:t>
      </w:r>
      <w:r w:rsidRPr="003F343C">
        <w:rPr>
          <w:rFonts w:ascii="Times New Roman" w:hAnsi="Times New Roman"/>
          <w:sz w:val="28"/>
          <w:szCs w:val="28"/>
        </w:rPr>
        <w:t xml:space="preserve"> руб</w:t>
      </w:r>
      <w:r>
        <w:rPr>
          <w:rFonts w:ascii="Times New Roman" w:hAnsi="Times New Roman"/>
          <w:sz w:val="28"/>
          <w:szCs w:val="28"/>
        </w:rPr>
        <w:t>лей</w:t>
      </w:r>
      <w:r w:rsidRPr="003F343C">
        <w:rPr>
          <w:rFonts w:ascii="Times New Roman" w:hAnsi="Times New Roman"/>
          <w:sz w:val="28"/>
          <w:szCs w:val="28"/>
        </w:rPr>
        <w:t>, в 201</w:t>
      </w:r>
      <w:r w:rsidR="00AF33A2">
        <w:rPr>
          <w:rFonts w:ascii="Times New Roman" w:hAnsi="Times New Roman"/>
          <w:sz w:val="28"/>
          <w:szCs w:val="28"/>
        </w:rPr>
        <w:t>8</w:t>
      </w:r>
      <w:r w:rsidRPr="003F343C">
        <w:rPr>
          <w:rFonts w:ascii="Times New Roman" w:hAnsi="Times New Roman"/>
          <w:sz w:val="28"/>
          <w:szCs w:val="28"/>
        </w:rPr>
        <w:t xml:space="preserve"> году-  </w:t>
      </w:r>
      <w:r w:rsidR="00AF33A2">
        <w:rPr>
          <w:rFonts w:ascii="Times New Roman" w:hAnsi="Times New Roman"/>
          <w:sz w:val="28"/>
          <w:szCs w:val="28"/>
        </w:rPr>
        <w:t>24210</w:t>
      </w:r>
      <w:r w:rsidRPr="003F343C">
        <w:rPr>
          <w:rFonts w:ascii="Times New Roman" w:hAnsi="Times New Roman"/>
          <w:sz w:val="28"/>
          <w:szCs w:val="28"/>
        </w:rPr>
        <w:t xml:space="preserve"> руб</w:t>
      </w:r>
      <w:r>
        <w:rPr>
          <w:rFonts w:ascii="Times New Roman" w:hAnsi="Times New Roman"/>
          <w:sz w:val="28"/>
          <w:szCs w:val="28"/>
        </w:rPr>
        <w:t>ля</w:t>
      </w:r>
      <w:r w:rsidRPr="003F343C">
        <w:rPr>
          <w:rFonts w:ascii="Times New Roman" w:hAnsi="Times New Roman"/>
          <w:sz w:val="28"/>
          <w:szCs w:val="28"/>
        </w:rPr>
        <w:t xml:space="preserve">; </w:t>
      </w:r>
      <w:r w:rsidR="00D53027">
        <w:rPr>
          <w:rFonts w:ascii="Times New Roman" w:hAnsi="Times New Roman"/>
          <w:sz w:val="28"/>
          <w:szCs w:val="28"/>
        </w:rPr>
        <w:t>при этом показатель 2015</w:t>
      </w:r>
      <w:r>
        <w:rPr>
          <w:rFonts w:ascii="Times New Roman" w:hAnsi="Times New Roman"/>
          <w:sz w:val="28"/>
          <w:szCs w:val="28"/>
        </w:rPr>
        <w:t xml:space="preserve"> года выше уровня 201</w:t>
      </w:r>
      <w:r w:rsidR="00D53027">
        <w:rPr>
          <w:rFonts w:ascii="Times New Roman" w:hAnsi="Times New Roman"/>
          <w:sz w:val="28"/>
          <w:szCs w:val="28"/>
        </w:rPr>
        <w:t>4</w:t>
      </w:r>
      <w:r w:rsidRPr="003F343C">
        <w:rPr>
          <w:rFonts w:ascii="Times New Roman" w:hAnsi="Times New Roman"/>
          <w:sz w:val="28"/>
          <w:szCs w:val="28"/>
        </w:rPr>
        <w:t xml:space="preserve"> года </w:t>
      </w:r>
      <w:proofErr w:type="gramStart"/>
      <w:r w:rsidRPr="004C0E62">
        <w:rPr>
          <w:rFonts w:ascii="Times New Roman" w:hAnsi="Times New Roman"/>
          <w:sz w:val="28"/>
          <w:szCs w:val="28"/>
        </w:rPr>
        <w:t>на</w:t>
      </w:r>
      <w:proofErr w:type="gramEnd"/>
      <w:r w:rsidRPr="004C0E62">
        <w:rPr>
          <w:rFonts w:ascii="Times New Roman" w:hAnsi="Times New Roman"/>
          <w:sz w:val="28"/>
          <w:szCs w:val="28"/>
        </w:rPr>
        <w:t xml:space="preserve"> </w:t>
      </w:r>
      <w:r w:rsidR="00D53027">
        <w:rPr>
          <w:rFonts w:ascii="Times New Roman" w:hAnsi="Times New Roman"/>
          <w:sz w:val="28"/>
          <w:szCs w:val="28"/>
        </w:rPr>
        <w:t>2,2</w:t>
      </w:r>
      <w:r>
        <w:rPr>
          <w:rFonts w:ascii="Times New Roman" w:hAnsi="Times New Roman"/>
          <w:sz w:val="28"/>
          <w:szCs w:val="28"/>
        </w:rPr>
        <w:t xml:space="preserve"> </w:t>
      </w:r>
      <w:r w:rsidRPr="00451FB0">
        <w:rPr>
          <w:rFonts w:ascii="Times New Roman" w:hAnsi="Times New Roman"/>
          <w:sz w:val="28"/>
          <w:szCs w:val="28"/>
        </w:rPr>
        <w:t>процента;</w:t>
      </w:r>
      <w:r w:rsidRPr="003F343C">
        <w:rPr>
          <w:rFonts w:ascii="Times New Roman" w:hAnsi="Times New Roman"/>
          <w:sz w:val="28"/>
          <w:szCs w:val="28"/>
        </w:rPr>
        <w:t xml:space="preserve"> </w:t>
      </w:r>
    </w:p>
    <w:p w:rsidR="005539DF" w:rsidRPr="003F343C" w:rsidRDefault="005539DF" w:rsidP="00664FCB">
      <w:pPr>
        <w:pStyle w:val="ConsPlusCell"/>
        <w:ind w:firstLine="708"/>
        <w:jc w:val="both"/>
        <w:rPr>
          <w:rFonts w:ascii="Times New Roman" w:hAnsi="Times New Roman" w:cs="Times New Roman"/>
          <w:sz w:val="28"/>
          <w:szCs w:val="28"/>
        </w:rPr>
      </w:pPr>
      <w:r w:rsidRPr="003F343C">
        <w:rPr>
          <w:rFonts w:ascii="Times New Roman" w:hAnsi="Times New Roman" w:cs="Times New Roman"/>
          <w:sz w:val="28"/>
          <w:szCs w:val="28"/>
        </w:rPr>
        <w:t>учителей муниципальных общеобразовательных учреждений</w:t>
      </w:r>
      <w:r>
        <w:rPr>
          <w:rFonts w:ascii="Times New Roman" w:hAnsi="Times New Roman" w:cs="Times New Roman"/>
          <w:sz w:val="28"/>
          <w:szCs w:val="28"/>
        </w:rPr>
        <w:t xml:space="preserve"> </w:t>
      </w:r>
      <w:r w:rsidR="00C231FB">
        <w:rPr>
          <w:rFonts w:ascii="Times New Roman" w:hAnsi="Times New Roman" w:cs="Times New Roman"/>
          <w:sz w:val="28"/>
          <w:szCs w:val="28"/>
        </w:rPr>
        <w:t>за 2014 год составила 25856</w:t>
      </w:r>
      <w:r w:rsidR="00C231FB" w:rsidRPr="003F343C">
        <w:rPr>
          <w:rFonts w:ascii="Times New Roman" w:hAnsi="Times New Roman" w:cs="Times New Roman"/>
          <w:sz w:val="28"/>
          <w:szCs w:val="28"/>
        </w:rPr>
        <w:t xml:space="preserve"> руб</w:t>
      </w:r>
      <w:r w:rsidR="00C231FB">
        <w:rPr>
          <w:rFonts w:ascii="Times New Roman" w:hAnsi="Times New Roman" w:cs="Times New Roman"/>
          <w:sz w:val="28"/>
          <w:szCs w:val="28"/>
        </w:rPr>
        <w:t xml:space="preserve">лей, </w:t>
      </w:r>
      <w:r w:rsidRPr="003F343C">
        <w:rPr>
          <w:rFonts w:ascii="Times New Roman" w:hAnsi="Times New Roman" w:cs="Times New Roman"/>
          <w:sz w:val="28"/>
          <w:szCs w:val="28"/>
        </w:rPr>
        <w:t>за 201</w:t>
      </w:r>
      <w:r>
        <w:rPr>
          <w:rFonts w:ascii="Times New Roman" w:hAnsi="Times New Roman" w:cs="Times New Roman"/>
          <w:sz w:val="28"/>
          <w:szCs w:val="28"/>
        </w:rPr>
        <w:t xml:space="preserve">3 год составила 24736 </w:t>
      </w:r>
      <w:r w:rsidRPr="003F343C">
        <w:rPr>
          <w:rFonts w:ascii="Times New Roman" w:hAnsi="Times New Roman" w:cs="Times New Roman"/>
          <w:sz w:val="28"/>
          <w:szCs w:val="28"/>
        </w:rPr>
        <w:t>руб</w:t>
      </w:r>
      <w:r>
        <w:rPr>
          <w:rFonts w:ascii="Times New Roman" w:hAnsi="Times New Roman" w:cs="Times New Roman"/>
          <w:sz w:val="28"/>
          <w:szCs w:val="28"/>
        </w:rPr>
        <w:t>ля,  за  201</w:t>
      </w:r>
      <w:r w:rsidR="00C231FB">
        <w:rPr>
          <w:rFonts w:ascii="Times New Roman" w:hAnsi="Times New Roman" w:cs="Times New Roman"/>
          <w:sz w:val="28"/>
          <w:szCs w:val="28"/>
        </w:rPr>
        <w:t>5</w:t>
      </w:r>
      <w:r>
        <w:rPr>
          <w:rFonts w:ascii="Times New Roman" w:hAnsi="Times New Roman" w:cs="Times New Roman"/>
          <w:sz w:val="28"/>
          <w:szCs w:val="28"/>
        </w:rPr>
        <w:t xml:space="preserve"> год составила 2</w:t>
      </w:r>
      <w:r w:rsidR="00C231FB">
        <w:rPr>
          <w:rFonts w:ascii="Times New Roman" w:hAnsi="Times New Roman" w:cs="Times New Roman"/>
          <w:sz w:val="28"/>
          <w:szCs w:val="28"/>
        </w:rPr>
        <w:t>7983</w:t>
      </w:r>
      <w:r w:rsidRPr="003F343C">
        <w:rPr>
          <w:rFonts w:ascii="Times New Roman" w:hAnsi="Times New Roman" w:cs="Times New Roman"/>
          <w:sz w:val="28"/>
          <w:szCs w:val="28"/>
        </w:rPr>
        <w:t xml:space="preserve"> руб</w:t>
      </w:r>
      <w:r>
        <w:rPr>
          <w:rFonts w:ascii="Times New Roman" w:hAnsi="Times New Roman" w:cs="Times New Roman"/>
          <w:sz w:val="28"/>
          <w:szCs w:val="28"/>
        </w:rPr>
        <w:t>лей,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201</w:t>
      </w:r>
      <w:r w:rsidR="00C231FB">
        <w:rPr>
          <w:rFonts w:ascii="Times New Roman" w:hAnsi="Times New Roman" w:cs="Times New Roman"/>
          <w:sz w:val="28"/>
          <w:szCs w:val="28"/>
        </w:rPr>
        <w:t>6</w:t>
      </w:r>
      <w:r>
        <w:rPr>
          <w:rFonts w:ascii="Times New Roman" w:hAnsi="Times New Roman" w:cs="Times New Roman"/>
          <w:sz w:val="28"/>
          <w:szCs w:val="28"/>
        </w:rPr>
        <w:t xml:space="preserve"> году планируется 27</w:t>
      </w:r>
      <w:r w:rsidR="00C231FB">
        <w:rPr>
          <w:rFonts w:ascii="Times New Roman" w:hAnsi="Times New Roman" w:cs="Times New Roman"/>
          <w:sz w:val="28"/>
          <w:szCs w:val="28"/>
        </w:rPr>
        <w:t>990</w:t>
      </w:r>
      <w:r w:rsidRPr="003F343C">
        <w:rPr>
          <w:rFonts w:ascii="Times New Roman" w:hAnsi="Times New Roman" w:cs="Times New Roman"/>
          <w:sz w:val="28"/>
          <w:szCs w:val="28"/>
        </w:rPr>
        <w:t xml:space="preserve"> руб</w:t>
      </w:r>
      <w:r>
        <w:rPr>
          <w:rFonts w:ascii="Times New Roman" w:hAnsi="Times New Roman" w:cs="Times New Roman"/>
          <w:sz w:val="28"/>
          <w:szCs w:val="28"/>
        </w:rPr>
        <w:t>лей, в 201</w:t>
      </w:r>
      <w:r w:rsidR="00C231FB">
        <w:rPr>
          <w:rFonts w:ascii="Times New Roman" w:hAnsi="Times New Roman" w:cs="Times New Roman"/>
          <w:sz w:val="28"/>
          <w:szCs w:val="28"/>
        </w:rPr>
        <w:t>7</w:t>
      </w:r>
      <w:r w:rsidRPr="003F343C">
        <w:rPr>
          <w:rFonts w:ascii="Times New Roman" w:hAnsi="Times New Roman" w:cs="Times New Roman"/>
          <w:sz w:val="28"/>
          <w:szCs w:val="28"/>
        </w:rPr>
        <w:t xml:space="preserve"> год</w:t>
      </w:r>
      <w:r>
        <w:rPr>
          <w:rFonts w:ascii="Times New Roman" w:hAnsi="Times New Roman" w:cs="Times New Roman"/>
          <w:sz w:val="28"/>
          <w:szCs w:val="28"/>
        </w:rPr>
        <w:t>у-  29</w:t>
      </w:r>
      <w:r w:rsidR="00C231FB">
        <w:rPr>
          <w:rFonts w:ascii="Times New Roman" w:hAnsi="Times New Roman" w:cs="Times New Roman"/>
          <w:sz w:val="28"/>
          <w:szCs w:val="28"/>
        </w:rPr>
        <w:t>000</w:t>
      </w:r>
      <w:r w:rsidRPr="003F343C">
        <w:rPr>
          <w:rFonts w:ascii="Times New Roman" w:hAnsi="Times New Roman" w:cs="Times New Roman"/>
          <w:sz w:val="28"/>
          <w:szCs w:val="28"/>
        </w:rPr>
        <w:t xml:space="preserve"> руб</w:t>
      </w:r>
      <w:r>
        <w:rPr>
          <w:rFonts w:ascii="Times New Roman" w:hAnsi="Times New Roman" w:cs="Times New Roman"/>
          <w:sz w:val="28"/>
          <w:szCs w:val="28"/>
        </w:rPr>
        <w:t>ля, в 201</w:t>
      </w:r>
      <w:r w:rsidR="00C231FB">
        <w:rPr>
          <w:rFonts w:ascii="Times New Roman" w:hAnsi="Times New Roman" w:cs="Times New Roman"/>
          <w:sz w:val="28"/>
          <w:szCs w:val="28"/>
        </w:rPr>
        <w:t>8</w:t>
      </w:r>
      <w:r>
        <w:rPr>
          <w:rFonts w:ascii="Times New Roman" w:hAnsi="Times New Roman" w:cs="Times New Roman"/>
          <w:sz w:val="28"/>
          <w:szCs w:val="28"/>
        </w:rPr>
        <w:t xml:space="preserve"> году  3</w:t>
      </w:r>
      <w:r w:rsidR="00C231FB">
        <w:rPr>
          <w:rFonts w:ascii="Times New Roman" w:hAnsi="Times New Roman" w:cs="Times New Roman"/>
          <w:sz w:val="28"/>
          <w:szCs w:val="28"/>
        </w:rPr>
        <w:t>0000</w:t>
      </w:r>
      <w:r w:rsidRPr="003F343C">
        <w:rPr>
          <w:rFonts w:ascii="Times New Roman" w:hAnsi="Times New Roman" w:cs="Times New Roman"/>
          <w:sz w:val="28"/>
          <w:szCs w:val="28"/>
        </w:rPr>
        <w:t xml:space="preserve">  руб</w:t>
      </w:r>
      <w:r>
        <w:rPr>
          <w:rFonts w:ascii="Times New Roman" w:hAnsi="Times New Roman" w:cs="Times New Roman"/>
          <w:sz w:val="28"/>
          <w:szCs w:val="28"/>
        </w:rPr>
        <w:t>лей</w:t>
      </w:r>
      <w:r w:rsidRPr="003F343C">
        <w:rPr>
          <w:rFonts w:ascii="Times New Roman" w:hAnsi="Times New Roman" w:cs="Times New Roman"/>
          <w:sz w:val="28"/>
          <w:szCs w:val="28"/>
        </w:rPr>
        <w:t>; при эт</w:t>
      </w:r>
      <w:r>
        <w:rPr>
          <w:rFonts w:ascii="Times New Roman" w:hAnsi="Times New Roman" w:cs="Times New Roman"/>
          <w:sz w:val="28"/>
          <w:szCs w:val="28"/>
        </w:rPr>
        <w:t>ом показатель  201</w:t>
      </w:r>
      <w:r w:rsidR="00C231FB">
        <w:rPr>
          <w:rFonts w:ascii="Times New Roman" w:hAnsi="Times New Roman" w:cs="Times New Roman"/>
          <w:sz w:val="28"/>
          <w:szCs w:val="28"/>
        </w:rPr>
        <w:t>5</w:t>
      </w:r>
      <w:r w:rsidRPr="003F343C">
        <w:rPr>
          <w:rFonts w:ascii="Times New Roman" w:hAnsi="Times New Roman" w:cs="Times New Roman"/>
          <w:sz w:val="28"/>
          <w:szCs w:val="28"/>
        </w:rPr>
        <w:t xml:space="preserve"> года </w:t>
      </w:r>
      <w:r>
        <w:rPr>
          <w:rFonts w:ascii="Times New Roman" w:hAnsi="Times New Roman" w:cs="Times New Roman"/>
          <w:sz w:val="28"/>
          <w:szCs w:val="28"/>
        </w:rPr>
        <w:t xml:space="preserve">на </w:t>
      </w:r>
      <w:r w:rsidR="008B4C3A">
        <w:rPr>
          <w:rFonts w:ascii="Times New Roman" w:hAnsi="Times New Roman" w:cs="Times New Roman"/>
          <w:sz w:val="28"/>
          <w:szCs w:val="28"/>
        </w:rPr>
        <w:t>7,6</w:t>
      </w:r>
      <w:r>
        <w:rPr>
          <w:rFonts w:ascii="Times New Roman" w:hAnsi="Times New Roman" w:cs="Times New Roman"/>
          <w:sz w:val="28"/>
          <w:szCs w:val="28"/>
        </w:rPr>
        <w:t xml:space="preserve"> процента   выше  уровня 201</w:t>
      </w:r>
      <w:r w:rsidR="008B4C3A">
        <w:rPr>
          <w:rFonts w:ascii="Times New Roman" w:hAnsi="Times New Roman" w:cs="Times New Roman"/>
          <w:sz w:val="28"/>
          <w:szCs w:val="28"/>
        </w:rPr>
        <w:t>4</w:t>
      </w:r>
      <w:r w:rsidRPr="003F343C">
        <w:rPr>
          <w:rFonts w:ascii="Times New Roman" w:hAnsi="Times New Roman" w:cs="Times New Roman"/>
          <w:sz w:val="28"/>
          <w:szCs w:val="28"/>
        </w:rPr>
        <w:t xml:space="preserve"> года;</w:t>
      </w:r>
    </w:p>
    <w:p w:rsidR="005539DF" w:rsidRPr="003F343C" w:rsidRDefault="005539DF" w:rsidP="00664FCB">
      <w:pPr>
        <w:pStyle w:val="ConsPlusCell"/>
        <w:ind w:firstLine="708"/>
        <w:jc w:val="both"/>
        <w:rPr>
          <w:rFonts w:ascii="Times New Roman" w:hAnsi="Times New Roman" w:cs="Times New Roman"/>
          <w:sz w:val="28"/>
          <w:szCs w:val="28"/>
        </w:rPr>
      </w:pPr>
      <w:proofErr w:type="gramStart"/>
      <w:r w:rsidRPr="003F343C">
        <w:rPr>
          <w:rFonts w:ascii="Times New Roman" w:hAnsi="Times New Roman" w:cs="Times New Roman"/>
          <w:sz w:val="28"/>
          <w:szCs w:val="28"/>
        </w:rPr>
        <w:t>муниципальных учреждений культуры и искусства</w:t>
      </w:r>
      <w:r>
        <w:rPr>
          <w:rFonts w:ascii="Times New Roman" w:hAnsi="Times New Roman" w:cs="Times New Roman"/>
          <w:sz w:val="28"/>
          <w:szCs w:val="28"/>
        </w:rPr>
        <w:t xml:space="preserve"> </w:t>
      </w:r>
      <w:r w:rsidRPr="003F343C">
        <w:rPr>
          <w:rFonts w:ascii="Times New Roman" w:hAnsi="Times New Roman" w:cs="Times New Roman"/>
          <w:sz w:val="28"/>
          <w:szCs w:val="28"/>
        </w:rPr>
        <w:t>за 201</w:t>
      </w:r>
      <w:r w:rsidR="0090386F">
        <w:rPr>
          <w:rFonts w:ascii="Times New Roman" w:hAnsi="Times New Roman" w:cs="Times New Roman"/>
          <w:sz w:val="28"/>
          <w:szCs w:val="28"/>
        </w:rPr>
        <w:t>4</w:t>
      </w:r>
      <w:r>
        <w:rPr>
          <w:rFonts w:ascii="Times New Roman" w:hAnsi="Times New Roman" w:cs="Times New Roman"/>
          <w:sz w:val="28"/>
          <w:szCs w:val="28"/>
        </w:rPr>
        <w:t xml:space="preserve"> год составила 13833 </w:t>
      </w:r>
      <w:r w:rsidRPr="003F343C">
        <w:rPr>
          <w:rFonts w:ascii="Times New Roman" w:hAnsi="Times New Roman" w:cs="Times New Roman"/>
          <w:sz w:val="28"/>
          <w:szCs w:val="28"/>
        </w:rPr>
        <w:t>руб</w:t>
      </w:r>
      <w:r>
        <w:rPr>
          <w:rFonts w:ascii="Times New Roman" w:hAnsi="Times New Roman" w:cs="Times New Roman"/>
          <w:sz w:val="28"/>
          <w:szCs w:val="28"/>
        </w:rPr>
        <w:t>ля,  за  201</w:t>
      </w:r>
      <w:r w:rsidR="0090386F">
        <w:rPr>
          <w:rFonts w:ascii="Times New Roman" w:hAnsi="Times New Roman" w:cs="Times New Roman"/>
          <w:sz w:val="28"/>
          <w:szCs w:val="28"/>
        </w:rPr>
        <w:t>3</w:t>
      </w:r>
      <w:r>
        <w:rPr>
          <w:rFonts w:ascii="Times New Roman" w:hAnsi="Times New Roman" w:cs="Times New Roman"/>
          <w:sz w:val="28"/>
          <w:szCs w:val="28"/>
        </w:rPr>
        <w:t xml:space="preserve"> год составила 12522 руб., за 201</w:t>
      </w:r>
      <w:r w:rsidR="0090386F">
        <w:rPr>
          <w:rFonts w:ascii="Times New Roman" w:hAnsi="Times New Roman" w:cs="Times New Roman"/>
          <w:sz w:val="28"/>
          <w:szCs w:val="28"/>
        </w:rPr>
        <w:t>5</w:t>
      </w:r>
      <w:r>
        <w:rPr>
          <w:rFonts w:ascii="Times New Roman" w:hAnsi="Times New Roman" w:cs="Times New Roman"/>
          <w:sz w:val="28"/>
          <w:szCs w:val="28"/>
        </w:rPr>
        <w:t xml:space="preserve"> год составила 1</w:t>
      </w:r>
      <w:r w:rsidR="00CF19BE">
        <w:rPr>
          <w:rFonts w:ascii="Times New Roman" w:hAnsi="Times New Roman" w:cs="Times New Roman"/>
          <w:sz w:val="28"/>
          <w:szCs w:val="28"/>
        </w:rPr>
        <w:t>7146,5</w:t>
      </w:r>
      <w:r w:rsidRPr="003F343C">
        <w:rPr>
          <w:rFonts w:ascii="Times New Roman" w:hAnsi="Times New Roman" w:cs="Times New Roman"/>
          <w:sz w:val="28"/>
          <w:szCs w:val="28"/>
        </w:rPr>
        <w:t xml:space="preserve"> руб</w:t>
      </w:r>
      <w:r>
        <w:rPr>
          <w:rFonts w:ascii="Times New Roman" w:hAnsi="Times New Roman" w:cs="Times New Roman"/>
          <w:sz w:val="28"/>
          <w:szCs w:val="28"/>
        </w:rPr>
        <w:t>ля</w:t>
      </w:r>
      <w:r w:rsidRPr="003F343C">
        <w:rPr>
          <w:rFonts w:ascii="Times New Roman" w:hAnsi="Times New Roman" w:cs="Times New Roman"/>
          <w:sz w:val="28"/>
          <w:szCs w:val="28"/>
        </w:rPr>
        <w:t>,  в 201</w:t>
      </w:r>
      <w:r w:rsidR="0090386F">
        <w:rPr>
          <w:rFonts w:ascii="Times New Roman" w:hAnsi="Times New Roman" w:cs="Times New Roman"/>
          <w:sz w:val="28"/>
          <w:szCs w:val="28"/>
        </w:rPr>
        <w:t>6</w:t>
      </w:r>
      <w:r>
        <w:rPr>
          <w:rFonts w:ascii="Times New Roman" w:hAnsi="Times New Roman" w:cs="Times New Roman"/>
          <w:sz w:val="28"/>
          <w:szCs w:val="28"/>
        </w:rPr>
        <w:t xml:space="preserve"> году планируется 1</w:t>
      </w:r>
      <w:r w:rsidR="00CF19BE">
        <w:rPr>
          <w:rFonts w:ascii="Times New Roman" w:hAnsi="Times New Roman" w:cs="Times New Roman"/>
          <w:sz w:val="28"/>
          <w:szCs w:val="28"/>
        </w:rPr>
        <w:t>7146,5</w:t>
      </w:r>
      <w:r>
        <w:rPr>
          <w:rFonts w:ascii="Times New Roman" w:hAnsi="Times New Roman" w:cs="Times New Roman"/>
          <w:sz w:val="28"/>
          <w:szCs w:val="28"/>
        </w:rPr>
        <w:t xml:space="preserve"> </w:t>
      </w:r>
      <w:r w:rsidRPr="003F343C">
        <w:rPr>
          <w:rFonts w:ascii="Times New Roman" w:hAnsi="Times New Roman" w:cs="Times New Roman"/>
          <w:sz w:val="28"/>
          <w:szCs w:val="28"/>
        </w:rPr>
        <w:t>руб</w:t>
      </w:r>
      <w:r>
        <w:rPr>
          <w:rFonts w:ascii="Times New Roman" w:hAnsi="Times New Roman" w:cs="Times New Roman"/>
          <w:sz w:val="28"/>
          <w:szCs w:val="28"/>
        </w:rPr>
        <w:t>лей</w:t>
      </w:r>
      <w:r w:rsidRPr="003F343C">
        <w:rPr>
          <w:rFonts w:ascii="Times New Roman" w:hAnsi="Times New Roman" w:cs="Times New Roman"/>
          <w:sz w:val="28"/>
          <w:szCs w:val="28"/>
        </w:rPr>
        <w:t>, в 201</w:t>
      </w:r>
      <w:r w:rsidR="0090386F">
        <w:rPr>
          <w:rFonts w:ascii="Times New Roman" w:hAnsi="Times New Roman" w:cs="Times New Roman"/>
          <w:sz w:val="28"/>
          <w:szCs w:val="28"/>
        </w:rPr>
        <w:t>7</w:t>
      </w:r>
      <w:r>
        <w:rPr>
          <w:rFonts w:ascii="Times New Roman" w:hAnsi="Times New Roman" w:cs="Times New Roman"/>
          <w:sz w:val="28"/>
          <w:szCs w:val="28"/>
        </w:rPr>
        <w:t xml:space="preserve"> году - 21178 рублей, в 201</w:t>
      </w:r>
      <w:r w:rsidR="0090386F">
        <w:rPr>
          <w:rFonts w:ascii="Times New Roman" w:hAnsi="Times New Roman" w:cs="Times New Roman"/>
          <w:sz w:val="28"/>
          <w:szCs w:val="28"/>
        </w:rPr>
        <w:t>8</w:t>
      </w:r>
      <w:r>
        <w:rPr>
          <w:rFonts w:ascii="Times New Roman" w:hAnsi="Times New Roman" w:cs="Times New Roman"/>
          <w:sz w:val="28"/>
          <w:szCs w:val="28"/>
        </w:rPr>
        <w:t xml:space="preserve"> году - 23882</w:t>
      </w:r>
      <w:r w:rsidRPr="003F343C">
        <w:rPr>
          <w:rFonts w:ascii="Times New Roman" w:hAnsi="Times New Roman" w:cs="Times New Roman"/>
          <w:sz w:val="28"/>
          <w:szCs w:val="28"/>
        </w:rPr>
        <w:t xml:space="preserve">  руб</w:t>
      </w:r>
      <w:r>
        <w:rPr>
          <w:rFonts w:ascii="Times New Roman" w:hAnsi="Times New Roman" w:cs="Times New Roman"/>
          <w:sz w:val="28"/>
          <w:szCs w:val="28"/>
        </w:rPr>
        <w:t>лей</w:t>
      </w:r>
      <w:r w:rsidRPr="003F343C">
        <w:rPr>
          <w:rFonts w:ascii="Times New Roman" w:hAnsi="Times New Roman" w:cs="Times New Roman"/>
          <w:sz w:val="28"/>
          <w:szCs w:val="28"/>
        </w:rPr>
        <w:t xml:space="preserve">, </w:t>
      </w:r>
      <w:r>
        <w:rPr>
          <w:rFonts w:ascii="Times New Roman" w:hAnsi="Times New Roman" w:cs="Times New Roman"/>
          <w:sz w:val="28"/>
          <w:szCs w:val="28"/>
        </w:rPr>
        <w:t>при</w:t>
      </w:r>
      <w:r w:rsidRPr="003F343C">
        <w:rPr>
          <w:rFonts w:ascii="Times New Roman" w:hAnsi="Times New Roman" w:cs="Times New Roman"/>
          <w:sz w:val="28"/>
          <w:szCs w:val="28"/>
        </w:rPr>
        <w:t xml:space="preserve"> </w:t>
      </w:r>
      <w:r>
        <w:rPr>
          <w:rFonts w:ascii="Times New Roman" w:hAnsi="Times New Roman" w:cs="Times New Roman"/>
          <w:sz w:val="28"/>
          <w:szCs w:val="28"/>
        </w:rPr>
        <w:t xml:space="preserve"> этом, показатель  201</w:t>
      </w:r>
      <w:r w:rsidR="0061118C">
        <w:rPr>
          <w:rFonts w:ascii="Times New Roman" w:hAnsi="Times New Roman" w:cs="Times New Roman"/>
          <w:sz w:val="28"/>
          <w:szCs w:val="28"/>
        </w:rPr>
        <w:t>5</w:t>
      </w:r>
      <w:r w:rsidRPr="003F343C">
        <w:rPr>
          <w:rFonts w:ascii="Times New Roman" w:hAnsi="Times New Roman" w:cs="Times New Roman"/>
          <w:sz w:val="28"/>
          <w:szCs w:val="28"/>
        </w:rPr>
        <w:t xml:space="preserve"> года </w:t>
      </w:r>
      <w:r>
        <w:rPr>
          <w:rFonts w:ascii="Times New Roman" w:hAnsi="Times New Roman" w:cs="Times New Roman"/>
          <w:sz w:val="28"/>
          <w:szCs w:val="28"/>
        </w:rPr>
        <w:t xml:space="preserve">на </w:t>
      </w:r>
      <w:r w:rsidRPr="003F343C">
        <w:rPr>
          <w:rFonts w:ascii="Times New Roman" w:hAnsi="Times New Roman" w:cs="Times New Roman"/>
          <w:sz w:val="28"/>
          <w:szCs w:val="28"/>
        </w:rPr>
        <w:t xml:space="preserve"> </w:t>
      </w:r>
      <w:r>
        <w:rPr>
          <w:rFonts w:ascii="Times New Roman" w:hAnsi="Times New Roman" w:cs="Times New Roman"/>
          <w:sz w:val="28"/>
          <w:szCs w:val="28"/>
        </w:rPr>
        <w:t>5,</w:t>
      </w:r>
      <w:r w:rsidR="0090386F">
        <w:rPr>
          <w:rFonts w:ascii="Times New Roman" w:hAnsi="Times New Roman" w:cs="Times New Roman"/>
          <w:sz w:val="28"/>
          <w:szCs w:val="28"/>
        </w:rPr>
        <w:t>4</w:t>
      </w:r>
      <w:r>
        <w:rPr>
          <w:rFonts w:ascii="Times New Roman" w:hAnsi="Times New Roman" w:cs="Times New Roman"/>
          <w:sz w:val="28"/>
          <w:szCs w:val="28"/>
        </w:rPr>
        <w:t xml:space="preserve"> процента  </w:t>
      </w:r>
      <w:r>
        <w:rPr>
          <w:rFonts w:ascii="Times New Roman" w:hAnsi="Times New Roman" w:cs="Times New Roman"/>
          <w:sz w:val="28"/>
          <w:szCs w:val="28"/>
        </w:rPr>
        <w:lastRenderedPageBreak/>
        <w:t>выше к уровню 201</w:t>
      </w:r>
      <w:r w:rsidR="0061118C">
        <w:rPr>
          <w:rFonts w:ascii="Times New Roman" w:hAnsi="Times New Roman" w:cs="Times New Roman"/>
          <w:sz w:val="28"/>
          <w:szCs w:val="28"/>
        </w:rPr>
        <w:t>4</w:t>
      </w:r>
      <w:r w:rsidRPr="003F343C">
        <w:rPr>
          <w:rFonts w:ascii="Times New Roman" w:hAnsi="Times New Roman" w:cs="Times New Roman"/>
          <w:sz w:val="28"/>
          <w:szCs w:val="28"/>
        </w:rPr>
        <w:t xml:space="preserve"> года;</w:t>
      </w:r>
      <w:proofErr w:type="gramEnd"/>
    </w:p>
    <w:p w:rsidR="005539DF" w:rsidRDefault="005539DF" w:rsidP="00664FCB">
      <w:pPr>
        <w:pStyle w:val="ConsPlusCell"/>
        <w:ind w:firstLine="708"/>
        <w:jc w:val="both"/>
        <w:rPr>
          <w:rFonts w:ascii="Times New Roman" w:hAnsi="Times New Roman" w:cs="Times New Roman"/>
          <w:sz w:val="28"/>
          <w:szCs w:val="28"/>
        </w:rPr>
      </w:pPr>
      <w:r w:rsidRPr="003F343C">
        <w:rPr>
          <w:rFonts w:ascii="Times New Roman" w:hAnsi="Times New Roman" w:cs="Times New Roman"/>
          <w:sz w:val="28"/>
          <w:szCs w:val="28"/>
        </w:rPr>
        <w:t xml:space="preserve">муниципальных учреждений физической культуры и спорта </w:t>
      </w:r>
      <w:r w:rsidR="0061118C">
        <w:rPr>
          <w:rFonts w:ascii="Times New Roman" w:hAnsi="Times New Roman" w:cs="Times New Roman"/>
          <w:sz w:val="28"/>
          <w:szCs w:val="28"/>
        </w:rPr>
        <w:t>за 2014</w:t>
      </w:r>
      <w:r w:rsidR="0061118C" w:rsidRPr="003F343C">
        <w:rPr>
          <w:rFonts w:ascii="Times New Roman" w:hAnsi="Times New Roman" w:cs="Times New Roman"/>
          <w:sz w:val="28"/>
          <w:szCs w:val="28"/>
        </w:rPr>
        <w:t xml:space="preserve"> год составила </w:t>
      </w:r>
      <w:r w:rsidR="0061118C">
        <w:rPr>
          <w:rFonts w:ascii="Times New Roman" w:hAnsi="Times New Roman" w:cs="Times New Roman"/>
          <w:sz w:val="28"/>
          <w:szCs w:val="28"/>
        </w:rPr>
        <w:t xml:space="preserve">26958,7 </w:t>
      </w:r>
      <w:r w:rsidR="0061118C" w:rsidRPr="003F343C">
        <w:rPr>
          <w:rFonts w:ascii="Times New Roman" w:hAnsi="Times New Roman" w:cs="Times New Roman"/>
          <w:sz w:val="28"/>
          <w:szCs w:val="28"/>
        </w:rPr>
        <w:t>руб</w:t>
      </w:r>
      <w:r w:rsidR="0061118C">
        <w:rPr>
          <w:rFonts w:ascii="Times New Roman" w:hAnsi="Times New Roman" w:cs="Times New Roman"/>
          <w:sz w:val="28"/>
          <w:szCs w:val="28"/>
        </w:rPr>
        <w:t>ля</w:t>
      </w:r>
      <w:r w:rsidR="0061118C" w:rsidRPr="003F343C">
        <w:rPr>
          <w:rFonts w:ascii="Times New Roman" w:hAnsi="Times New Roman" w:cs="Times New Roman"/>
          <w:sz w:val="28"/>
          <w:szCs w:val="28"/>
        </w:rPr>
        <w:t xml:space="preserve"> </w:t>
      </w:r>
      <w:r w:rsidRPr="003F343C">
        <w:rPr>
          <w:rFonts w:ascii="Times New Roman" w:hAnsi="Times New Roman" w:cs="Times New Roman"/>
          <w:sz w:val="28"/>
          <w:szCs w:val="28"/>
        </w:rPr>
        <w:t>за 201</w:t>
      </w:r>
      <w:r>
        <w:rPr>
          <w:rFonts w:ascii="Times New Roman" w:hAnsi="Times New Roman" w:cs="Times New Roman"/>
          <w:sz w:val="28"/>
          <w:szCs w:val="28"/>
        </w:rPr>
        <w:t>3</w:t>
      </w:r>
      <w:r w:rsidRPr="003F343C">
        <w:rPr>
          <w:rFonts w:ascii="Times New Roman" w:hAnsi="Times New Roman" w:cs="Times New Roman"/>
          <w:sz w:val="28"/>
          <w:szCs w:val="28"/>
        </w:rPr>
        <w:t xml:space="preserve"> год составила </w:t>
      </w:r>
      <w:r>
        <w:rPr>
          <w:rFonts w:ascii="Times New Roman" w:hAnsi="Times New Roman" w:cs="Times New Roman"/>
          <w:sz w:val="28"/>
          <w:szCs w:val="28"/>
        </w:rPr>
        <w:t>24992</w:t>
      </w:r>
      <w:r w:rsidRPr="003F343C">
        <w:rPr>
          <w:rFonts w:ascii="Times New Roman" w:hAnsi="Times New Roman" w:cs="Times New Roman"/>
          <w:sz w:val="28"/>
          <w:szCs w:val="28"/>
        </w:rPr>
        <w:t xml:space="preserve"> руб</w:t>
      </w:r>
      <w:r>
        <w:rPr>
          <w:rFonts w:ascii="Times New Roman" w:hAnsi="Times New Roman" w:cs="Times New Roman"/>
          <w:sz w:val="28"/>
          <w:szCs w:val="28"/>
        </w:rPr>
        <w:t>ля,  за  201</w:t>
      </w:r>
      <w:r w:rsidR="0061118C">
        <w:rPr>
          <w:rFonts w:ascii="Times New Roman" w:hAnsi="Times New Roman" w:cs="Times New Roman"/>
          <w:sz w:val="28"/>
          <w:szCs w:val="28"/>
        </w:rPr>
        <w:t>5</w:t>
      </w:r>
      <w:r w:rsidRPr="003F343C">
        <w:rPr>
          <w:rFonts w:ascii="Times New Roman" w:hAnsi="Times New Roman" w:cs="Times New Roman"/>
          <w:sz w:val="28"/>
          <w:szCs w:val="28"/>
        </w:rPr>
        <w:t xml:space="preserve"> год составила </w:t>
      </w:r>
      <w:r w:rsidR="0061118C">
        <w:rPr>
          <w:rFonts w:ascii="Times New Roman" w:hAnsi="Times New Roman" w:cs="Times New Roman"/>
          <w:sz w:val="28"/>
          <w:szCs w:val="28"/>
        </w:rPr>
        <w:t>29785</w:t>
      </w:r>
      <w:r>
        <w:rPr>
          <w:rFonts w:ascii="Times New Roman" w:hAnsi="Times New Roman" w:cs="Times New Roman"/>
          <w:sz w:val="28"/>
          <w:szCs w:val="28"/>
        </w:rPr>
        <w:t xml:space="preserve"> </w:t>
      </w:r>
      <w:r w:rsidRPr="003F343C">
        <w:rPr>
          <w:rFonts w:ascii="Times New Roman" w:hAnsi="Times New Roman" w:cs="Times New Roman"/>
          <w:sz w:val="28"/>
          <w:szCs w:val="28"/>
        </w:rPr>
        <w:t>руб</w:t>
      </w:r>
      <w:r>
        <w:rPr>
          <w:rFonts w:ascii="Times New Roman" w:hAnsi="Times New Roman" w:cs="Times New Roman"/>
          <w:sz w:val="28"/>
          <w:szCs w:val="28"/>
        </w:rPr>
        <w:t>л</w:t>
      </w:r>
      <w:r w:rsidR="0061118C">
        <w:rPr>
          <w:rFonts w:ascii="Times New Roman" w:hAnsi="Times New Roman" w:cs="Times New Roman"/>
          <w:sz w:val="28"/>
          <w:szCs w:val="28"/>
        </w:rPr>
        <w:t>ей</w:t>
      </w:r>
      <w:r>
        <w:rPr>
          <w:rFonts w:ascii="Times New Roman" w:hAnsi="Times New Roman" w:cs="Times New Roman"/>
          <w:sz w:val="28"/>
          <w:szCs w:val="28"/>
        </w:rPr>
        <w:t>,</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201</w:t>
      </w:r>
      <w:r w:rsidR="00B82392">
        <w:rPr>
          <w:rFonts w:ascii="Times New Roman" w:hAnsi="Times New Roman" w:cs="Times New Roman"/>
          <w:sz w:val="28"/>
          <w:szCs w:val="28"/>
        </w:rPr>
        <w:t>6</w:t>
      </w:r>
      <w:r w:rsidRPr="003F343C">
        <w:rPr>
          <w:rFonts w:ascii="Times New Roman" w:hAnsi="Times New Roman" w:cs="Times New Roman"/>
          <w:sz w:val="28"/>
          <w:szCs w:val="28"/>
        </w:rPr>
        <w:t xml:space="preserve"> году планируется </w:t>
      </w:r>
      <w:r>
        <w:rPr>
          <w:rFonts w:ascii="Times New Roman" w:hAnsi="Times New Roman" w:cs="Times New Roman"/>
          <w:sz w:val="28"/>
          <w:szCs w:val="28"/>
        </w:rPr>
        <w:t xml:space="preserve">– </w:t>
      </w:r>
      <w:r w:rsidR="00B82392">
        <w:rPr>
          <w:rFonts w:ascii="Times New Roman" w:hAnsi="Times New Roman" w:cs="Times New Roman"/>
          <w:sz w:val="28"/>
          <w:szCs w:val="28"/>
        </w:rPr>
        <w:t>29785</w:t>
      </w:r>
      <w:r>
        <w:rPr>
          <w:rFonts w:ascii="Times New Roman" w:hAnsi="Times New Roman" w:cs="Times New Roman"/>
          <w:sz w:val="28"/>
          <w:szCs w:val="28"/>
        </w:rPr>
        <w:t xml:space="preserve"> </w:t>
      </w:r>
      <w:r w:rsidRPr="003F343C">
        <w:rPr>
          <w:rFonts w:ascii="Times New Roman" w:hAnsi="Times New Roman" w:cs="Times New Roman"/>
          <w:sz w:val="28"/>
          <w:szCs w:val="28"/>
        </w:rPr>
        <w:t>руб</w:t>
      </w:r>
      <w:r>
        <w:rPr>
          <w:rFonts w:ascii="Times New Roman" w:hAnsi="Times New Roman" w:cs="Times New Roman"/>
          <w:sz w:val="28"/>
          <w:szCs w:val="28"/>
        </w:rPr>
        <w:t>ля, в 201</w:t>
      </w:r>
      <w:r w:rsidR="00B82392">
        <w:rPr>
          <w:rFonts w:ascii="Times New Roman" w:hAnsi="Times New Roman" w:cs="Times New Roman"/>
          <w:sz w:val="28"/>
          <w:szCs w:val="28"/>
        </w:rPr>
        <w:t>7</w:t>
      </w:r>
      <w:r w:rsidRPr="003F343C">
        <w:rPr>
          <w:rFonts w:ascii="Times New Roman" w:hAnsi="Times New Roman" w:cs="Times New Roman"/>
          <w:sz w:val="28"/>
          <w:szCs w:val="28"/>
        </w:rPr>
        <w:t xml:space="preserve"> году-</w:t>
      </w:r>
      <w:r>
        <w:rPr>
          <w:rFonts w:ascii="Times New Roman" w:hAnsi="Times New Roman" w:cs="Times New Roman"/>
          <w:sz w:val="28"/>
          <w:szCs w:val="28"/>
        </w:rPr>
        <w:t xml:space="preserve">  </w:t>
      </w:r>
      <w:r w:rsidR="00B82392">
        <w:rPr>
          <w:rFonts w:ascii="Times New Roman" w:hAnsi="Times New Roman" w:cs="Times New Roman"/>
          <w:sz w:val="28"/>
          <w:szCs w:val="28"/>
        </w:rPr>
        <w:t>30258,2</w:t>
      </w:r>
      <w:r>
        <w:rPr>
          <w:rFonts w:ascii="Times New Roman" w:hAnsi="Times New Roman" w:cs="Times New Roman"/>
          <w:sz w:val="28"/>
          <w:szCs w:val="28"/>
        </w:rPr>
        <w:t xml:space="preserve"> рублей, в 201</w:t>
      </w:r>
      <w:r w:rsidR="00B82392">
        <w:rPr>
          <w:rFonts w:ascii="Times New Roman" w:hAnsi="Times New Roman" w:cs="Times New Roman"/>
          <w:sz w:val="28"/>
          <w:szCs w:val="28"/>
        </w:rPr>
        <w:t xml:space="preserve">8 </w:t>
      </w:r>
      <w:r w:rsidRPr="003F343C">
        <w:rPr>
          <w:rFonts w:ascii="Times New Roman" w:hAnsi="Times New Roman" w:cs="Times New Roman"/>
          <w:sz w:val="28"/>
          <w:szCs w:val="28"/>
        </w:rPr>
        <w:t>году</w:t>
      </w:r>
      <w:r>
        <w:rPr>
          <w:rFonts w:ascii="Times New Roman" w:hAnsi="Times New Roman" w:cs="Times New Roman"/>
          <w:sz w:val="28"/>
          <w:szCs w:val="28"/>
        </w:rPr>
        <w:t xml:space="preserve"> – </w:t>
      </w:r>
      <w:r w:rsidR="00B82392">
        <w:rPr>
          <w:rFonts w:ascii="Times New Roman" w:hAnsi="Times New Roman" w:cs="Times New Roman"/>
          <w:sz w:val="28"/>
          <w:szCs w:val="28"/>
        </w:rPr>
        <w:t>31192,1</w:t>
      </w:r>
      <w:r w:rsidR="00B82392" w:rsidRPr="003F343C">
        <w:rPr>
          <w:rFonts w:ascii="Times New Roman" w:hAnsi="Times New Roman" w:cs="Times New Roman"/>
          <w:sz w:val="28"/>
          <w:szCs w:val="28"/>
        </w:rPr>
        <w:t xml:space="preserve"> </w:t>
      </w:r>
      <w:r w:rsidRPr="003F343C">
        <w:rPr>
          <w:rFonts w:ascii="Times New Roman" w:hAnsi="Times New Roman" w:cs="Times New Roman"/>
          <w:sz w:val="28"/>
          <w:szCs w:val="28"/>
        </w:rPr>
        <w:t>руб</w:t>
      </w:r>
      <w:r>
        <w:rPr>
          <w:rFonts w:ascii="Times New Roman" w:hAnsi="Times New Roman" w:cs="Times New Roman"/>
          <w:sz w:val="28"/>
          <w:szCs w:val="28"/>
        </w:rPr>
        <w:t>лей,  при этом показатель 201</w:t>
      </w:r>
      <w:r w:rsidR="00B82392">
        <w:rPr>
          <w:rFonts w:ascii="Times New Roman" w:hAnsi="Times New Roman" w:cs="Times New Roman"/>
          <w:sz w:val="28"/>
          <w:szCs w:val="28"/>
        </w:rPr>
        <w:t>5</w:t>
      </w:r>
      <w:r>
        <w:rPr>
          <w:rFonts w:ascii="Times New Roman" w:hAnsi="Times New Roman" w:cs="Times New Roman"/>
          <w:sz w:val="28"/>
          <w:szCs w:val="28"/>
        </w:rPr>
        <w:t xml:space="preserve"> года  </w:t>
      </w:r>
      <w:r w:rsidRPr="004C0E62">
        <w:rPr>
          <w:rFonts w:ascii="Times New Roman" w:hAnsi="Times New Roman" w:cs="Times New Roman"/>
          <w:sz w:val="28"/>
          <w:szCs w:val="28"/>
        </w:rPr>
        <w:t xml:space="preserve">на </w:t>
      </w:r>
      <w:r w:rsidR="00B82392">
        <w:rPr>
          <w:rFonts w:ascii="Times New Roman" w:hAnsi="Times New Roman" w:cs="Times New Roman"/>
          <w:sz w:val="28"/>
          <w:szCs w:val="28"/>
        </w:rPr>
        <w:t>9,5</w:t>
      </w:r>
      <w:r>
        <w:rPr>
          <w:rFonts w:ascii="Times New Roman" w:hAnsi="Times New Roman" w:cs="Times New Roman"/>
          <w:sz w:val="28"/>
          <w:szCs w:val="28"/>
        </w:rPr>
        <w:t xml:space="preserve"> </w:t>
      </w:r>
      <w:r w:rsidRPr="00C81702">
        <w:rPr>
          <w:rFonts w:ascii="Times New Roman" w:hAnsi="Times New Roman" w:cs="Times New Roman"/>
          <w:sz w:val="28"/>
          <w:szCs w:val="28"/>
        </w:rPr>
        <w:t>процент</w:t>
      </w:r>
      <w:r w:rsidR="00B82392">
        <w:rPr>
          <w:rFonts w:ascii="Times New Roman" w:hAnsi="Times New Roman" w:cs="Times New Roman"/>
          <w:sz w:val="28"/>
          <w:szCs w:val="28"/>
        </w:rPr>
        <w:t>ов</w:t>
      </w:r>
      <w:r w:rsidRPr="00C81702">
        <w:rPr>
          <w:rFonts w:ascii="Times New Roman" w:hAnsi="Times New Roman" w:cs="Times New Roman"/>
          <w:sz w:val="28"/>
          <w:szCs w:val="28"/>
        </w:rPr>
        <w:t xml:space="preserve"> выше</w:t>
      </w:r>
      <w:r>
        <w:rPr>
          <w:rFonts w:ascii="Times New Roman" w:hAnsi="Times New Roman" w:cs="Times New Roman"/>
          <w:sz w:val="28"/>
          <w:szCs w:val="28"/>
        </w:rPr>
        <w:t xml:space="preserve"> уровня 201</w:t>
      </w:r>
      <w:r w:rsidR="008E4E8E">
        <w:rPr>
          <w:rFonts w:ascii="Times New Roman" w:hAnsi="Times New Roman" w:cs="Times New Roman"/>
          <w:sz w:val="28"/>
          <w:szCs w:val="28"/>
        </w:rPr>
        <w:t>4</w:t>
      </w:r>
      <w:r w:rsidRPr="00BF49BA">
        <w:rPr>
          <w:rFonts w:ascii="Times New Roman" w:hAnsi="Times New Roman" w:cs="Times New Roman"/>
          <w:sz w:val="28"/>
          <w:szCs w:val="28"/>
        </w:rPr>
        <w:t xml:space="preserve"> года</w:t>
      </w:r>
      <w:r>
        <w:rPr>
          <w:rFonts w:ascii="Times New Roman" w:hAnsi="Times New Roman" w:cs="Times New Roman"/>
          <w:sz w:val="28"/>
          <w:szCs w:val="28"/>
        </w:rPr>
        <w:t>.</w:t>
      </w:r>
    </w:p>
    <w:p w:rsidR="005539DF" w:rsidRPr="00654E46" w:rsidRDefault="005539DF" w:rsidP="00664FCB">
      <w:pPr>
        <w:pStyle w:val="a3"/>
        <w:ind w:firstLine="708"/>
        <w:jc w:val="both"/>
        <w:rPr>
          <w:rFonts w:ascii="Times New Roman" w:hAnsi="Times New Roman"/>
          <w:sz w:val="28"/>
          <w:szCs w:val="28"/>
        </w:rPr>
      </w:pPr>
      <w:bookmarkStart w:id="0" w:name="Par262"/>
      <w:bookmarkEnd w:id="0"/>
      <w:r w:rsidRPr="00654E46">
        <w:rPr>
          <w:rFonts w:ascii="Times New Roman" w:hAnsi="Times New Roman"/>
          <w:sz w:val="28"/>
          <w:szCs w:val="28"/>
        </w:rPr>
        <w:t>Рост среднемесячной заработной платы бюджетных учреждений в сфере образ</w:t>
      </w:r>
      <w:r>
        <w:rPr>
          <w:rFonts w:ascii="Times New Roman" w:hAnsi="Times New Roman"/>
          <w:sz w:val="28"/>
          <w:szCs w:val="28"/>
        </w:rPr>
        <w:t>ования, культуры и спорта в 201</w:t>
      </w:r>
      <w:r w:rsidR="008E4E8E">
        <w:rPr>
          <w:rFonts w:ascii="Times New Roman" w:hAnsi="Times New Roman"/>
          <w:sz w:val="28"/>
          <w:szCs w:val="28"/>
        </w:rPr>
        <w:t>5</w:t>
      </w:r>
      <w:r>
        <w:rPr>
          <w:rFonts w:ascii="Times New Roman" w:hAnsi="Times New Roman"/>
          <w:sz w:val="28"/>
          <w:szCs w:val="28"/>
        </w:rPr>
        <w:t xml:space="preserve"> году по отношению к 201</w:t>
      </w:r>
      <w:r w:rsidR="008E4E8E">
        <w:rPr>
          <w:rFonts w:ascii="Times New Roman" w:hAnsi="Times New Roman"/>
          <w:sz w:val="28"/>
          <w:szCs w:val="28"/>
        </w:rPr>
        <w:t>4</w:t>
      </w:r>
      <w:r w:rsidRPr="00654E46">
        <w:rPr>
          <w:rFonts w:ascii="Times New Roman" w:hAnsi="Times New Roman"/>
          <w:sz w:val="28"/>
          <w:szCs w:val="28"/>
        </w:rPr>
        <w:t xml:space="preserve"> году обусловлен предоставлением отдельным категориям работников указанных отраслей стимулирующих выплат за счет сре</w:t>
      </w:r>
      <w:proofErr w:type="gramStart"/>
      <w:r w:rsidRPr="00654E46">
        <w:rPr>
          <w:rFonts w:ascii="Times New Roman" w:hAnsi="Times New Roman"/>
          <w:sz w:val="28"/>
          <w:szCs w:val="28"/>
        </w:rPr>
        <w:t>дств кр</w:t>
      </w:r>
      <w:proofErr w:type="gramEnd"/>
      <w:r w:rsidRPr="00654E46">
        <w:rPr>
          <w:rFonts w:ascii="Times New Roman" w:hAnsi="Times New Roman"/>
          <w:sz w:val="28"/>
          <w:szCs w:val="28"/>
        </w:rPr>
        <w:t>аевого бюджета, а также повышением заработной платы за счет средств местного бюджета.</w:t>
      </w:r>
    </w:p>
    <w:p w:rsidR="005539DF" w:rsidRPr="00654E46" w:rsidRDefault="005539DF" w:rsidP="00664FCB">
      <w:pPr>
        <w:pStyle w:val="a3"/>
        <w:jc w:val="both"/>
        <w:rPr>
          <w:rFonts w:ascii="Times New Roman" w:hAnsi="Times New Roman"/>
          <w:sz w:val="28"/>
          <w:szCs w:val="28"/>
        </w:rPr>
      </w:pPr>
      <w:r w:rsidRPr="00654E46">
        <w:rPr>
          <w:rFonts w:ascii="Times New Roman" w:hAnsi="Times New Roman"/>
          <w:sz w:val="28"/>
          <w:szCs w:val="28"/>
        </w:rPr>
        <w:tab/>
        <w:t>На повышение показателя о</w:t>
      </w:r>
      <w:r>
        <w:rPr>
          <w:rFonts w:ascii="Times New Roman" w:hAnsi="Times New Roman"/>
          <w:sz w:val="28"/>
          <w:szCs w:val="28"/>
        </w:rPr>
        <w:t>казали влияние и такие факторы</w:t>
      </w:r>
      <w:r w:rsidRPr="00654E46">
        <w:rPr>
          <w:rFonts w:ascii="Times New Roman" w:hAnsi="Times New Roman"/>
          <w:sz w:val="28"/>
          <w:szCs w:val="28"/>
        </w:rPr>
        <w:t xml:space="preserve"> участие в реализации краевых целевых программ на условиях </w:t>
      </w:r>
      <w:proofErr w:type="spellStart"/>
      <w:r w:rsidRPr="00654E46">
        <w:rPr>
          <w:rFonts w:ascii="Times New Roman" w:hAnsi="Times New Roman"/>
          <w:sz w:val="28"/>
          <w:szCs w:val="28"/>
        </w:rPr>
        <w:t>софинансирования</w:t>
      </w:r>
      <w:proofErr w:type="spellEnd"/>
      <w:r w:rsidRPr="00654E46">
        <w:rPr>
          <w:rFonts w:ascii="Times New Roman" w:hAnsi="Times New Roman"/>
          <w:sz w:val="28"/>
          <w:szCs w:val="28"/>
        </w:rPr>
        <w:t>, проведение оптимизации штатного расписания в сфере обра</w:t>
      </w:r>
      <w:r>
        <w:rPr>
          <w:rFonts w:ascii="Times New Roman" w:hAnsi="Times New Roman"/>
          <w:sz w:val="28"/>
          <w:szCs w:val="28"/>
        </w:rPr>
        <w:t>зования (в том числе оптимизации</w:t>
      </w:r>
      <w:r w:rsidRPr="00654E46">
        <w:rPr>
          <w:rFonts w:ascii="Times New Roman" w:hAnsi="Times New Roman"/>
          <w:sz w:val="28"/>
          <w:szCs w:val="28"/>
        </w:rPr>
        <w:t xml:space="preserve"> численности учителей по показателю ученик/учитель) и культуры.</w:t>
      </w:r>
    </w:p>
    <w:p w:rsidR="005539DF" w:rsidRDefault="005539DF" w:rsidP="00664FCB">
      <w:pPr>
        <w:pStyle w:val="a3"/>
        <w:jc w:val="both"/>
        <w:rPr>
          <w:rFonts w:ascii="Times New Roman" w:hAnsi="Times New Roman"/>
          <w:sz w:val="28"/>
          <w:szCs w:val="28"/>
        </w:rPr>
      </w:pPr>
      <w:r w:rsidRPr="00654E46">
        <w:rPr>
          <w:rFonts w:ascii="Times New Roman" w:hAnsi="Times New Roman"/>
          <w:sz w:val="28"/>
          <w:szCs w:val="28"/>
        </w:rPr>
        <w:tab/>
      </w:r>
      <w:r>
        <w:rPr>
          <w:rFonts w:ascii="Times New Roman" w:hAnsi="Times New Roman"/>
          <w:sz w:val="28"/>
          <w:szCs w:val="28"/>
        </w:rPr>
        <w:t>В трехлетнем периоде до 201</w:t>
      </w:r>
      <w:r w:rsidR="008E4E8E">
        <w:rPr>
          <w:rFonts w:ascii="Times New Roman" w:hAnsi="Times New Roman"/>
          <w:sz w:val="28"/>
          <w:szCs w:val="28"/>
        </w:rPr>
        <w:t>8</w:t>
      </w:r>
      <w:r w:rsidRPr="00654E46">
        <w:rPr>
          <w:rFonts w:ascii="Times New Roman" w:hAnsi="Times New Roman"/>
          <w:sz w:val="28"/>
          <w:szCs w:val="28"/>
        </w:rPr>
        <w:t xml:space="preserve"> года планируется дальнейший рост среднемесячной заработной платы в бюджетной сфере. </w:t>
      </w:r>
      <w:proofErr w:type="gramStart"/>
      <w:r w:rsidRPr="00654E46">
        <w:rPr>
          <w:rFonts w:ascii="Times New Roman" w:hAnsi="Times New Roman"/>
          <w:sz w:val="28"/>
          <w:szCs w:val="28"/>
        </w:rPr>
        <w:t>Прогнозируемые показатели будут достигнуты в результате принимаемых администрацией муниципального образования мер по выпо</w:t>
      </w:r>
      <w:r>
        <w:rPr>
          <w:rFonts w:ascii="Times New Roman" w:hAnsi="Times New Roman"/>
          <w:sz w:val="28"/>
          <w:szCs w:val="28"/>
        </w:rPr>
        <w:t xml:space="preserve">лнению Указов Президента Российской Федерации  от </w:t>
      </w:r>
      <w:r w:rsidRPr="00654E46">
        <w:rPr>
          <w:rFonts w:ascii="Times New Roman" w:hAnsi="Times New Roman"/>
          <w:sz w:val="28"/>
          <w:szCs w:val="28"/>
        </w:rPr>
        <w:t>7</w:t>
      </w:r>
      <w:r>
        <w:rPr>
          <w:rFonts w:ascii="Times New Roman" w:hAnsi="Times New Roman"/>
          <w:sz w:val="28"/>
          <w:szCs w:val="28"/>
        </w:rPr>
        <w:t xml:space="preserve"> мая </w:t>
      </w:r>
      <w:r w:rsidRPr="00654E46">
        <w:rPr>
          <w:rFonts w:ascii="Times New Roman" w:hAnsi="Times New Roman"/>
          <w:sz w:val="28"/>
          <w:szCs w:val="28"/>
        </w:rPr>
        <w:t>2012 года № 597 «О мероприятиях по реализации государств</w:t>
      </w:r>
      <w:r>
        <w:rPr>
          <w:rFonts w:ascii="Times New Roman" w:hAnsi="Times New Roman"/>
          <w:sz w:val="28"/>
          <w:szCs w:val="28"/>
        </w:rPr>
        <w:t xml:space="preserve">енной социальной политики», от </w:t>
      </w:r>
      <w:r w:rsidRPr="00654E46">
        <w:rPr>
          <w:rFonts w:ascii="Times New Roman" w:hAnsi="Times New Roman"/>
          <w:sz w:val="28"/>
          <w:szCs w:val="28"/>
        </w:rPr>
        <w:t>1</w:t>
      </w:r>
      <w:r>
        <w:rPr>
          <w:rFonts w:ascii="Times New Roman" w:hAnsi="Times New Roman"/>
          <w:sz w:val="28"/>
          <w:szCs w:val="28"/>
        </w:rPr>
        <w:t xml:space="preserve"> июня </w:t>
      </w:r>
      <w:r w:rsidRPr="00654E46">
        <w:rPr>
          <w:rFonts w:ascii="Times New Roman" w:hAnsi="Times New Roman"/>
          <w:sz w:val="28"/>
          <w:szCs w:val="28"/>
        </w:rPr>
        <w:t>2012</w:t>
      </w:r>
      <w:r>
        <w:rPr>
          <w:rFonts w:ascii="Times New Roman" w:hAnsi="Times New Roman"/>
          <w:sz w:val="28"/>
          <w:szCs w:val="28"/>
        </w:rPr>
        <w:t xml:space="preserve"> г</w:t>
      </w:r>
      <w:r w:rsidRPr="00654E46">
        <w:rPr>
          <w:rFonts w:ascii="Times New Roman" w:hAnsi="Times New Roman"/>
          <w:sz w:val="28"/>
          <w:szCs w:val="28"/>
        </w:rPr>
        <w:t>ода № 761 «О национальной стратегии действий в интересах детей на 2012-2017 годы».</w:t>
      </w:r>
      <w:proofErr w:type="gramEnd"/>
    </w:p>
    <w:p w:rsidR="006E4294" w:rsidRDefault="006E4294" w:rsidP="00664FCB">
      <w:pPr>
        <w:pStyle w:val="a3"/>
        <w:jc w:val="both"/>
        <w:rPr>
          <w:rFonts w:ascii="Times New Roman" w:hAnsi="Times New Roman"/>
          <w:sz w:val="28"/>
          <w:szCs w:val="28"/>
        </w:rPr>
      </w:pPr>
    </w:p>
    <w:p w:rsidR="006E4294" w:rsidRDefault="006E4294" w:rsidP="00664FCB">
      <w:pPr>
        <w:pStyle w:val="ConsPlusNormal"/>
        <w:jc w:val="center"/>
        <w:outlineLvl w:val="1"/>
        <w:rPr>
          <w:rFonts w:ascii="Times New Roman" w:hAnsi="Times New Roman" w:cs="Times New Roman"/>
          <w:sz w:val="28"/>
          <w:szCs w:val="28"/>
        </w:rPr>
      </w:pPr>
      <w:r w:rsidRPr="00ED4C38">
        <w:rPr>
          <w:rFonts w:ascii="Times New Roman" w:hAnsi="Times New Roman" w:cs="Times New Roman"/>
          <w:sz w:val="28"/>
          <w:szCs w:val="28"/>
        </w:rPr>
        <w:t>II. Дошкольное образование</w:t>
      </w:r>
    </w:p>
    <w:p w:rsidR="006E4294" w:rsidRDefault="006E4294" w:rsidP="00664FCB">
      <w:pPr>
        <w:pStyle w:val="ConsPlusNormal"/>
        <w:jc w:val="center"/>
        <w:outlineLvl w:val="1"/>
        <w:rPr>
          <w:rFonts w:ascii="Times New Roman" w:hAnsi="Times New Roman" w:cs="Times New Roman"/>
          <w:sz w:val="28"/>
          <w:szCs w:val="28"/>
        </w:rPr>
      </w:pPr>
    </w:p>
    <w:p w:rsidR="006E4294" w:rsidRPr="007F7CAB" w:rsidRDefault="006E4294" w:rsidP="00664FCB">
      <w:pPr>
        <w:spacing w:after="0" w:line="240" w:lineRule="auto"/>
        <w:ind w:firstLine="709"/>
        <w:jc w:val="both"/>
        <w:rPr>
          <w:rFonts w:ascii="Times New Roman" w:hAnsi="Times New Roman"/>
          <w:sz w:val="28"/>
          <w:szCs w:val="28"/>
        </w:rPr>
      </w:pPr>
      <w:r w:rsidRPr="007F7CAB">
        <w:rPr>
          <w:rFonts w:ascii="Times New Roman" w:hAnsi="Times New Roman"/>
          <w:sz w:val="28"/>
          <w:szCs w:val="28"/>
        </w:rPr>
        <w:t>В муниципальном образовании Тбилисский район количество детей в возрасте 1-6 лет составляет 3653 человек. Уровень охвата детей в возрасте от   1 до 6 лет всеми формами дошкольного образования в районе ниже, чем в среднем по Краю. Он составляет 59,6 % (в Крае - 71,6%).</w:t>
      </w:r>
    </w:p>
    <w:p w:rsidR="006E4294" w:rsidRPr="007F7CAB" w:rsidRDefault="006E4294" w:rsidP="00664FCB">
      <w:pPr>
        <w:spacing w:after="0" w:line="240" w:lineRule="auto"/>
        <w:ind w:firstLine="709"/>
        <w:jc w:val="both"/>
        <w:rPr>
          <w:rFonts w:ascii="Times New Roman" w:hAnsi="Times New Roman"/>
          <w:sz w:val="28"/>
          <w:szCs w:val="28"/>
        </w:rPr>
      </w:pPr>
      <w:r w:rsidRPr="007F7CAB">
        <w:rPr>
          <w:rFonts w:ascii="Times New Roman" w:hAnsi="Times New Roman"/>
          <w:sz w:val="28"/>
          <w:szCs w:val="28"/>
        </w:rPr>
        <w:t>В муниципальном образовании сохраняется дефицит мест в детских садах. В общей очереди детей от 1 до 6 лет на услуги дошкольного образования находятся 215 человек.</w:t>
      </w:r>
    </w:p>
    <w:p w:rsidR="006E4294" w:rsidRPr="007F7CAB" w:rsidRDefault="006E4294" w:rsidP="00664FCB">
      <w:pPr>
        <w:spacing w:after="0" w:line="240" w:lineRule="auto"/>
        <w:ind w:firstLine="709"/>
        <w:jc w:val="both"/>
        <w:rPr>
          <w:rFonts w:ascii="Times New Roman" w:hAnsi="Times New Roman"/>
          <w:sz w:val="28"/>
          <w:szCs w:val="28"/>
        </w:rPr>
      </w:pPr>
      <w:r w:rsidRPr="007F7CAB">
        <w:rPr>
          <w:rFonts w:ascii="Times New Roman" w:hAnsi="Times New Roman"/>
          <w:sz w:val="28"/>
          <w:szCs w:val="28"/>
        </w:rPr>
        <w:t xml:space="preserve">С 2013 года рост показателей рождаемости и нарастающая миграция обусловили рост численности детей, состоящих на учете для предоставления места в дошкольных образовательных организациях. Существующая сеть детских садов не удовлетворяет потребность населения. Почти 10 процентов детей в районе лишены возможности посещать дошкольные образовательные организации, в результате увеличивается очередь по определению детей в возрасте от 1 до 6 лет в детские сады. В 2013 году очередь составила                 52 человека (1,4%), в 2014 г. - 148 человек (4,1 %), в 2015 году – 229 (6,3 %) в         </w:t>
      </w:r>
      <w:r w:rsidRPr="007F7CAB">
        <w:rPr>
          <w:rFonts w:ascii="Times New Roman" w:hAnsi="Times New Roman"/>
          <w:sz w:val="28"/>
          <w:szCs w:val="28"/>
          <w:lang w:val="en-US"/>
        </w:rPr>
        <w:t>I</w:t>
      </w:r>
      <w:r w:rsidRPr="007F7CAB">
        <w:rPr>
          <w:rFonts w:ascii="Times New Roman" w:hAnsi="Times New Roman"/>
          <w:sz w:val="28"/>
          <w:szCs w:val="28"/>
        </w:rPr>
        <w:t xml:space="preserve"> квартале 2016 года 315 (8,7%) человек. Особенно остро эта проблема стоит в районном центре – станице Тбилисской.</w:t>
      </w:r>
    </w:p>
    <w:p w:rsidR="006E4294" w:rsidRPr="007F7CAB" w:rsidRDefault="006E4294" w:rsidP="00664FCB">
      <w:pPr>
        <w:spacing w:after="0" w:line="240" w:lineRule="auto"/>
        <w:ind w:firstLine="709"/>
        <w:jc w:val="both"/>
        <w:rPr>
          <w:rFonts w:ascii="Times New Roman" w:hAnsi="Times New Roman"/>
          <w:sz w:val="28"/>
          <w:szCs w:val="28"/>
        </w:rPr>
      </w:pPr>
      <w:r w:rsidRPr="007F7CAB">
        <w:rPr>
          <w:rFonts w:ascii="Times New Roman" w:hAnsi="Times New Roman"/>
          <w:sz w:val="28"/>
          <w:szCs w:val="28"/>
        </w:rPr>
        <w:lastRenderedPageBreak/>
        <w:t>В районе развиваются вариативные и альтернативные формы дошкольного образования – 3 группы кратковременного пребывания для детей от 3 до 7 лет, которые посещают 17 детей; 4 группы семейного воспитания     (10 детей). Однако введение дополнительных мест за счет внутренних резервов детских садов, использование новых вариативных форм дошкольного образования, не может кардинально повлиять на доступность дошкольного образования. Существенное отставание темпов ввода новых мест провоцирует переуплотнение детских садов.</w:t>
      </w:r>
    </w:p>
    <w:p w:rsidR="006E4294" w:rsidRPr="007F7CAB" w:rsidRDefault="006E4294" w:rsidP="00664FCB">
      <w:pPr>
        <w:spacing w:after="0" w:line="240" w:lineRule="auto"/>
        <w:ind w:firstLine="709"/>
        <w:jc w:val="both"/>
        <w:rPr>
          <w:rFonts w:ascii="Times New Roman" w:hAnsi="Times New Roman"/>
          <w:sz w:val="28"/>
          <w:szCs w:val="28"/>
        </w:rPr>
      </w:pPr>
      <w:r w:rsidRPr="007F7CAB">
        <w:rPr>
          <w:rFonts w:ascii="Times New Roman" w:hAnsi="Times New Roman"/>
          <w:sz w:val="28"/>
          <w:szCs w:val="28"/>
        </w:rPr>
        <w:t>Для изменения сложившейся ситуации необходимы радикальные меры, главным образом направленные на сокращение дефицита мест.</w:t>
      </w:r>
    </w:p>
    <w:p w:rsidR="006E4294" w:rsidRPr="007F7CAB" w:rsidRDefault="006E4294" w:rsidP="00664FCB">
      <w:pPr>
        <w:spacing w:after="0" w:line="240" w:lineRule="auto"/>
        <w:ind w:firstLine="709"/>
        <w:jc w:val="both"/>
        <w:rPr>
          <w:rFonts w:ascii="Times New Roman" w:hAnsi="Times New Roman"/>
          <w:sz w:val="28"/>
          <w:szCs w:val="28"/>
        </w:rPr>
      </w:pPr>
      <w:r w:rsidRPr="007F7CAB">
        <w:rPr>
          <w:rFonts w:ascii="Times New Roman" w:hAnsi="Times New Roman"/>
          <w:color w:val="000000"/>
          <w:sz w:val="28"/>
          <w:szCs w:val="28"/>
        </w:rPr>
        <w:t xml:space="preserve">С целью устранения дефицита мест для детей от 3 до 7 лет в дошкольных учреждениях </w:t>
      </w:r>
      <w:r w:rsidRPr="007F7CAB">
        <w:rPr>
          <w:rFonts w:ascii="Times New Roman" w:hAnsi="Times New Roman"/>
          <w:sz w:val="28"/>
          <w:szCs w:val="28"/>
        </w:rPr>
        <w:t xml:space="preserve">разработана поэтапная программа («Дорожная карта») ликвидации очерёдности в ДОУ на 2013-2017 год. В рамках этой программы в 2015 создано 87 дополнительных мест в функционирующих детских садах станицы Тбилисской (МБДОУ «ЦРР – д/с № 3» и МБДОУ ЦРР – д/с № 15 «Светлячок») за счёт оптимизации площадей, что позволило ликвидировать очередь детей от 3 до 7 лет, состоящих в очереди на определение в детские сады. В 2017 году запланировано строительство пристройки в МБДОУ д/с № 14 «Ласточка» на 80 мест, в 2018 году - строительство нового детского сада </w:t>
      </w:r>
      <w:proofErr w:type="gramStart"/>
      <w:r w:rsidRPr="007F7CAB">
        <w:rPr>
          <w:rFonts w:ascii="Times New Roman" w:hAnsi="Times New Roman"/>
          <w:sz w:val="28"/>
          <w:szCs w:val="28"/>
        </w:rPr>
        <w:t>на</w:t>
      </w:r>
      <w:proofErr w:type="gramEnd"/>
      <w:r w:rsidRPr="007F7CAB">
        <w:rPr>
          <w:rFonts w:ascii="Times New Roman" w:hAnsi="Times New Roman"/>
          <w:sz w:val="28"/>
          <w:szCs w:val="28"/>
        </w:rPr>
        <w:t xml:space="preserve"> 120 </w:t>
      </w:r>
      <w:proofErr w:type="gramStart"/>
      <w:r w:rsidRPr="007F7CAB">
        <w:rPr>
          <w:rFonts w:ascii="Times New Roman" w:hAnsi="Times New Roman"/>
          <w:sz w:val="28"/>
          <w:szCs w:val="28"/>
        </w:rPr>
        <w:t>мест</w:t>
      </w:r>
      <w:proofErr w:type="gramEnd"/>
      <w:r w:rsidRPr="007F7CAB">
        <w:rPr>
          <w:rFonts w:ascii="Times New Roman" w:hAnsi="Times New Roman"/>
          <w:sz w:val="28"/>
          <w:szCs w:val="28"/>
        </w:rPr>
        <w:t xml:space="preserve">, что позволит привести в норму наполняемость дошкольных учреждений </w:t>
      </w:r>
      <w:proofErr w:type="spellStart"/>
      <w:r w:rsidRPr="007F7CAB">
        <w:rPr>
          <w:rFonts w:ascii="Times New Roman" w:hAnsi="Times New Roman"/>
          <w:sz w:val="28"/>
          <w:szCs w:val="28"/>
        </w:rPr>
        <w:t>ст-цы</w:t>
      </w:r>
      <w:proofErr w:type="spellEnd"/>
      <w:r w:rsidRPr="007F7CAB">
        <w:rPr>
          <w:rFonts w:ascii="Times New Roman" w:hAnsi="Times New Roman"/>
          <w:sz w:val="28"/>
          <w:szCs w:val="28"/>
        </w:rPr>
        <w:t xml:space="preserve"> Тбилисской и увеличить охват детей дошкольным образованием.</w:t>
      </w:r>
    </w:p>
    <w:p w:rsidR="006E4294" w:rsidRDefault="006E4294" w:rsidP="00664FCB">
      <w:pPr>
        <w:pStyle w:val="ConsPlusNormal"/>
        <w:jc w:val="both"/>
      </w:pPr>
      <w:bookmarkStart w:id="1" w:name="Par292"/>
      <w:bookmarkEnd w:id="1"/>
    </w:p>
    <w:p w:rsidR="006E4294" w:rsidRDefault="006E4294" w:rsidP="00664FCB">
      <w:pPr>
        <w:pStyle w:val="a3"/>
        <w:jc w:val="center"/>
        <w:rPr>
          <w:rFonts w:ascii="Times New Roman" w:hAnsi="Times New Roman"/>
          <w:sz w:val="28"/>
          <w:szCs w:val="28"/>
        </w:rPr>
      </w:pPr>
      <w:r w:rsidRPr="00AB408B">
        <w:rPr>
          <w:rFonts w:ascii="Times New Roman" w:hAnsi="Times New Roman"/>
          <w:sz w:val="28"/>
          <w:szCs w:val="28"/>
        </w:rPr>
        <w:t>III. Общее и дополнительное образование</w:t>
      </w:r>
    </w:p>
    <w:p w:rsidR="00664FCB" w:rsidRPr="00AB408B" w:rsidRDefault="00664FCB" w:rsidP="00664FCB">
      <w:pPr>
        <w:pStyle w:val="a3"/>
        <w:jc w:val="center"/>
        <w:rPr>
          <w:rFonts w:ascii="Times New Roman" w:hAnsi="Times New Roman"/>
          <w:sz w:val="28"/>
          <w:szCs w:val="28"/>
        </w:rPr>
      </w:pPr>
    </w:p>
    <w:p w:rsidR="006E4294" w:rsidRPr="007F7CAB" w:rsidRDefault="006E4294" w:rsidP="00664FCB">
      <w:pPr>
        <w:spacing w:after="0" w:line="240" w:lineRule="auto"/>
        <w:ind w:firstLine="709"/>
        <w:jc w:val="both"/>
        <w:rPr>
          <w:rFonts w:ascii="Times New Roman" w:hAnsi="Times New Roman"/>
          <w:sz w:val="28"/>
          <w:szCs w:val="28"/>
        </w:rPr>
      </w:pPr>
      <w:r w:rsidRPr="007F7CAB">
        <w:rPr>
          <w:rFonts w:ascii="Times New Roman" w:hAnsi="Times New Roman"/>
          <w:sz w:val="28"/>
          <w:szCs w:val="28"/>
        </w:rPr>
        <w:t>В 2015 году все выпускники общеобразовательных организаций (далее ОО)  сдали ЕГЭ по обязательным предметам, что составило 100%. В сравнении с 2014 годом результат сохранился.</w:t>
      </w:r>
    </w:p>
    <w:p w:rsidR="006E4294" w:rsidRPr="007F7CAB" w:rsidRDefault="006E4294" w:rsidP="00664FCB">
      <w:pPr>
        <w:spacing w:after="0" w:line="240" w:lineRule="auto"/>
        <w:ind w:firstLine="709"/>
        <w:jc w:val="both"/>
        <w:rPr>
          <w:rFonts w:ascii="Times New Roman" w:hAnsi="Times New Roman"/>
          <w:sz w:val="28"/>
          <w:szCs w:val="28"/>
        </w:rPr>
      </w:pPr>
      <w:r w:rsidRPr="007F7CAB">
        <w:rPr>
          <w:rFonts w:ascii="Times New Roman" w:hAnsi="Times New Roman"/>
          <w:sz w:val="28"/>
          <w:szCs w:val="28"/>
        </w:rPr>
        <w:t xml:space="preserve">Соответственно, в 2015 году все выпускники </w:t>
      </w:r>
      <w:r>
        <w:rPr>
          <w:rFonts w:ascii="Times New Roman" w:hAnsi="Times New Roman"/>
          <w:sz w:val="28"/>
          <w:szCs w:val="28"/>
        </w:rPr>
        <w:t xml:space="preserve">ОО </w:t>
      </w:r>
      <w:r w:rsidRPr="007F7CAB">
        <w:rPr>
          <w:rFonts w:ascii="Times New Roman" w:hAnsi="Times New Roman"/>
          <w:sz w:val="28"/>
          <w:szCs w:val="28"/>
        </w:rPr>
        <w:t>получили аттестат об образовании (100%). Ведется работа по сохранению данного показателя в пределах 99% в будущем.</w:t>
      </w:r>
    </w:p>
    <w:p w:rsidR="006E4294" w:rsidRPr="007F7CAB" w:rsidRDefault="006E4294" w:rsidP="00664FCB">
      <w:pPr>
        <w:spacing w:after="0" w:line="240" w:lineRule="auto"/>
        <w:ind w:firstLine="709"/>
        <w:jc w:val="both"/>
        <w:rPr>
          <w:rFonts w:ascii="Times New Roman" w:hAnsi="Times New Roman"/>
          <w:sz w:val="28"/>
          <w:szCs w:val="28"/>
        </w:rPr>
      </w:pPr>
      <w:r w:rsidRPr="007F7CAB">
        <w:rPr>
          <w:rFonts w:ascii="Times New Roman" w:hAnsi="Times New Roman"/>
          <w:sz w:val="28"/>
          <w:szCs w:val="28"/>
        </w:rPr>
        <w:t xml:space="preserve">По результатам проверки </w:t>
      </w:r>
      <w:proofErr w:type="spellStart"/>
      <w:r w:rsidRPr="007F7CAB">
        <w:rPr>
          <w:rFonts w:ascii="Times New Roman" w:hAnsi="Times New Roman"/>
          <w:sz w:val="28"/>
          <w:szCs w:val="28"/>
        </w:rPr>
        <w:t>Роспотребнадзора</w:t>
      </w:r>
      <w:proofErr w:type="spellEnd"/>
      <w:r w:rsidRPr="007F7CAB">
        <w:rPr>
          <w:rFonts w:ascii="Times New Roman" w:hAnsi="Times New Roman"/>
          <w:sz w:val="28"/>
          <w:szCs w:val="28"/>
        </w:rPr>
        <w:t xml:space="preserve"> </w:t>
      </w:r>
      <w:r>
        <w:rPr>
          <w:rFonts w:ascii="Times New Roman" w:hAnsi="Times New Roman"/>
          <w:sz w:val="28"/>
          <w:szCs w:val="28"/>
        </w:rPr>
        <w:t>МБОУ «СОШ № 1»</w:t>
      </w:r>
      <w:r w:rsidRPr="007F7CAB">
        <w:rPr>
          <w:rFonts w:ascii="Times New Roman" w:hAnsi="Times New Roman"/>
          <w:sz w:val="28"/>
          <w:szCs w:val="28"/>
        </w:rPr>
        <w:t xml:space="preserve"> не соответствует требованиям </w:t>
      </w:r>
      <w:proofErr w:type="spellStart"/>
      <w:r w:rsidRPr="007F7CAB">
        <w:rPr>
          <w:rFonts w:ascii="Times New Roman" w:hAnsi="Times New Roman"/>
          <w:sz w:val="28"/>
          <w:szCs w:val="28"/>
        </w:rPr>
        <w:t>СанПин</w:t>
      </w:r>
      <w:proofErr w:type="spellEnd"/>
      <w:r w:rsidRPr="007F7CAB">
        <w:rPr>
          <w:rFonts w:ascii="Times New Roman" w:hAnsi="Times New Roman"/>
          <w:sz w:val="28"/>
          <w:szCs w:val="28"/>
        </w:rPr>
        <w:t xml:space="preserve">. Кроме того, в  СОШ № 8, 9, 12, 14, 16 - необходим ремонт спортивных залов. В 2015 году спортивный зал отремонтирован в СОШ № 10. Таким  образом, показатель соответствия современным требованиям обучения в 2015 году составил – 93%, в сравнении с 2014 годом -  87,5%.  </w:t>
      </w:r>
    </w:p>
    <w:p w:rsidR="006E4294" w:rsidRPr="007F7CAB" w:rsidRDefault="006E4294" w:rsidP="00664FCB">
      <w:pPr>
        <w:spacing w:after="0" w:line="240" w:lineRule="auto"/>
        <w:ind w:firstLine="709"/>
        <w:jc w:val="both"/>
        <w:rPr>
          <w:rFonts w:ascii="Times New Roman" w:hAnsi="Times New Roman"/>
          <w:sz w:val="28"/>
          <w:szCs w:val="28"/>
        </w:rPr>
      </w:pPr>
      <w:r w:rsidRPr="007F7CAB">
        <w:rPr>
          <w:rFonts w:ascii="Times New Roman" w:hAnsi="Times New Roman"/>
          <w:sz w:val="28"/>
          <w:szCs w:val="28"/>
        </w:rPr>
        <w:t>В 2015 году сложилась острая необходимость в капитальном ремонте второго здания МБОУ «СОШ № 4», что понизило показатель на 3,5%.</w:t>
      </w:r>
    </w:p>
    <w:p w:rsidR="006E4294" w:rsidRPr="007F7CAB" w:rsidRDefault="006E4294" w:rsidP="00664FCB">
      <w:pPr>
        <w:spacing w:after="0" w:line="240" w:lineRule="auto"/>
        <w:ind w:firstLine="709"/>
        <w:jc w:val="both"/>
        <w:rPr>
          <w:rFonts w:ascii="Times New Roman" w:hAnsi="Times New Roman"/>
          <w:sz w:val="28"/>
          <w:szCs w:val="28"/>
        </w:rPr>
      </w:pPr>
      <w:r w:rsidRPr="007F7CAB">
        <w:rPr>
          <w:rFonts w:ascii="Times New Roman" w:hAnsi="Times New Roman"/>
          <w:sz w:val="28"/>
          <w:szCs w:val="28"/>
        </w:rPr>
        <w:t xml:space="preserve">Доля детей первой и второй группы здоровья в ОО района составляет 90%. Данный показатель сохраняется на протяжении нескольких лет в результате проведения различных мероприятий спортивной направленности, введения в учебный план по 3 часа физической культуры, в СОШ № 3 - ежедневный час физической культуры. </w:t>
      </w:r>
    </w:p>
    <w:p w:rsidR="006E4294" w:rsidRPr="007F7CAB" w:rsidRDefault="006E4294" w:rsidP="00664FCB">
      <w:pPr>
        <w:spacing w:after="0" w:line="240" w:lineRule="auto"/>
        <w:ind w:firstLine="709"/>
        <w:jc w:val="both"/>
        <w:rPr>
          <w:rFonts w:ascii="Times New Roman" w:hAnsi="Times New Roman"/>
          <w:sz w:val="28"/>
          <w:szCs w:val="28"/>
        </w:rPr>
      </w:pPr>
      <w:proofErr w:type="gramStart"/>
      <w:r w:rsidRPr="007F7CAB">
        <w:rPr>
          <w:rFonts w:ascii="Times New Roman" w:hAnsi="Times New Roman"/>
          <w:sz w:val="28"/>
          <w:szCs w:val="28"/>
        </w:rPr>
        <w:t>Обучающиеся</w:t>
      </w:r>
      <w:proofErr w:type="gramEnd"/>
      <w:r w:rsidRPr="007F7CAB">
        <w:rPr>
          <w:rFonts w:ascii="Times New Roman" w:hAnsi="Times New Roman"/>
          <w:sz w:val="28"/>
          <w:szCs w:val="28"/>
        </w:rPr>
        <w:t xml:space="preserve"> 2-3 классов СОШ № 1, 2, 4, 5 (412 человека) обучаются во вторую смену. Их доля зависит от количества детей в указанных классах и </w:t>
      </w:r>
      <w:r w:rsidRPr="007F7CAB">
        <w:rPr>
          <w:rFonts w:ascii="Times New Roman" w:hAnsi="Times New Roman"/>
          <w:sz w:val="28"/>
          <w:szCs w:val="28"/>
        </w:rPr>
        <w:lastRenderedPageBreak/>
        <w:t>увеличилось ввиду необходимости капитального ремонта здания начальной школы МБОУ «СОШ № 4» и составляет 8,6% в сравнении в 2014 годом 6%.  Для перехода всех образовательных организаций на обучение в одну смену необходимо строительство новой школы.</w:t>
      </w:r>
    </w:p>
    <w:p w:rsidR="006E4294" w:rsidRPr="00AB408B" w:rsidRDefault="006E4294" w:rsidP="00664FCB">
      <w:pPr>
        <w:spacing w:after="0" w:line="240" w:lineRule="auto"/>
        <w:ind w:firstLine="709"/>
        <w:jc w:val="both"/>
        <w:rPr>
          <w:rFonts w:ascii="Times New Roman" w:hAnsi="Times New Roman"/>
          <w:sz w:val="28"/>
          <w:szCs w:val="28"/>
        </w:rPr>
      </w:pPr>
      <w:proofErr w:type="gramStart"/>
      <w:r w:rsidRPr="007F7CAB">
        <w:rPr>
          <w:rFonts w:ascii="Times New Roman" w:hAnsi="Times New Roman"/>
          <w:sz w:val="28"/>
          <w:szCs w:val="28"/>
        </w:rPr>
        <w:t>Доля детей, получающих услугу по дополнительному образованию в организациях различной формы собственности в 2015 году составляет 55%. Дальнейшее увеличение зависит от увеличения числа классов казачьей направленности, открытия новых спортивных секций, увеличения количества детей перешедших на ФГОС (федеральный государственный образовательных стандарт), объединение информации с отделом по физической культуре и спорту, отделом культуры.</w:t>
      </w:r>
      <w:proofErr w:type="gramEnd"/>
      <w:r w:rsidRPr="007F7CAB">
        <w:rPr>
          <w:rFonts w:ascii="Times New Roman" w:hAnsi="Times New Roman"/>
          <w:sz w:val="28"/>
          <w:szCs w:val="28"/>
        </w:rPr>
        <w:t xml:space="preserve"> В 2016 году планируется довести данный показатель до 70%. </w:t>
      </w:r>
    </w:p>
    <w:p w:rsidR="006E4294" w:rsidRPr="00AB408B" w:rsidRDefault="006E4294" w:rsidP="00664FCB">
      <w:pPr>
        <w:pStyle w:val="ConsPlusCell"/>
        <w:ind w:firstLine="708"/>
        <w:jc w:val="both"/>
        <w:rPr>
          <w:rFonts w:ascii="Times New Roman" w:hAnsi="Times New Roman" w:cs="Times New Roman"/>
          <w:sz w:val="28"/>
          <w:szCs w:val="28"/>
        </w:rPr>
      </w:pPr>
      <w:r w:rsidRPr="00AB408B">
        <w:rPr>
          <w:rFonts w:ascii="Times New Roman" w:hAnsi="Times New Roman" w:cs="Times New Roman"/>
          <w:sz w:val="28"/>
          <w:szCs w:val="28"/>
        </w:rPr>
        <w:t>Расходы бюджета муниципального образования на общее образование в расчете на 1 обучающегося в муниципальных общеобразовательных учреждениях в 2014 году – 58,2 тысяч  рублей</w:t>
      </w:r>
      <w:r>
        <w:rPr>
          <w:rFonts w:ascii="Times New Roman" w:hAnsi="Times New Roman" w:cs="Times New Roman"/>
          <w:sz w:val="28"/>
          <w:szCs w:val="28"/>
        </w:rPr>
        <w:t>,</w:t>
      </w:r>
      <w:r w:rsidRPr="00AB408B">
        <w:rPr>
          <w:rFonts w:ascii="Times New Roman" w:hAnsi="Times New Roman" w:cs="Times New Roman"/>
          <w:sz w:val="28"/>
          <w:szCs w:val="28"/>
        </w:rPr>
        <w:t xml:space="preserve"> в  2013 году  составили 49,8 тысяч рублей,  в  201</w:t>
      </w:r>
      <w:r>
        <w:rPr>
          <w:rFonts w:ascii="Times New Roman" w:hAnsi="Times New Roman" w:cs="Times New Roman"/>
          <w:sz w:val="28"/>
          <w:szCs w:val="28"/>
        </w:rPr>
        <w:t>5</w:t>
      </w:r>
      <w:r w:rsidRPr="00AB408B">
        <w:rPr>
          <w:rFonts w:ascii="Times New Roman" w:hAnsi="Times New Roman" w:cs="Times New Roman"/>
          <w:sz w:val="28"/>
          <w:szCs w:val="28"/>
        </w:rPr>
        <w:t xml:space="preserve"> году – </w:t>
      </w:r>
      <w:r>
        <w:rPr>
          <w:rFonts w:ascii="Times New Roman" w:hAnsi="Times New Roman" w:cs="Times New Roman"/>
          <w:sz w:val="28"/>
          <w:szCs w:val="28"/>
        </w:rPr>
        <w:t>55</w:t>
      </w:r>
      <w:r w:rsidRPr="00AB408B">
        <w:rPr>
          <w:rFonts w:ascii="Times New Roman" w:hAnsi="Times New Roman" w:cs="Times New Roman"/>
          <w:sz w:val="28"/>
          <w:szCs w:val="28"/>
        </w:rPr>
        <w:t xml:space="preserve"> тысяч рублей,  в 201</w:t>
      </w:r>
      <w:r>
        <w:rPr>
          <w:rFonts w:ascii="Times New Roman" w:hAnsi="Times New Roman" w:cs="Times New Roman"/>
          <w:sz w:val="28"/>
          <w:szCs w:val="28"/>
        </w:rPr>
        <w:t>6</w:t>
      </w:r>
      <w:r w:rsidRPr="00AB408B">
        <w:rPr>
          <w:rFonts w:ascii="Times New Roman" w:hAnsi="Times New Roman" w:cs="Times New Roman"/>
          <w:sz w:val="28"/>
          <w:szCs w:val="28"/>
        </w:rPr>
        <w:t xml:space="preserve"> году планируется расходы </w:t>
      </w:r>
      <w:r>
        <w:rPr>
          <w:rFonts w:ascii="Times New Roman" w:hAnsi="Times New Roman" w:cs="Times New Roman"/>
          <w:sz w:val="28"/>
          <w:szCs w:val="28"/>
        </w:rPr>
        <w:t>53,5</w:t>
      </w:r>
      <w:r w:rsidRPr="00AB408B">
        <w:rPr>
          <w:rFonts w:ascii="Times New Roman" w:hAnsi="Times New Roman" w:cs="Times New Roman"/>
          <w:sz w:val="28"/>
          <w:szCs w:val="28"/>
        </w:rPr>
        <w:t xml:space="preserve">  тысяч  рублей, в 201</w:t>
      </w:r>
      <w:r>
        <w:rPr>
          <w:rFonts w:ascii="Times New Roman" w:hAnsi="Times New Roman" w:cs="Times New Roman"/>
          <w:sz w:val="28"/>
          <w:szCs w:val="28"/>
        </w:rPr>
        <w:t>7</w:t>
      </w:r>
      <w:r w:rsidRPr="00AB408B">
        <w:rPr>
          <w:rFonts w:ascii="Times New Roman" w:hAnsi="Times New Roman" w:cs="Times New Roman"/>
          <w:sz w:val="28"/>
          <w:szCs w:val="28"/>
        </w:rPr>
        <w:t xml:space="preserve"> -201</w:t>
      </w:r>
      <w:r>
        <w:rPr>
          <w:rFonts w:ascii="Times New Roman" w:hAnsi="Times New Roman" w:cs="Times New Roman"/>
          <w:sz w:val="28"/>
          <w:szCs w:val="28"/>
        </w:rPr>
        <w:t>8</w:t>
      </w:r>
      <w:r w:rsidRPr="00AB408B">
        <w:rPr>
          <w:rFonts w:ascii="Times New Roman" w:hAnsi="Times New Roman" w:cs="Times New Roman"/>
          <w:sz w:val="28"/>
          <w:szCs w:val="28"/>
        </w:rPr>
        <w:t xml:space="preserve"> годах – 55,0 тысяч рублей.</w:t>
      </w:r>
    </w:p>
    <w:p w:rsidR="006E4294" w:rsidRDefault="006E4294" w:rsidP="00664FCB">
      <w:pPr>
        <w:pStyle w:val="ConsPlusCell"/>
        <w:ind w:firstLine="708"/>
        <w:jc w:val="both"/>
        <w:rPr>
          <w:rFonts w:ascii="Times New Roman" w:hAnsi="Times New Roman" w:cs="Times New Roman"/>
          <w:sz w:val="28"/>
          <w:szCs w:val="28"/>
        </w:rPr>
      </w:pPr>
      <w:r w:rsidRPr="00B145C0">
        <w:rPr>
          <w:rFonts w:ascii="Times New Roman" w:hAnsi="Times New Roman" w:cs="Times New Roman"/>
          <w:sz w:val="28"/>
          <w:szCs w:val="28"/>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за 201</w:t>
      </w:r>
      <w:r w:rsidR="008053AA">
        <w:rPr>
          <w:rFonts w:ascii="Times New Roman" w:hAnsi="Times New Roman" w:cs="Times New Roman"/>
          <w:sz w:val="28"/>
          <w:szCs w:val="28"/>
        </w:rPr>
        <w:t>4</w:t>
      </w:r>
      <w:r w:rsidRPr="00B145C0">
        <w:rPr>
          <w:rFonts w:ascii="Times New Roman" w:hAnsi="Times New Roman" w:cs="Times New Roman"/>
          <w:sz w:val="28"/>
          <w:szCs w:val="28"/>
        </w:rPr>
        <w:t xml:space="preserve"> год составила </w:t>
      </w:r>
      <w:r w:rsidR="008053AA">
        <w:rPr>
          <w:rFonts w:ascii="Times New Roman" w:hAnsi="Times New Roman" w:cs="Times New Roman"/>
          <w:sz w:val="28"/>
          <w:szCs w:val="28"/>
        </w:rPr>
        <w:t>53</w:t>
      </w:r>
      <w:r w:rsidRPr="00B145C0">
        <w:rPr>
          <w:rFonts w:ascii="Times New Roman" w:hAnsi="Times New Roman" w:cs="Times New Roman"/>
          <w:sz w:val="28"/>
          <w:szCs w:val="28"/>
        </w:rPr>
        <w:t xml:space="preserve"> процента,  за  201</w:t>
      </w:r>
      <w:r w:rsidR="008053AA">
        <w:rPr>
          <w:rFonts w:ascii="Times New Roman" w:hAnsi="Times New Roman" w:cs="Times New Roman"/>
          <w:sz w:val="28"/>
          <w:szCs w:val="28"/>
        </w:rPr>
        <w:t>3</w:t>
      </w:r>
      <w:r w:rsidRPr="00B145C0">
        <w:rPr>
          <w:rFonts w:ascii="Times New Roman" w:hAnsi="Times New Roman" w:cs="Times New Roman"/>
          <w:sz w:val="28"/>
          <w:szCs w:val="28"/>
        </w:rPr>
        <w:t xml:space="preserve"> год составила </w:t>
      </w:r>
      <w:r w:rsidR="008053AA">
        <w:rPr>
          <w:rFonts w:ascii="Times New Roman" w:hAnsi="Times New Roman" w:cs="Times New Roman"/>
          <w:sz w:val="28"/>
          <w:szCs w:val="28"/>
        </w:rPr>
        <w:t>48</w:t>
      </w:r>
      <w:r w:rsidRPr="00B145C0">
        <w:rPr>
          <w:rFonts w:ascii="Times New Roman" w:hAnsi="Times New Roman" w:cs="Times New Roman"/>
          <w:sz w:val="28"/>
          <w:szCs w:val="28"/>
        </w:rPr>
        <w:t xml:space="preserve"> процент</w:t>
      </w:r>
      <w:r w:rsidR="008053AA">
        <w:rPr>
          <w:rFonts w:ascii="Times New Roman" w:hAnsi="Times New Roman" w:cs="Times New Roman"/>
          <w:sz w:val="28"/>
          <w:szCs w:val="28"/>
        </w:rPr>
        <w:t>ов</w:t>
      </w:r>
      <w:r w:rsidRPr="00B145C0">
        <w:rPr>
          <w:rFonts w:ascii="Times New Roman" w:hAnsi="Times New Roman" w:cs="Times New Roman"/>
          <w:sz w:val="28"/>
          <w:szCs w:val="28"/>
        </w:rPr>
        <w:t>, за 201</w:t>
      </w:r>
      <w:r w:rsidR="008053AA">
        <w:rPr>
          <w:rFonts w:ascii="Times New Roman" w:hAnsi="Times New Roman" w:cs="Times New Roman"/>
          <w:sz w:val="28"/>
          <w:szCs w:val="28"/>
        </w:rPr>
        <w:t>5</w:t>
      </w:r>
      <w:r w:rsidRPr="00B145C0">
        <w:rPr>
          <w:rFonts w:ascii="Times New Roman" w:hAnsi="Times New Roman" w:cs="Times New Roman"/>
          <w:sz w:val="28"/>
          <w:szCs w:val="28"/>
        </w:rPr>
        <w:t xml:space="preserve"> год –</w:t>
      </w:r>
      <w:r w:rsidR="008053AA">
        <w:rPr>
          <w:rFonts w:ascii="Times New Roman" w:hAnsi="Times New Roman" w:cs="Times New Roman"/>
          <w:sz w:val="28"/>
          <w:szCs w:val="28"/>
        </w:rPr>
        <w:t>5</w:t>
      </w:r>
      <w:r w:rsidRPr="00B145C0">
        <w:rPr>
          <w:rFonts w:ascii="Times New Roman" w:hAnsi="Times New Roman" w:cs="Times New Roman"/>
          <w:sz w:val="28"/>
          <w:szCs w:val="28"/>
        </w:rPr>
        <w:t>5 процентов,  в 201</w:t>
      </w:r>
      <w:r w:rsidR="008053AA">
        <w:rPr>
          <w:rFonts w:ascii="Times New Roman" w:hAnsi="Times New Roman" w:cs="Times New Roman"/>
          <w:sz w:val="28"/>
          <w:szCs w:val="28"/>
        </w:rPr>
        <w:t>6</w:t>
      </w:r>
      <w:r w:rsidRPr="00B145C0">
        <w:rPr>
          <w:rFonts w:ascii="Times New Roman" w:hAnsi="Times New Roman" w:cs="Times New Roman"/>
          <w:sz w:val="28"/>
          <w:szCs w:val="28"/>
        </w:rPr>
        <w:t xml:space="preserve"> году планируется  увеличение показателя до </w:t>
      </w:r>
      <w:r w:rsidR="008053AA">
        <w:rPr>
          <w:rFonts w:ascii="Times New Roman" w:hAnsi="Times New Roman" w:cs="Times New Roman"/>
          <w:sz w:val="28"/>
          <w:szCs w:val="28"/>
        </w:rPr>
        <w:t>70</w:t>
      </w:r>
      <w:r w:rsidRPr="00B145C0">
        <w:rPr>
          <w:rFonts w:ascii="Times New Roman" w:hAnsi="Times New Roman" w:cs="Times New Roman"/>
          <w:sz w:val="28"/>
          <w:szCs w:val="28"/>
        </w:rPr>
        <w:t xml:space="preserve"> процент</w:t>
      </w:r>
      <w:r>
        <w:rPr>
          <w:rFonts w:ascii="Times New Roman" w:hAnsi="Times New Roman" w:cs="Times New Roman"/>
          <w:sz w:val="28"/>
          <w:szCs w:val="28"/>
        </w:rPr>
        <w:t>а</w:t>
      </w:r>
      <w:r w:rsidRPr="00B145C0">
        <w:rPr>
          <w:rFonts w:ascii="Times New Roman" w:hAnsi="Times New Roman" w:cs="Times New Roman"/>
          <w:sz w:val="28"/>
          <w:szCs w:val="28"/>
        </w:rPr>
        <w:t>, в 201</w:t>
      </w:r>
      <w:r w:rsidR="008053AA">
        <w:rPr>
          <w:rFonts w:ascii="Times New Roman" w:hAnsi="Times New Roman" w:cs="Times New Roman"/>
          <w:sz w:val="28"/>
          <w:szCs w:val="28"/>
        </w:rPr>
        <w:t>7</w:t>
      </w:r>
      <w:r w:rsidRPr="00B145C0">
        <w:rPr>
          <w:rFonts w:ascii="Times New Roman" w:hAnsi="Times New Roman" w:cs="Times New Roman"/>
          <w:sz w:val="28"/>
          <w:szCs w:val="28"/>
        </w:rPr>
        <w:t xml:space="preserve"> году </w:t>
      </w:r>
      <w:proofErr w:type="gramStart"/>
      <w:r w:rsidRPr="00B145C0">
        <w:rPr>
          <w:rFonts w:ascii="Times New Roman" w:hAnsi="Times New Roman" w:cs="Times New Roman"/>
          <w:sz w:val="28"/>
          <w:szCs w:val="28"/>
        </w:rPr>
        <w:t>–д</w:t>
      </w:r>
      <w:proofErr w:type="gramEnd"/>
      <w:r w:rsidRPr="00B145C0">
        <w:rPr>
          <w:rFonts w:ascii="Times New Roman" w:hAnsi="Times New Roman" w:cs="Times New Roman"/>
          <w:sz w:val="28"/>
          <w:szCs w:val="28"/>
        </w:rPr>
        <w:t>о  7</w:t>
      </w:r>
      <w:r w:rsidR="008053AA">
        <w:rPr>
          <w:rFonts w:ascii="Times New Roman" w:hAnsi="Times New Roman" w:cs="Times New Roman"/>
          <w:sz w:val="28"/>
          <w:szCs w:val="28"/>
        </w:rPr>
        <w:t>6</w:t>
      </w:r>
      <w:r w:rsidRPr="00B145C0">
        <w:rPr>
          <w:rFonts w:ascii="Times New Roman" w:hAnsi="Times New Roman" w:cs="Times New Roman"/>
          <w:sz w:val="28"/>
          <w:szCs w:val="28"/>
        </w:rPr>
        <w:t xml:space="preserve"> процентов, в 201</w:t>
      </w:r>
      <w:r w:rsidR="008053AA">
        <w:rPr>
          <w:rFonts w:ascii="Times New Roman" w:hAnsi="Times New Roman" w:cs="Times New Roman"/>
          <w:sz w:val="28"/>
          <w:szCs w:val="28"/>
        </w:rPr>
        <w:t>8</w:t>
      </w:r>
      <w:r w:rsidRPr="00B145C0">
        <w:rPr>
          <w:rFonts w:ascii="Times New Roman" w:hAnsi="Times New Roman" w:cs="Times New Roman"/>
          <w:sz w:val="28"/>
          <w:szCs w:val="28"/>
        </w:rPr>
        <w:t xml:space="preserve"> году </w:t>
      </w:r>
      <w:proofErr w:type="gramStart"/>
      <w:r w:rsidRPr="00B145C0">
        <w:rPr>
          <w:rFonts w:ascii="Times New Roman" w:hAnsi="Times New Roman" w:cs="Times New Roman"/>
          <w:sz w:val="28"/>
          <w:szCs w:val="28"/>
        </w:rPr>
        <w:t>–д</w:t>
      </w:r>
      <w:proofErr w:type="gramEnd"/>
      <w:r w:rsidRPr="00B145C0">
        <w:rPr>
          <w:rFonts w:ascii="Times New Roman" w:hAnsi="Times New Roman" w:cs="Times New Roman"/>
          <w:sz w:val="28"/>
          <w:szCs w:val="28"/>
        </w:rPr>
        <w:t xml:space="preserve">о  </w:t>
      </w:r>
      <w:r w:rsidR="008053AA">
        <w:rPr>
          <w:rFonts w:ascii="Times New Roman" w:hAnsi="Times New Roman" w:cs="Times New Roman"/>
          <w:sz w:val="28"/>
          <w:szCs w:val="28"/>
        </w:rPr>
        <w:t>80</w:t>
      </w:r>
      <w:r w:rsidRPr="00B145C0">
        <w:rPr>
          <w:rFonts w:ascii="Times New Roman" w:hAnsi="Times New Roman" w:cs="Times New Roman"/>
          <w:sz w:val="28"/>
          <w:szCs w:val="28"/>
        </w:rPr>
        <w:t xml:space="preserve"> процентов. </w:t>
      </w:r>
    </w:p>
    <w:p w:rsidR="00664FCB" w:rsidRDefault="00664FCB" w:rsidP="00664FCB">
      <w:pPr>
        <w:pStyle w:val="ConsPlusCell"/>
        <w:ind w:firstLine="708"/>
        <w:jc w:val="both"/>
        <w:rPr>
          <w:rFonts w:ascii="Times New Roman" w:hAnsi="Times New Roman" w:cs="Times New Roman"/>
          <w:sz w:val="28"/>
          <w:szCs w:val="28"/>
        </w:rPr>
      </w:pPr>
    </w:p>
    <w:p w:rsidR="00BB0401" w:rsidRDefault="00BB0401" w:rsidP="00664FCB">
      <w:pPr>
        <w:pStyle w:val="ConsPlusNormal"/>
        <w:jc w:val="center"/>
        <w:outlineLvl w:val="1"/>
        <w:rPr>
          <w:rFonts w:ascii="Times New Roman" w:hAnsi="Times New Roman" w:cs="Times New Roman"/>
          <w:sz w:val="28"/>
          <w:szCs w:val="28"/>
        </w:rPr>
      </w:pPr>
      <w:r w:rsidRPr="00ED4C38">
        <w:rPr>
          <w:rFonts w:ascii="Times New Roman" w:hAnsi="Times New Roman" w:cs="Times New Roman"/>
          <w:sz w:val="28"/>
          <w:szCs w:val="28"/>
        </w:rPr>
        <w:t>IV. Культура</w:t>
      </w:r>
    </w:p>
    <w:p w:rsidR="00664FCB" w:rsidRDefault="00664FCB" w:rsidP="00664FCB">
      <w:pPr>
        <w:pStyle w:val="ConsPlusNormal"/>
        <w:jc w:val="center"/>
        <w:outlineLvl w:val="1"/>
        <w:rPr>
          <w:rFonts w:ascii="Times New Roman" w:hAnsi="Times New Roman" w:cs="Times New Roman"/>
          <w:sz w:val="28"/>
          <w:szCs w:val="28"/>
        </w:rPr>
      </w:pPr>
    </w:p>
    <w:p w:rsidR="00BB0401" w:rsidRPr="0083072A" w:rsidRDefault="00BB0401" w:rsidP="00664FCB">
      <w:pPr>
        <w:spacing w:after="0" w:line="240" w:lineRule="auto"/>
        <w:ind w:firstLine="539"/>
        <w:jc w:val="both"/>
        <w:rPr>
          <w:rFonts w:ascii="Times New Roman" w:hAnsi="Times New Roman"/>
          <w:sz w:val="28"/>
          <w:szCs w:val="28"/>
        </w:rPr>
      </w:pPr>
      <w:r w:rsidRPr="0083072A">
        <w:rPr>
          <w:rFonts w:ascii="Times New Roman" w:hAnsi="Times New Roman"/>
          <w:sz w:val="28"/>
          <w:szCs w:val="28"/>
        </w:rPr>
        <w:t>В отрасли «Культура» муниципального образования Тбилисский район действует 41 учреждение культуры: 23 клубных учреждения, 16 библиотек, МБУ ДО ДШИ станицы Тбилисской, МАУК «Тбилисский кино-досуговый центр «Юбилейный».</w:t>
      </w:r>
    </w:p>
    <w:p w:rsidR="00BB0401" w:rsidRPr="0083072A" w:rsidRDefault="00BB0401" w:rsidP="00664FCB">
      <w:pPr>
        <w:spacing w:after="0" w:line="240" w:lineRule="auto"/>
        <w:ind w:firstLine="540"/>
        <w:jc w:val="both"/>
        <w:rPr>
          <w:rFonts w:ascii="Times New Roman" w:hAnsi="Times New Roman"/>
          <w:sz w:val="28"/>
          <w:szCs w:val="28"/>
        </w:rPr>
      </w:pPr>
      <w:r w:rsidRPr="0083072A">
        <w:rPr>
          <w:rFonts w:ascii="Times New Roman" w:hAnsi="Times New Roman"/>
          <w:sz w:val="28"/>
          <w:szCs w:val="28"/>
        </w:rPr>
        <w:t>Уровень фактической обеспеченности учреждениями культуры от нормативной потребности:</w:t>
      </w:r>
    </w:p>
    <w:p w:rsidR="00BB0401" w:rsidRPr="0083072A" w:rsidRDefault="00BB0401" w:rsidP="00664FCB">
      <w:pPr>
        <w:spacing w:after="0" w:line="240" w:lineRule="auto"/>
        <w:ind w:firstLine="540"/>
        <w:jc w:val="both"/>
        <w:rPr>
          <w:rFonts w:ascii="Times New Roman" w:hAnsi="Times New Roman"/>
          <w:sz w:val="28"/>
          <w:szCs w:val="28"/>
        </w:rPr>
      </w:pPr>
      <w:r w:rsidRPr="0083072A">
        <w:rPr>
          <w:rFonts w:ascii="Times New Roman" w:hAnsi="Times New Roman"/>
          <w:sz w:val="28"/>
          <w:szCs w:val="28"/>
        </w:rPr>
        <w:t>клубами и учреждениями клубного типа в 2013-2015 годах составил 66 процентов,  в 2016-2018 годах планируется сохранение показателя;</w:t>
      </w:r>
    </w:p>
    <w:p w:rsidR="00BB0401" w:rsidRPr="0083072A" w:rsidRDefault="00BB0401" w:rsidP="00664FCB">
      <w:pPr>
        <w:pStyle w:val="ConsPlusCell"/>
        <w:ind w:firstLine="567"/>
        <w:jc w:val="both"/>
        <w:rPr>
          <w:rFonts w:ascii="Times New Roman" w:hAnsi="Times New Roman" w:cs="Times New Roman"/>
          <w:sz w:val="28"/>
          <w:szCs w:val="28"/>
        </w:rPr>
      </w:pPr>
      <w:r w:rsidRPr="0083072A">
        <w:rPr>
          <w:rFonts w:ascii="Times New Roman" w:hAnsi="Times New Roman" w:cs="Times New Roman"/>
          <w:sz w:val="28"/>
          <w:szCs w:val="28"/>
        </w:rPr>
        <w:t>библиотеками: в 2013 -2015 годах составил 64 процента,  в 2016-2018 годах планируется показатель сохранить;</w:t>
      </w:r>
    </w:p>
    <w:p w:rsidR="00BB0401" w:rsidRPr="0083072A" w:rsidRDefault="00BB0401" w:rsidP="00664FCB">
      <w:pPr>
        <w:pStyle w:val="ConsPlusCell"/>
        <w:ind w:firstLine="567"/>
        <w:jc w:val="both"/>
        <w:rPr>
          <w:rFonts w:ascii="Times New Roman" w:hAnsi="Times New Roman" w:cs="Times New Roman"/>
          <w:sz w:val="28"/>
          <w:szCs w:val="28"/>
        </w:rPr>
      </w:pPr>
      <w:r w:rsidRPr="0083072A">
        <w:rPr>
          <w:rFonts w:ascii="Times New Roman" w:hAnsi="Times New Roman" w:cs="Times New Roman"/>
          <w:sz w:val="28"/>
          <w:szCs w:val="28"/>
        </w:rPr>
        <w:t>парками культуры и отдыха: в 2013- 2015 годах  показатель равен нулю, в 2016 -2018 годах  прогнозируется сохранение  показателя.</w:t>
      </w:r>
    </w:p>
    <w:p w:rsidR="00BB0401" w:rsidRPr="0083072A" w:rsidRDefault="00BB0401" w:rsidP="00664FCB">
      <w:pPr>
        <w:spacing w:after="0" w:line="240" w:lineRule="auto"/>
        <w:ind w:firstLine="547"/>
        <w:jc w:val="both"/>
        <w:rPr>
          <w:rFonts w:ascii="Times New Roman" w:hAnsi="Times New Roman"/>
          <w:sz w:val="28"/>
          <w:szCs w:val="28"/>
        </w:rPr>
      </w:pPr>
      <w:r w:rsidRPr="0083072A">
        <w:rPr>
          <w:rFonts w:ascii="Times New Roman" w:hAnsi="Times New Roman"/>
          <w:sz w:val="28"/>
          <w:szCs w:val="28"/>
        </w:rPr>
        <w:t xml:space="preserve">В районе удалось сохранить сеть муниципальных учреждений культуры клубного типа. Приоритетными направлениями в работе клубных учреждений являются организация содержательного досуга детей и подростков, патриотическое, духовно-нравственное, правовое воспитание, пропаганда здорового образа жизни, профилактика безнадзорности и правонарушений. </w:t>
      </w:r>
    </w:p>
    <w:p w:rsidR="00BB0401" w:rsidRPr="0083072A" w:rsidRDefault="00BB0401" w:rsidP="00664FCB">
      <w:pPr>
        <w:spacing w:after="0" w:line="240" w:lineRule="auto"/>
        <w:ind w:firstLine="851"/>
        <w:jc w:val="both"/>
        <w:rPr>
          <w:rFonts w:ascii="Times New Roman" w:hAnsi="Times New Roman"/>
          <w:sz w:val="28"/>
          <w:szCs w:val="28"/>
        </w:rPr>
      </w:pPr>
      <w:r w:rsidRPr="0083072A">
        <w:rPr>
          <w:rFonts w:ascii="Times New Roman" w:hAnsi="Times New Roman"/>
          <w:sz w:val="28"/>
          <w:szCs w:val="28"/>
        </w:rPr>
        <w:lastRenderedPageBreak/>
        <w:t>Муниципальное бюджетное  учреждение культуры «</w:t>
      </w:r>
      <w:proofErr w:type="spellStart"/>
      <w:r w:rsidRPr="0083072A">
        <w:rPr>
          <w:rFonts w:ascii="Times New Roman" w:hAnsi="Times New Roman"/>
          <w:sz w:val="28"/>
          <w:szCs w:val="28"/>
        </w:rPr>
        <w:t>Межпоселенческая</w:t>
      </w:r>
      <w:proofErr w:type="spellEnd"/>
      <w:r w:rsidRPr="0083072A">
        <w:rPr>
          <w:rFonts w:ascii="Times New Roman" w:hAnsi="Times New Roman"/>
          <w:sz w:val="28"/>
          <w:szCs w:val="28"/>
        </w:rPr>
        <w:t xml:space="preserve"> библиотечная система Тбилисского района» объединяет 16 муниципальных библиотек. Коллектив </w:t>
      </w:r>
      <w:proofErr w:type="spellStart"/>
      <w:r w:rsidRPr="0083072A">
        <w:rPr>
          <w:rFonts w:ascii="Times New Roman" w:hAnsi="Times New Roman"/>
          <w:sz w:val="28"/>
          <w:szCs w:val="28"/>
        </w:rPr>
        <w:t>межпоселенческой</w:t>
      </w:r>
      <w:proofErr w:type="spellEnd"/>
      <w:r w:rsidRPr="0083072A">
        <w:rPr>
          <w:rFonts w:ascii="Times New Roman" w:hAnsi="Times New Roman"/>
          <w:sz w:val="28"/>
          <w:szCs w:val="28"/>
        </w:rPr>
        <w:t xml:space="preserve"> библиотечной системы Тбилисского района ведет работу по направлению повышения социальной востребованности и престижа библиотек. Укрепляются позиции библиотек в качестве библиотечно-информационных и общественно-культурных центров с учетом все возрастающих требований пользователей к повышению качества обслуживания, а также к расширению сферы услуг пользователя.  </w:t>
      </w:r>
    </w:p>
    <w:p w:rsidR="00BB0401" w:rsidRPr="0083072A" w:rsidRDefault="00BB0401" w:rsidP="00664FCB">
      <w:pPr>
        <w:pStyle w:val="ConsPlusCell"/>
        <w:ind w:firstLine="708"/>
        <w:jc w:val="both"/>
        <w:rPr>
          <w:rFonts w:ascii="Times New Roman" w:hAnsi="Times New Roman" w:cs="Times New Roman"/>
          <w:sz w:val="28"/>
          <w:szCs w:val="28"/>
        </w:rPr>
      </w:pPr>
      <w:proofErr w:type="gramStart"/>
      <w:r w:rsidRPr="0083072A">
        <w:rPr>
          <w:rFonts w:ascii="Times New Roman" w:hAnsi="Times New Roman" w:cs="Times New Roman"/>
          <w:sz w:val="28"/>
          <w:szCs w:val="28"/>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в 2013 году составила 16,6 процента, в 2014 - 2015годах – 15,6 процента,  в 2016 году планируется сохранить на уровне 2015 года, в 2017 - 2018 годах планируется уменьшить данный показатель до 14,6 процентов, за счет окончания капитального ремонта МБУК «Тбилисский РДК».</w:t>
      </w:r>
      <w:proofErr w:type="gramEnd"/>
    </w:p>
    <w:p w:rsidR="00BB0401" w:rsidRDefault="00BB0401" w:rsidP="00664FCB">
      <w:pPr>
        <w:pStyle w:val="ConsPlusCell"/>
        <w:ind w:firstLine="708"/>
        <w:jc w:val="both"/>
        <w:rPr>
          <w:rFonts w:ascii="Times New Roman" w:hAnsi="Times New Roman" w:cs="Times New Roman"/>
          <w:sz w:val="28"/>
          <w:szCs w:val="28"/>
        </w:rPr>
      </w:pPr>
      <w:r w:rsidRPr="0083072A">
        <w:rPr>
          <w:rFonts w:ascii="Times New Roman" w:hAnsi="Times New Roman" w:cs="Times New Roman"/>
          <w:sz w:val="28"/>
          <w:szCs w:val="28"/>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в 2013 году составила 64,3 процента, в 2014 году – 63,3 процента, в 2015 году показатель равен 50,1 % в связи с проведением текущих ремонтов объектов культурного наследия. В 2016 - 2018 годах  планируется снижение показателя до 46 %.</w:t>
      </w:r>
      <w:r w:rsidRPr="0060381F">
        <w:rPr>
          <w:rFonts w:ascii="Times New Roman" w:hAnsi="Times New Roman" w:cs="Times New Roman"/>
          <w:sz w:val="28"/>
          <w:szCs w:val="28"/>
        </w:rPr>
        <w:t xml:space="preserve"> </w:t>
      </w:r>
    </w:p>
    <w:p w:rsidR="00664FCB" w:rsidRDefault="00664FCB" w:rsidP="00664FCB">
      <w:pPr>
        <w:pStyle w:val="ConsPlusCell"/>
        <w:ind w:firstLine="708"/>
        <w:jc w:val="both"/>
        <w:rPr>
          <w:rFonts w:ascii="Times New Roman" w:hAnsi="Times New Roman" w:cs="Times New Roman"/>
          <w:sz w:val="28"/>
          <w:szCs w:val="28"/>
        </w:rPr>
      </w:pPr>
    </w:p>
    <w:p w:rsidR="00BB0401" w:rsidRDefault="00BB0401" w:rsidP="00664FCB">
      <w:pPr>
        <w:pStyle w:val="ConsPlusNormal"/>
        <w:jc w:val="center"/>
        <w:outlineLvl w:val="1"/>
        <w:rPr>
          <w:rFonts w:ascii="Times New Roman" w:hAnsi="Times New Roman" w:cs="Times New Roman"/>
          <w:sz w:val="28"/>
          <w:szCs w:val="28"/>
        </w:rPr>
      </w:pPr>
      <w:r w:rsidRPr="00ED4C38">
        <w:rPr>
          <w:rFonts w:ascii="Times New Roman" w:hAnsi="Times New Roman" w:cs="Times New Roman"/>
          <w:sz w:val="28"/>
          <w:szCs w:val="28"/>
        </w:rPr>
        <w:t>V. Физическая культура и спорт</w:t>
      </w:r>
    </w:p>
    <w:p w:rsidR="00664FCB" w:rsidRDefault="00664FCB" w:rsidP="00664FCB">
      <w:pPr>
        <w:pStyle w:val="ConsPlusNormal"/>
        <w:jc w:val="center"/>
        <w:outlineLvl w:val="1"/>
        <w:rPr>
          <w:rFonts w:ascii="Times New Roman" w:hAnsi="Times New Roman" w:cs="Times New Roman"/>
          <w:sz w:val="28"/>
          <w:szCs w:val="28"/>
        </w:rPr>
      </w:pPr>
    </w:p>
    <w:p w:rsidR="00BB0401" w:rsidRDefault="00BB0401" w:rsidP="00664FCB">
      <w:pPr>
        <w:spacing w:after="0" w:line="240" w:lineRule="auto"/>
        <w:ind w:firstLine="708"/>
        <w:jc w:val="both"/>
        <w:rPr>
          <w:rFonts w:ascii="Times New Roman" w:hAnsi="Times New Roman"/>
          <w:sz w:val="28"/>
          <w:szCs w:val="28"/>
        </w:rPr>
      </w:pPr>
      <w:r>
        <w:rPr>
          <w:rFonts w:ascii="Times New Roman" w:hAnsi="Times New Roman"/>
          <w:sz w:val="28"/>
          <w:szCs w:val="28"/>
        </w:rPr>
        <w:t>Доля населения, систематически занимающегося физической культурой и спортом за 2013 год</w:t>
      </w:r>
      <w:r w:rsidR="00664FCB">
        <w:rPr>
          <w:rFonts w:ascii="Times New Roman" w:hAnsi="Times New Roman"/>
          <w:sz w:val="28"/>
          <w:szCs w:val="28"/>
        </w:rPr>
        <w:t>,</w:t>
      </w:r>
      <w:r>
        <w:rPr>
          <w:rFonts w:ascii="Times New Roman" w:hAnsi="Times New Roman"/>
          <w:sz w:val="28"/>
          <w:szCs w:val="28"/>
        </w:rPr>
        <w:t xml:space="preserve"> составила 34,5 процента, за 2014 год – 37,4 процента, за 2015 год – 40 процентов, в 2016 году планируется довести значение показателя до 42,4 процента, в 2017 году до 45 процентов, в 2018 году до 46,5 процентов. </w:t>
      </w:r>
    </w:p>
    <w:p w:rsidR="00BB0401" w:rsidRDefault="00BB0401" w:rsidP="00664FCB">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2015 году произошло увеличение систематически занимающихся </w:t>
      </w:r>
      <w:r w:rsidRPr="00D226BF">
        <w:rPr>
          <w:rFonts w:ascii="Times New Roman" w:hAnsi="Times New Roman"/>
          <w:sz w:val="28"/>
          <w:szCs w:val="28"/>
        </w:rPr>
        <w:t>физической культурой и спортом в сравнении с 2014 годом на 2,6 процента за счет улучшения работы спортивных инструкторов с</w:t>
      </w:r>
      <w:r>
        <w:rPr>
          <w:rFonts w:ascii="Times New Roman" w:hAnsi="Times New Roman"/>
          <w:sz w:val="28"/>
          <w:szCs w:val="28"/>
        </w:rPr>
        <w:t xml:space="preserve"> </w:t>
      </w:r>
      <w:r w:rsidRPr="00D226BF">
        <w:rPr>
          <w:rFonts w:ascii="Times New Roman" w:hAnsi="Times New Roman"/>
          <w:sz w:val="28"/>
          <w:szCs w:val="28"/>
        </w:rPr>
        <w:t>взрослым населением в части привлечения их к систематическим занятиям физической культурой и спортом.</w:t>
      </w:r>
      <w:r>
        <w:rPr>
          <w:rFonts w:ascii="Times New Roman" w:hAnsi="Times New Roman"/>
          <w:sz w:val="28"/>
          <w:szCs w:val="28"/>
        </w:rPr>
        <w:t xml:space="preserve"> </w:t>
      </w:r>
    </w:p>
    <w:p w:rsidR="00BB0401" w:rsidRDefault="00BB0401" w:rsidP="00664FCB">
      <w:pPr>
        <w:spacing w:after="0" w:line="240" w:lineRule="auto"/>
        <w:ind w:firstLine="708"/>
        <w:jc w:val="both"/>
        <w:rPr>
          <w:rFonts w:ascii="Times New Roman" w:hAnsi="Times New Roman"/>
          <w:sz w:val="28"/>
          <w:szCs w:val="28"/>
        </w:rPr>
      </w:pPr>
      <w:r>
        <w:rPr>
          <w:rFonts w:ascii="Times New Roman" w:hAnsi="Times New Roman"/>
          <w:sz w:val="28"/>
          <w:szCs w:val="28"/>
        </w:rPr>
        <w:t>В 2016 – 2018 годах увеличение количества систематически занимающихся физической культурой и спортом планируется достигнуть благодаря завершению строительства универсального спортивного комплекса и повышению финансирования на участие в краевых и всероссийских соревнованиях.</w:t>
      </w:r>
    </w:p>
    <w:p w:rsidR="00BB0401" w:rsidRPr="00313BE5" w:rsidRDefault="00BB0401" w:rsidP="00664FCB">
      <w:pPr>
        <w:pStyle w:val="ConsPlusNormal"/>
        <w:ind w:firstLine="540"/>
        <w:jc w:val="both"/>
        <w:rPr>
          <w:rFonts w:ascii="Times New Roman" w:hAnsi="Times New Roman" w:cs="Times New Roman"/>
          <w:sz w:val="28"/>
          <w:szCs w:val="28"/>
        </w:rPr>
      </w:pPr>
    </w:p>
    <w:p w:rsidR="00BB0401" w:rsidRDefault="00BB0401" w:rsidP="00664FCB">
      <w:pPr>
        <w:pStyle w:val="ConsPlusNormal"/>
        <w:jc w:val="center"/>
        <w:outlineLvl w:val="1"/>
        <w:rPr>
          <w:rFonts w:ascii="Times New Roman" w:hAnsi="Times New Roman" w:cs="Times New Roman"/>
          <w:sz w:val="28"/>
          <w:szCs w:val="28"/>
        </w:rPr>
      </w:pPr>
      <w:r w:rsidRPr="00ED4C38">
        <w:rPr>
          <w:rFonts w:ascii="Times New Roman" w:hAnsi="Times New Roman" w:cs="Times New Roman"/>
          <w:sz w:val="28"/>
          <w:szCs w:val="28"/>
        </w:rPr>
        <w:t>VI. Жилищное строительство и обеспечение граждан жильем</w:t>
      </w:r>
    </w:p>
    <w:p w:rsidR="00BB0401" w:rsidRDefault="00BB0401" w:rsidP="00664FCB">
      <w:pPr>
        <w:pStyle w:val="ConsPlusNormal"/>
        <w:jc w:val="center"/>
        <w:outlineLvl w:val="1"/>
        <w:rPr>
          <w:rFonts w:ascii="Times New Roman" w:hAnsi="Times New Roman" w:cs="Times New Roman"/>
          <w:sz w:val="28"/>
          <w:szCs w:val="28"/>
        </w:rPr>
      </w:pPr>
    </w:p>
    <w:p w:rsidR="00BB0401" w:rsidRPr="00A815B8" w:rsidRDefault="00BB0401" w:rsidP="00664FCB">
      <w:pPr>
        <w:pStyle w:val="ConsPlusNormal"/>
        <w:ind w:firstLine="540"/>
        <w:jc w:val="both"/>
        <w:rPr>
          <w:rFonts w:ascii="Times New Roman" w:hAnsi="Times New Roman" w:cs="Times New Roman"/>
          <w:sz w:val="28"/>
          <w:szCs w:val="28"/>
        </w:rPr>
      </w:pPr>
      <w:proofErr w:type="gramStart"/>
      <w:r w:rsidRPr="00A815B8">
        <w:rPr>
          <w:rFonts w:ascii="Times New Roman" w:hAnsi="Times New Roman" w:cs="Times New Roman"/>
          <w:sz w:val="28"/>
          <w:szCs w:val="28"/>
        </w:rPr>
        <w:t xml:space="preserve">Общая площадь жилых помещений, приходящаяся в среднем на одного жителя (всего) в 2015 году составила 23,55 кв. м,  в  2013 году - 23,10 кв. м, в </w:t>
      </w:r>
      <w:r w:rsidRPr="00A815B8">
        <w:rPr>
          <w:rFonts w:ascii="Times New Roman" w:hAnsi="Times New Roman" w:cs="Times New Roman"/>
          <w:sz w:val="28"/>
          <w:szCs w:val="28"/>
        </w:rPr>
        <w:lastRenderedPageBreak/>
        <w:t>2014 году – 23,2 кв. м,  в 2016 году планируется 23,85 кв. м, в 2017 году - 24,18 кв. м, в 2018 году-  24,51 кв. м,  в том числе:</w:t>
      </w:r>
      <w:proofErr w:type="gramEnd"/>
    </w:p>
    <w:p w:rsidR="00BB0401" w:rsidRPr="00A815B8" w:rsidRDefault="00BB0401" w:rsidP="00664FCB">
      <w:pPr>
        <w:pStyle w:val="ConsPlusCell"/>
        <w:ind w:firstLine="708"/>
        <w:jc w:val="both"/>
        <w:rPr>
          <w:rFonts w:ascii="Times New Roman" w:hAnsi="Times New Roman" w:cs="Times New Roman"/>
          <w:sz w:val="28"/>
          <w:szCs w:val="28"/>
        </w:rPr>
      </w:pPr>
      <w:proofErr w:type="gramStart"/>
      <w:r w:rsidRPr="00A815B8">
        <w:rPr>
          <w:rFonts w:ascii="Times New Roman" w:hAnsi="Times New Roman" w:cs="Times New Roman"/>
          <w:sz w:val="28"/>
          <w:szCs w:val="28"/>
        </w:rPr>
        <w:t>введенная в действие за один год в 2015 году составила 0,31 кв. м,  в  2013 году - 0,22 кв. м, в 2014 году - 0,37кв. м,  в 2016 году прогнозируется 0,32 кв. м, в 2017 году  - 0,33  кв. м, в 2018 году -  0,34 кв. м.</w:t>
      </w:r>
      <w:proofErr w:type="gramEnd"/>
    </w:p>
    <w:p w:rsidR="00BB0401" w:rsidRPr="00A815B8" w:rsidRDefault="00BB0401" w:rsidP="00664FCB">
      <w:pPr>
        <w:pStyle w:val="ConsPlusCell"/>
        <w:ind w:firstLine="708"/>
        <w:jc w:val="both"/>
        <w:rPr>
          <w:rFonts w:ascii="Times New Roman" w:hAnsi="Times New Roman" w:cs="Times New Roman"/>
          <w:sz w:val="28"/>
          <w:szCs w:val="28"/>
        </w:rPr>
      </w:pPr>
      <w:r w:rsidRPr="00A815B8">
        <w:rPr>
          <w:rFonts w:ascii="Times New Roman" w:hAnsi="Times New Roman" w:cs="Times New Roman"/>
          <w:sz w:val="28"/>
          <w:szCs w:val="28"/>
        </w:rPr>
        <w:t xml:space="preserve">Рост показателя общей площади жилых помещений, приходящейся в среднем на одного жителя, </w:t>
      </w:r>
      <w:proofErr w:type="gramStart"/>
      <w:r w:rsidRPr="00A815B8">
        <w:rPr>
          <w:rFonts w:ascii="Times New Roman" w:hAnsi="Times New Roman" w:cs="Times New Roman"/>
          <w:sz w:val="28"/>
          <w:szCs w:val="28"/>
        </w:rPr>
        <w:t>введенная</w:t>
      </w:r>
      <w:proofErr w:type="gramEnd"/>
      <w:r w:rsidRPr="00A815B8">
        <w:rPr>
          <w:rFonts w:ascii="Times New Roman" w:hAnsi="Times New Roman" w:cs="Times New Roman"/>
          <w:sz w:val="28"/>
          <w:szCs w:val="28"/>
        </w:rPr>
        <w:t xml:space="preserve"> в действие за 2015 год обусловлен увеличением введенной в эксплуатацию жилой площади и незначительным ростом населения.</w:t>
      </w:r>
    </w:p>
    <w:p w:rsidR="00BB0401" w:rsidRPr="00066C41" w:rsidRDefault="00BB0401" w:rsidP="00664FCB">
      <w:pPr>
        <w:autoSpaceDE w:val="0"/>
        <w:spacing w:after="0" w:line="240" w:lineRule="auto"/>
        <w:ind w:firstLine="708"/>
        <w:jc w:val="both"/>
        <w:rPr>
          <w:rFonts w:ascii="Times New Roman" w:eastAsia="Times New Roman CYR" w:hAnsi="Times New Roman"/>
          <w:sz w:val="28"/>
          <w:szCs w:val="28"/>
        </w:rPr>
      </w:pPr>
      <w:r w:rsidRPr="00066C41">
        <w:rPr>
          <w:rFonts w:ascii="Times New Roman" w:eastAsia="Times New Roman CYR" w:hAnsi="Times New Roman"/>
          <w:sz w:val="28"/>
          <w:szCs w:val="28"/>
        </w:rPr>
        <w:t>Ситуация с количеством объектов незавершенного строительства позволяет прогнозировать дальнейшее развитие жилищного строительства в районе и постепенное улучшение состояния жилищного фонда.</w:t>
      </w:r>
    </w:p>
    <w:p w:rsidR="00BB0401" w:rsidRPr="00066C41" w:rsidRDefault="00BB0401" w:rsidP="00664FCB">
      <w:pPr>
        <w:autoSpaceDE w:val="0"/>
        <w:spacing w:after="0" w:line="240" w:lineRule="auto"/>
        <w:jc w:val="both"/>
        <w:rPr>
          <w:rFonts w:ascii="Times New Roman" w:eastAsia="Times New Roman CYR" w:hAnsi="Times New Roman"/>
          <w:sz w:val="28"/>
          <w:szCs w:val="28"/>
        </w:rPr>
      </w:pPr>
      <w:r w:rsidRPr="00066C41">
        <w:rPr>
          <w:rFonts w:ascii="Times New Roman" w:eastAsia="Times New Roman CYR" w:hAnsi="Times New Roman"/>
          <w:sz w:val="28"/>
          <w:szCs w:val="28"/>
        </w:rPr>
        <w:tab/>
        <w:t xml:space="preserve">Рост планируемых значений показателей на 3-летний период ожидается за счёт активизации работы по вводу в эксплуатацию оконченных строительством объектом; технической инвентаризации ранее не учтенных объектов.  </w:t>
      </w:r>
    </w:p>
    <w:p w:rsidR="00BB0401" w:rsidRPr="00066C41" w:rsidRDefault="00BB0401" w:rsidP="00664FCB">
      <w:pPr>
        <w:tabs>
          <w:tab w:val="left" w:pos="0"/>
        </w:tabs>
        <w:spacing w:after="0" w:line="240" w:lineRule="auto"/>
        <w:ind w:firstLine="871"/>
        <w:jc w:val="both"/>
        <w:rPr>
          <w:rFonts w:ascii="Times New Roman" w:hAnsi="Times New Roman"/>
          <w:sz w:val="28"/>
          <w:szCs w:val="28"/>
          <w:lang w:eastAsia="ar-SA"/>
        </w:rPr>
      </w:pPr>
      <w:r w:rsidRPr="00066C41">
        <w:rPr>
          <w:rFonts w:ascii="Times New Roman" w:hAnsi="Times New Roman"/>
          <w:sz w:val="28"/>
          <w:szCs w:val="28"/>
          <w:lang w:eastAsia="ar-SA"/>
        </w:rPr>
        <w:t xml:space="preserve">Для достижения планируемых значений, в целях улучшения ситуации в данной сфере, проводятся совещания с участием глав поселений, которым, передаётся информация по адресам подлежащих застройке и реконструкции объектов с целью установления факта окончания работ и активизации населения на техническую инвентаризацию данных объектов; проводятся </w:t>
      </w:r>
      <w:proofErr w:type="spellStart"/>
      <w:r w:rsidRPr="00066C41">
        <w:rPr>
          <w:rFonts w:ascii="Times New Roman" w:hAnsi="Times New Roman"/>
          <w:sz w:val="28"/>
          <w:szCs w:val="28"/>
          <w:lang w:eastAsia="ar-SA"/>
        </w:rPr>
        <w:t>подворовые</w:t>
      </w:r>
      <w:proofErr w:type="spellEnd"/>
      <w:r w:rsidRPr="00066C41">
        <w:rPr>
          <w:rFonts w:ascii="Times New Roman" w:hAnsi="Times New Roman"/>
          <w:sz w:val="28"/>
          <w:szCs w:val="28"/>
          <w:lang w:eastAsia="ar-SA"/>
        </w:rPr>
        <w:t xml:space="preserve"> обходы с целью выявления оконченных строительством и </w:t>
      </w:r>
      <w:proofErr w:type="spellStart"/>
      <w:r w:rsidRPr="00066C41">
        <w:rPr>
          <w:rFonts w:ascii="Times New Roman" w:hAnsi="Times New Roman"/>
          <w:sz w:val="28"/>
          <w:szCs w:val="28"/>
          <w:lang w:eastAsia="ar-SA"/>
        </w:rPr>
        <w:t>эксплуатирующихся</w:t>
      </w:r>
      <w:proofErr w:type="spellEnd"/>
      <w:r w:rsidRPr="00066C41">
        <w:rPr>
          <w:rFonts w:ascii="Times New Roman" w:hAnsi="Times New Roman"/>
          <w:sz w:val="28"/>
          <w:szCs w:val="28"/>
          <w:lang w:eastAsia="ar-SA"/>
        </w:rPr>
        <w:t xml:space="preserve"> объектов, с населением проводится разъяснительная работа о необходимости оформления технической документации на объекты жилищного строительства.</w:t>
      </w:r>
    </w:p>
    <w:p w:rsidR="00BB0401" w:rsidRPr="00066C41" w:rsidRDefault="00BB0401" w:rsidP="00664FCB">
      <w:pPr>
        <w:pStyle w:val="ConsPlusCell"/>
        <w:ind w:firstLine="708"/>
        <w:jc w:val="both"/>
        <w:rPr>
          <w:rFonts w:ascii="Times New Roman" w:hAnsi="Times New Roman" w:cs="Times New Roman"/>
          <w:sz w:val="28"/>
          <w:szCs w:val="28"/>
          <w:lang w:eastAsia="ar-SA"/>
        </w:rPr>
      </w:pPr>
      <w:r w:rsidRPr="00066C41">
        <w:rPr>
          <w:rFonts w:ascii="Times New Roman" w:hAnsi="Times New Roman" w:cs="Times New Roman"/>
          <w:sz w:val="28"/>
          <w:szCs w:val="28"/>
          <w:lang w:eastAsia="ar-SA"/>
        </w:rPr>
        <w:t>Кроме того, для реализации плановых показателей по вводу жилья между администрацией муниципального образования Тбилисский район и ОАО «</w:t>
      </w:r>
      <w:proofErr w:type="spellStart"/>
      <w:r w:rsidRPr="00066C41">
        <w:rPr>
          <w:rFonts w:ascii="Times New Roman" w:hAnsi="Times New Roman" w:cs="Times New Roman"/>
          <w:sz w:val="28"/>
          <w:szCs w:val="28"/>
          <w:lang w:eastAsia="ar-SA"/>
        </w:rPr>
        <w:t>Тбилисскаярайгаз</w:t>
      </w:r>
      <w:proofErr w:type="spellEnd"/>
      <w:r w:rsidRPr="00066C41">
        <w:rPr>
          <w:rFonts w:ascii="Times New Roman" w:hAnsi="Times New Roman" w:cs="Times New Roman"/>
          <w:sz w:val="28"/>
          <w:szCs w:val="28"/>
          <w:lang w:eastAsia="ar-SA"/>
        </w:rPr>
        <w:t xml:space="preserve">» заключено соглашение о взаимодействии </w:t>
      </w:r>
      <w:r w:rsidRPr="00066C41">
        <w:rPr>
          <w:rFonts w:ascii="Times New Roman" w:hAnsi="Times New Roman" w:cs="Times New Roman"/>
          <w:sz w:val="28"/>
          <w:szCs w:val="28"/>
        </w:rPr>
        <w:t xml:space="preserve">при согласовании рабочих проектов газоснабжения </w:t>
      </w:r>
      <w:r w:rsidRPr="00066C41">
        <w:rPr>
          <w:rFonts w:ascii="Times New Roman" w:hAnsi="Times New Roman" w:cs="Times New Roman"/>
          <w:sz w:val="28"/>
          <w:szCs w:val="28"/>
          <w:lang w:eastAsia="ar-SA"/>
        </w:rPr>
        <w:t>объектов индивидуального жилищного строительства, что позволяет дополнительно приводить в соответствие действующему законодательству оконченные строительство объекты, подключаемые к сетям инженерно-технического обеспечения.</w:t>
      </w:r>
    </w:p>
    <w:p w:rsidR="00BB0401" w:rsidRPr="002E113B" w:rsidRDefault="00BB0401" w:rsidP="00664FCB">
      <w:pPr>
        <w:pStyle w:val="ConsPlusCell"/>
        <w:ind w:firstLine="708"/>
        <w:jc w:val="both"/>
        <w:rPr>
          <w:rFonts w:ascii="Times New Roman" w:hAnsi="Times New Roman" w:cs="Times New Roman"/>
          <w:color w:val="FF0000"/>
          <w:sz w:val="28"/>
          <w:szCs w:val="28"/>
        </w:rPr>
      </w:pPr>
      <w:r w:rsidRPr="00CF622D">
        <w:rPr>
          <w:rFonts w:ascii="Times New Roman" w:hAnsi="Times New Roman" w:cs="Times New Roman"/>
          <w:sz w:val="28"/>
          <w:szCs w:val="28"/>
        </w:rPr>
        <w:t>Площадь земельных участков, предоставленных для строительства в расчете на 10 тыс</w:t>
      </w:r>
      <w:r>
        <w:rPr>
          <w:rFonts w:ascii="Times New Roman" w:hAnsi="Times New Roman" w:cs="Times New Roman"/>
          <w:sz w:val="28"/>
          <w:szCs w:val="28"/>
        </w:rPr>
        <w:t>яч</w:t>
      </w:r>
      <w:r w:rsidRPr="00CF622D">
        <w:rPr>
          <w:rFonts w:ascii="Times New Roman" w:hAnsi="Times New Roman" w:cs="Times New Roman"/>
          <w:sz w:val="28"/>
          <w:szCs w:val="28"/>
        </w:rPr>
        <w:t xml:space="preserve"> человек населения (всего) в </w:t>
      </w:r>
      <w:r>
        <w:rPr>
          <w:rFonts w:ascii="Times New Roman" w:hAnsi="Times New Roman" w:cs="Times New Roman"/>
          <w:sz w:val="28"/>
          <w:szCs w:val="28"/>
        </w:rPr>
        <w:t>2014 году составила 7,2</w:t>
      </w:r>
      <w:r w:rsidRPr="00CF622D">
        <w:rPr>
          <w:rFonts w:ascii="Times New Roman" w:hAnsi="Times New Roman" w:cs="Times New Roman"/>
          <w:sz w:val="28"/>
          <w:szCs w:val="28"/>
        </w:rPr>
        <w:t xml:space="preserve"> </w:t>
      </w:r>
      <w:r>
        <w:rPr>
          <w:rFonts w:ascii="Times New Roman" w:hAnsi="Times New Roman" w:cs="Times New Roman"/>
          <w:sz w:val="28"/>
          <w:szCs w:val="28"/>
        </w:rPr>
        <w:t>га, в  2013</w:t>
      </w:r>
      <w:r w:rsidRPr="00CF622D">
        <w:rPr>
          <w:rFonts w:ascii="Times New Roman" w:hAnsi="Times New Roman" w:cs="Times New Roman"/>
          <w:sz w:val="28"/>
          <w:szCs w:val="28"/>
        </w:rPr>
        <w:t xml:space="preserve"> году -</w:t>
      </w:r>
      <w:r>
        <w:rPr>
          <w:rFonts w:ascii="Times New Roman" w:hAnsi="Times New Roman" w:cs="Times New Roman"/>
          <w:sz w:val="28"/>
          <w:szCs w:val="28"/>
        </w:rPr>
        <w:t>17 га, в 2015</w:t>
      </w:r>
      <w:r w:rsidRPr="00CF622D">
        <w:rPr>
          <w:rFonts w:ascii="Times New Roman" w:hAnsi="Times New Roman" w:cs="Times New Roman"/>
          <w:sz w:val="28"/>
          <w:szCs w:val="28"/>
        </w:rPr>
        <w:t xml:space="preserve"> году </w:t>
      </w:r>
      <w:r>
        <w:rPr>
          <w:rFonts w:ascii="Times New Roman" w:hAnsi="Times New Roman" w:cs="Times New Roman"/>
          <w:sz w:val="28"/>
          <w:szCs w:val="28"/>
        </w:rPr>
        <w:t>–6 га, в 2016 году -10 га, в 2017 году – 11 га, в 2018 году – 12 га. Увеличение показателя связано с увеличением количества обращений граждан и юридических лиц по вопросу предоставления земельных участков для строительства</w:t>
      </w:r>
      <w:r w:rsidRPr="00185C05">
        <w:rPr>
          <w:rFonts w:ascii="Times New Roman" w:hAnsi="Times New Roman" w:cs="Times New Roman"/>
          <w:sz w:val="28"/>
          <w:szCs w:val="28"/>
        </w:rPr>
        <w:t>; в том числе:</w:t>
      </w:r>
    </w:p>
    <w:p w:rsidR="00BB0401" w:rsidRPr="002E113B" w:rsidRDefault="00BB0401" w:rsidP="00664FCB">
      <w:pPr>
        <w:pStyle w:val="ConsPlusCell"/>
        <w:ind w:firstLine="708"/>
        <w:jc w:val="both"/>
        <w:rPr>
          <w:rFonts w:ascii="Times New Roman" w:hAnsi="Times New Roman" w:cs="Times New Roman"/>
          <w:color w:val="FF0000"/>
          <w:sz w:val="28"/>
          <w:szCs w:val="28"/>
        </w:rPr>
      </w:pPr>
      <w:r w:rsidRPr="00CF622D">
        <w:rPr>
          <w:rFonts w:ascii="Times New Roman" w:hAnsi="Times New Roman" w:cs="Times New Roman"/>
          <w:sz w:val="28"/>
          <w:szCs w:val="28"/>
        </w:rPr>
        <w:t xml:space="preserve">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в </w:t>
      </w:r>
      <w:r>
        <w:rPr>
          <w:rFonts w:ascii="Times New Roman" w:hAnsi="Times New Roman" w:cs="Times New Roman"/>
          <w:sz w:val="28"/>
          <w:szCs w:val="28"/>
        </w:rPr>
        <w:t>2013 году составила 1,5 га, в 2014</w:t>
      </w:r>
      <w:r w:rsidRPr="00CF622D">
        <w:rPr>
          <w:rFonts w:ascii="Times New Roman" w:hAnsi="Times New Roman" w:cs="Times New Roman"/>
          <w:sz w:val="28"/>
          <w:szCs w:val="28"/>
        </w:rPr>
        <w:t xml:space="preserve"> году </w:t>
      </w:r>
      <w:r>
        <w:rPr>
          <w:rFonts w:ascii="Times New Roman" w:hAnsi="Times New Roman" w:cs="Times New Roman"/>
          <w:sz w:val="28"/>
          <w:szCs w:val="28"/>
        </w:rPr>
        <w:t xml:space="preserve">–2,7 </w:t>
      </w:r>
      <w:r w:rsidRPr="00CF622D">
        <w:rPr>
          <w:rFonts w:ascii="Times New Roman" w:hAnsi="Times New Roman" w:cs="Times New Roman"/>
          <w:sz w:val="28"/>
          <w:szCs w:val="28"/>
        </w:rPr>
        <w:t>га</w:t>
      </w:r>
      <w:r>
        <w:rPr>
          <w:rFonts w:ascii="Times New Roman" w:hAnsi="Times New Roman" w:cs="Times New Roman"/>
          <w:sz w:val="28"/>
          <w:szCs w:val="28"/>
        </w:rPr>
        <w:t>, в 2015 году- 1 га, в 2016</w:t>
      </w:r>
      <w:r w:rsidRPr="00CF622D">
        <w:rPr>
          <w:rFonts w:ascii="Times New Roman" w:hAnsi="Times New Roman" w:cs="Times New Roman"/>
          <w:sz w:val="28"/>
          <w:szCs w:val="28"/>
        </w:rPr>
        <w:t xml:space="preserve"> год</w:t>
      </w:r>
      <w:r>
        <w:rPr>
          <w:rFonts w:ascii="Times New Roman" w:hAnsi="Times New Roman" w:cs="Times New Roman"/>
          <w:sz w:val="28"/>
          <w:szCs w:val="28"/>
        </w:rPr>
        <w:t>у</w:t>
      </w:r>
      <w:r w:rsidRPr="00CF622D">
        <w:rPr>
          <w:rFonts w:ascii="Times New Roman" w:hAnsi="Times New Roman" w:cs="Times New Roman"/>
          <w:sz w:val="28"/>
          <w:szCs w:val="28"/>
        </w:rPr>
        <w:t xml:space="preserve">  планируется </w:t>
      </w:r>
      <w:r>
        <w:rPr>
          <w:rFonts w:ascii="Times New Roman" w:hAnsi="Times New Roman" w:cs="Times New Roman"/>
          <w:sz w:val="28"/>
          <w:szCs w:val="28"/>
        </w:rPr>
        <w:t>3</w:t>
      </w:r>
      <w:r w:rsidRPr="00CF622D">
        <w:rPr>
          <w:rFonts w:ascii="Times New Roman" w:hAnsi="Times New Roman" w:cs="Times New Roman"/>
          <w:sz w:val="28"/>
          <w:szCs w:val="28"/>
        </w:rPr>
        <w:t xml:space="preserve"> </w:t>
      </w:r>
      <w:r>
        <w:rPr>
          <w:rFonts w:ascii="Times New Roman" w:hAnsi="Times New Roman" w:cs="Times New Roman"/>
          <w:sz w:val="28"/>
          <w:szCs w:val="28"/>
        </w:rPr>
        <w:t xml:space="preserve">га, в 2017-2018 годах увеличить до 3,5 га. Данный показатель планируется увеличить за счет формирования земельных участков для семей, имеющих трех и более детей. </w:t>
      </w:r>
    </w:p>
    <w:p w:rsidR="00BB0401" w:rsidRPr="008378D8" w:rsidRDefault="00BB0401" w:rsidP="00664FCB">
      <w:pPr>
        <w:pStyle w:val="ConsPlusCell"/>
        <w:ind w:firstLine="708"/>
        <w:jc w:val="both"/>
        <w:rPr>
          <w:rFonts w:ascii="Times New Roman" w:hAnsi="Times New Roman" w:cs="Times New Roman"/>
          <w:sz w:val="28"/>
          <w:szCs w:val="28"/>
        </w:rPr>
      </w:pPr>
      <w:r w:rsidRPr="008378D8">
        <w:rPr>
          <w:rFonts w:ascii="Times New Roman" w:hAnsi="Times New Roman" w:cs="Times New Roman"/>
          <w:sz w:val="28"/>
          <w:szCs w:val="28"/>
        </w:rPr>
        <w:lastRenderedPageBreak/>
        <w:t xml:space="preserve">Площадь земельных участков, предоставленных для строительства, в отношении которых </w:t>
      </w:r>
      <w:proofErr w:type="gramStart"/>
      <w:r w:rsidRPr="008378D8">
        <w:rPr>
          <w:rFonts w:ascii="Times New Roman" w:hAnsi="Times New Roman" w:cs="Times New Roman"/>
          <w:sz w:val="28"/>
          <w:szCs w:val="28"/>
        </w:rPr>
        <w:t>с даты принятия</w:t>
      </w:r>
      <w:proofErr w:type="gramEnd"/>
      <w:r w:rsidRPr="008378D8">
        <w:rPr>
          <w:rFonts w:ascii="Times New Roman" w:hAnsi="Times New Roman" w:cs="Times New Roman"/>
          <w:sz w:val="28"/>
          <w:szCs w:val="28"/>
        </w:rPr>
        <w:t xml:space="preserve">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rsidR="00BB0401" w:rsidRDefault="00BB0401" w:rsidP="00664FCB">
      <w:pPr>
        <w:pStyle w:val="ConsPlusCell"/>
        <w:ind w:firstLine="708"/>
        <w:jc w:val="both"/>
        <w:rPr>
          <w:rFonts w:ascii="Times New Roman" w:hAnsi="Times New Roman" w:cs="Times New Roman"/>
          <w:sz w:val="28"/>
          <w:szCs w:val="28"/>
        </w:rPr>
      </w:pPr>
      <w:proofErr w:type="gramStart"/>
      <w:r w:rsidRPr="008378D8">
        <w:rPr>
          <w:rFonts w:ascii="Times New Roman" w:hAnsi="Times New Roman" w:cs="Times New Roman"/>
          <w:sz w:val="28"/>
          <w:szCs w:val="28"/>
        </w:rPr>
        <w:t>объектов жилищного строительства - в течение 3 лет в 201</w:t>
      </w:r>
      <w:r>
        <w:rPr>
          <w:rFonts w:ascii="Times New Roman" w:hAnsi="Times New Roman" w:cs="Times New Roman"/>
          <w:sz w:val="28"/>
          <w:szCs w:val="28"/>
        </w:rPr>
        <w:t>3</w:t>
      </w:r>
      <w:r w:rsidRPr="008378D8">
        <w:rPr>
          <w:rFonts w:ascii="Times New Roman" w:hAnsi="Times New Roman" w:cs="Times New Roman"/>
          <w:sz w:val="28"/>
          <w:szCs w:val="28"/>
        </w:rPr>
        <w:t xml:space="preserve"> </w:t>
      </w:r>
      <w:r>
        <w:rPr>
          <w:rFonts w:ascii="Times New Roman" w:hAnsi="Times New Roman" w:cs="Times New Roman"/>
          <w:sz w:val="28"/>
          <w:szCs w:val="28"/>
        </w:rPr>
        <w:t>– 2015</w:t>
      </w:r>
      <w:r w:rsidRPr="008378D8">
        <w:rPr>
          <w:rFonts w:ascii="Times New Roman" w:hAnsi="Times New Roman" w:cs="Times New Roman"/>
          <w:sz w:val="28"/>
          <w:szCs w:val="28"/>
        </w:rPr>
        <w:t xml:space="preserve"> годах  составила 0 кв. м,  </w:t>
      </w:r>
      <w:r>
        <w:rPr>
          <w:rFonts w:ascii="Times New Roman" w:hAnsi="Times New Roman" w:cs="Times New Roman"/>
          <w:sz w:val="28"/>
          <w:szCs w:val="28"/>
        </w:rPr>
        <w:t>в 2016-2018 годах</w:t>
      </w:r>
      <w:r w:rsidRPr="008378D8">
        <w:rPr>
          <w:rFonts w:ascii="Times New Roman" w:hAnsi="Times New Roman" w:cs="Times New Roman"/>
          <w:sz w:val="28"/>
          <w:szCs w:val="28"/>
        </w:rPr>
        <w:t xml:space="preserve"> </w:t>
      </w:r>
      <w:r w:rsidRPr="004B1610">
        <w:rPr>
          <w:rFonts w:ascii="Times New Roman" w:hAnsi="Times New Roman" w:cs="Times New Roman"/>
          <w:sz w:val="28"/>
          <w:szCs w:val="28"/>
        </w:rPr>
        <w:t>показатель сохранится в связи с тем, что на территории Тбилисского района отсутствуют земельные участки, предоставленные в аренду для строительства многоквартирных жилых домов, строительство которых не окончено в течение 3 лет со дня предоставления;</w:t>
      </w:r>
      <w:proofErr w:type="gramEnd"/>
    </w:p>
    <w:p w:rsidR="00BB0401" w:rsidRPr="004B1610" w:rsidRDefault="00BB0401" w:rsidP="00664FCB">
      <w:pPr>
        <w:pStyle w:val="ConsPlusCell"/>
        <w:ind w:firstLine="540"/>
        <w:jc w:val="both"/>
        <w:rPr>
          <w:rFonts w:ascii="Times New Roman" w:hAnsi="Times New Roman" w:cs="Times New Roman"/>
          <w:sz w:val="28"/>
          <w:szCs w:val="28"/>
        </w:rPr>
      </w:pPr>
      <w:r w:rsidRPr="008378D8">
        <w:rPr>
          <w:rFonts w:ascii="Times New Roman" w:hAnsi="Times New Roman" w:cs="Times New Roman"/>
          <w:sz w:val="28"/>
          <w:szCs w:val="28"/>
        </w:rPr>
        <w:t xml:space="preserve">иных объектов капитального строительства - в течение 5 лет: в </w:t>
      </w:r>
      <w:r>
        <w:rPr>
          <w:rFonts w:ascii="Times New Roman" w:hAnsi="Times New Roman" w:cs="Times New Roman"/>
          <w:sz w:val="28"/>
          <w:szCs w:val="28"/>
        </w:rPr>
        <w:t>2013 году составила 860 кв. м,  в  2014</w:t>
      </w:r>
      <w:r w:rsidRPr="008378D8">
        <w:rPr>
          <w:rFonts w:ascii="Times New Roman" w:hAnsi="Times New Roman" w:cs="Times New Roman"/>
          <w:sz w:val="28"/>
          <w:szCs w:val="28"/>
        </w:rPr>
        <w:t xml:space="preserve"> году –</w:t>
      </w:r>
      <w:r>
        <w:rPr>
          <w:rFonts w:ascii="Times New Roman" w:hAnsi="Times New Roman" w:cs="Times New Roman"/>
          <w:sz w:val="28"/>
          <w:szCs w:val="28"/>
        </w:rPr>
        <w:t>0 кв. м, в 2015</w:t>
      </w:r>
      <w:r w:rsidRPr="008378D8">
        <w:rPr>
          <w:rFonts w:ascii="Times New Roman" w:hAnsi="Times New Roman" w:cs="Times New Roman"/>
          <w:sz w:val="28"/>
          <w:szCs w:val="28"/>
        </w:rPr>
        <w:t xml:space="preserve"> году- </w:t>
      </w:r>
      <w:r>
        <w:rPr>
          <w:rFonts w:ascii="Times New Roman" w:hAnsi="Times New Roman" w:cs="Times New Roman"/>
          <w:sz w:val="28"/>
          <w:szCs w:val="28"/>
        </w:rPr>
        <w:t xml:space="preserve">0 кв. м. В </w:t>
      </w:r>
      <w:r w:rsidRPr="008378D8">
        <w:rPr>
          <w:rFonts w:ascii="Times New Roman" w:hAnsi="Times New Roman" w:cs="Times New Roman"/>
          <w:sz w:val="28"/>
          <w:szCs w:val="28"/>
        </w:rPr>
        <w:t>201</w:t>
      </w:r>
      <w:r>
        <w:rPr>
          <w:rFonts w:ascii="Times New Roman" w:hAnsi="Times New Roman" w:cs="Times New Roman"/>
          <w:sz w:val="28"/>
          <w:szCs w:val="28"/>
        </w:rPr>
        <w:t>6-</w:t>
      </w:r>
      <w:r w:rsidRPr="008378D8">
        <w:rPr>
          <w:rFonts w:ascii="Times New Roman" w:hAnsi="Times New Roman" w:cs="Times New Roman"/>
          <w:sz w:val="28"/>
          <w:szCs w:val="28"/>
        </w:rPr>
        <w:t xml:space="preserve"> </w:t>
      </w:r>
      <w:r>
        <w:rPr>
          <w:rFonts w:ascii="Times New Roman" w:hAnsi="Times New Roman" w:cs="Times New Roman"/>
          <w:sz w:val="28"/>
          <w:szCs w:val="28"/>
        </w:rPr>
        <w:t>2018</w:t>
      </w:r>
      <w:r w:rsidRPr="008378D8">
        <w:rPr>
          <w:rFonts w:ascii="Times New Roman" w:hAnsi="Times New Roman" w:cs="Times New Roman"/>
          <w:sz w:val="28"/>
          <w:szCs w:val="28"/>
        </w:rPr>
        <w:t xml:space="preserve"> годах  планируется </w:t>
      </w:r>
      <w:r>
        <w:rPr>
          <w:rFonts w:ascii="Times New Roman" w:hAnsi="Times New Roman" w:cs="Times New Roman"/>
          <w:sz w:val="28"/>
          <w:szCs w:val="28"/>
        </w:rPr>
        <w:t xml:space="preserve">значение показателя, равное нулю. </w:t>
      </w:r>
      <w:r w:rsidRPr="004B1610">
        <w:rPr>
          <w:rFonts w:ascii="Times New Roman" w:hAnsi="Times New Roman" w:cs="Times New Roman"/>
          <w:sz w:val="28"/>
          <w:szCs w:val="28"/>
        </w:rPr>
        <w:t>Уменьшение показателей связано со своевременным оформлением документов.</w:t>
      </w:r>
    </w:p>
    <w:p w:rsidR="00BB0401" w:rsidRPr="00B145C0" w:rsidRDefault="00BB0401" w:rsidP="00664FCB">
      <w:pPr>
        <w:pStyle w:val="ConsPlusCell"/>
        <w:ind w:firstLine="708"/>
        <w:jc w:val="both"/>
        <w:rPr>
          <w:rFonts w:ascii="Times New Roman" w:hAnsi="Times New Roman" w:cs="Times New Roman"/>
          <w:sz w:val="28"/>
          <w:szCs w:val="28"/>
        </w:rPr>
      </w:pPr>
    </w:p>
    <w:p w:rsidR="00764D9D" w:rsidRDefault="00764D9D" w:rsidP="00664FCB">
      <w:pPr>
        <w:pStyle w:val="ConsPlusNormal"/>
        <w:jc w:val="center"/>
        <w:outlineLvl w:val="1"/>
        <w:rPr>
          <w:rFonts w:ascii="Times New Roman" w:hAnsi="Times New Roman" w:cs="Times New Roman"/>
          <w:sz w:val="28"/>
          <w:szCs w:val="28"/>
        </w:rPr>
      </w:pPr>
      <w:r w:rsidRPr="00ED4C38">
        <w:rPr>
          <w:rFonts w:ascii="Times New Roman" w:hAnsi="Times New Roman" w:cs="Times New Roman"/>
          <w:sz w:val="28"/>
          <w:szCs w:val="28"/>
        </w:rPr>
        <w:t>VII. Жилищно-коммунальное хозяйство</w:t>
      </w:r>
    </w:p>
    <w:p w:rsidR="00664FCB" w:rsidRDefault="00664FCB" w:rsidP="00664FCB">
      <w:pPr>
        <w:pStyle w:val="ConsPlusNormal"/>
        <w:jc w:val="center"/>
        <w:outlineLvl w:val="1"/>
        <w:rPr>
          <w:rFonts w:ascii="Times New Roman" w:hAnsi="Times New Roman" w:cs="Times New Roman"/>
          <w:sz w:val="28"/>
          <w:szCs w:val="28"/>
        </w:rPr>
      </w:pPr>
    </w:p>
    <w:p w:rsidR="00764D9D" w:rsidRPr="00CC68BF" w:rsidRDefault="00764D9D" w:rsidP="00664FCB">
      <w:pPr>
        <w:pStyle w:val="ConsPlusCell"/>
        <w:ind w:firstLine="708"/>
        <w:jc w:val="both"/>
        <w:rPr>
          <w:rFonts w:ascii="Times New Roman" w:hAnsi="Times New Roman" w:cs="Times New Roman"/>
          <w:sz w:val="28"/>
          <w:szCs w:val="28"/>
        </w:rPr>
      </w:pPr>
      <w:r w:rsidRPr="00CC68BF">
        <w:rPr>
          <w:rFonts w:ascii="Times New Roman" w:hAnsi="Times New Roman" w:cs="Times New Roman"/>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за 201</w:t>
      </w:r>
      <w:r>
        <w:rPr>
          <w:rFonts w:ascii="Times New Roman" w:hAnsi="Times New Roman" w:cs="Times New Roman"/>
          <w:sz w:val="28"/>
          <w:szCs w:val="28"/>
        </w:rPr>
        <w:t>3-2015</w:t>
      </w:r>
      <w:r w:rsidRPr="00CC68BF">
        <w:rPr>
          <w:rFonts w:ascii="Times New Roman" w:hAnsi="Times New Roman" w:cs="Times New Roman"/>
          <w:sz w:val="28"/>
          <w:szCs w:val="28"/>
        </w:rPr>
        <w:t xml:space="preserve"> годы составила 100 процен</w:t>
      </w:r>
      <w:r>
        <w:rPr>
          <w:rFonts w:ascii="Times New Roman" w:hAnsi="Times New Roman" w:cs="Times New Roman"/>
          <w:sz w:val="28"/>
          <w:szCs w:val="28"/>
        </w:rPr>
        <w:t>тов,  в 2016</w:t>
      </w:r>
      <w:r w:rsidRPr="00CC68BF">
        <w:rPr>
          <w:rFonts w:ascii="Times New Roman" w:hAnsi="Times New Roman" w:cs="Times New Roman"/>
          <w:sz w:val="28"/>
          <w:szCs w:val="28"/>
        </w:rPr>
        <w:t xml:space="preserve"> -</w:t>
      </w:r>
      <w:r>
        <w:rPr>
          <w:rFonts w:ascii="Times New Roman" w:hAnsi="Times New Roman" w:cs="Times New Roman"/>
          <w:sz w:val="28"/>
          <w:szCs w:val="28"/>
        </w:rPr>
        <w:t xml:space="preserve"> 2018</w:t>
      </w:r>
      <w:r w:rsidRPr="00CC68BF">
        <w:rPr>
          <w:rFonts w:ascii="Times New Roman" w:hAnsi="Times New Roman" w:cs="Times New Roman"/>
          <w:sz w:val="28"/>
          <w:szCs w:val="28"/>
        </w:rPr>
        <w:t xml:space="preserve"> годах планируется сохранить показатель.</w:t>
      </w:r>
    </w:p>
    <w:p w:rsidR="00764D9D" w:rsidRPr="00CC68BF" w:rsidRDefault="00764D9D" w:rsidP="00664FCB">
      <w:pPr>
        <w:pStyle w:val="ConsPlusCell"/>
        <w:ind w:firstLine="708"/>
        <w:jc w:val="both"/>
        <w:rPr>
          <w:rFonts w:ascii="Times New Roman" w:hAnsi="Times New Roman" w:cs="Times New Roman"/>
          <w:sz w:val="28"/>
          <w:szCs w:val="28"/>
        </w:rPr>
      </w:pPr>
      <w:r w:rsidRPr="00CC68BF">
        <w:rPr>
          <w:rFonts w:ascii="Times New Roman" w:hAnsi="Times New Roman" w:cs="Times New Roman"/>
          <w:sz w:val="28"/>
          <w:szCs w:val="28"/>
        </w:rPr>
        <w:t xml:space="preserve"> На территории муниципального образования Тбилисский район многоквартирные дома, собственники которых не определились со способом управления, отсутствуют. </w:t>
      </w:r>
    </w:p>
    <w:p w:rsidR="00764D9D" w:rsidRDefault="00764D9D" w:rsidP="00664FCB">
      <w:pPr>
        <w:pStyle w:val="ConsPlusCell"/>
        <w:ind w:firstLine="708"/>
        <w:jc w:val="both"/>
        <w:rPr>
          <w:rFonts w:ascii="Times New Roman" w:hAnsi="Times New Roman" w:cs="Times New Roman"/>
          <w:sz w:val="28"/>
          <w:szCs w:val="28"/>
        </w:rPr>
      </w:pPr>
      <w:r w:rsidRPr="00CC68BF">
        <w:rPr>
          <w:rFonts w:ascii="Times New Roman" w:hAnsi="Times New Roman" w:cs="Times New Roman"/>
          <w:sz w:val="28"/>
          <w:szCs w:val="28"/>
        </w:rPr>
        <w:t>Доля организаций коммунального комплекса, осуществляющих производство товаров, оказание услуг по водо-, тепл</w:t>
      </w:r>
      <w:proofErr w:type="gramStart"/>
      <w:r w:rsidRPr="00CC68BF">
        <w:rPr>
          <w:rFonts w:ascii="Times New Roman" w:hAnsi="Times New Roman" w:cs="Times New Roman"/>
          <w:sz w:val="28"/>
          <w:szCs w:val="28"/>
        </w:rPr>
        <w:t>о-</w:t>
      </w:r>
      <w:proofErr w:type="gramEnd"/>
      <w:r w:rsidRPr="00CC68BF">
        <w:rPr>
          <w:rFonts w:ascii="Times New Roman" w:hAnsi="Times New Roman" w:cs="Times New Roman"/>
          <w:sz w:val="28"/>
          <w:szCs w:val="28"/>
        </w:rPr>
        <w:t xml:space="preserve">,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w:t>
      </w:r>
      <w:proofErr w:type="gramStart"/>
      <w:r w:rsidRPr="00CC68BF">
        <w:rPr>
          <w:rFonts w:ascii="Times New Roman" w:hAnsi="Times New Roman" w:cs="Times New Roman"/>
          <w:sz w:val="28"/>
          <w:szCs w:val="28"/>
        </w:rPr>
        <w:t xml:space="preserve">коммунального комплекса, осуществляющих свою деятельность на территории городского округа (муниципального района) </w:t>
      </w:r>
      <w:r>
        <w:rPr>
          <w:rFonts w:ascii="Times New Roman" w:hAnsi="Times New Roman" w:cs="Times New Roman"/>
          <w:sz w:val="28"/>
          <w:szCs w:val="28"/>
        </w:rPr>
        <w:t>за 2013 год составила 54 процента, за 2014</w:t>
      </w:r>
      <w:r w:rsidRPr="00CC68BF">
        <w:rPr>
          <w:rFonts w:ascii="Times New Roman" w:hAnsi="Times New Roman" w:cs="Times New Roman"/>
          <w:sz w:val="28"/>
          <w:szCs w:val="28"/>
        </w:rPr>
        <w:t xml:space="preserve"> год -</w:t>
      </w:r>
      <w:r>
        <w:rPr>
          <w:rFonts w:ascii="Times New Roman" w:hAnsi="Times New Roman" w:cs="Times New Roman"/>
          <w:sz w:val="28"/>
          <w:szCs w:val="28"/>
        </w:rPr>
        <w:t xml:space="preserve"> 39 процентов,  в 2015</w:t>
      </w:r>
      <w:r w:rsidRPr="002E37C1">
        <w:rPr>
          <w:rFonts w:ascii="Times New Roman" w:hAnsi="Times New Roman" w:cs="Times New Roman"/>
          <w:sz w:val="28"/>
          <w:szCs w:val="28"/>
        </w:rPr>
        <w:t xml:space="preserve"> </w:t>
      </w:r>
      <w:r>
        <w:rPr>
          <w:rFonts w:ascii="Times New Roman" w:hAnsi="Times New Roman" w:cs="Times New Roman"/>
          <w:sz w:val="28"/>
          <w:szCs w:val="28"/>
        </w:rPr>
        <w:t xml:space="preserve"> году </w:t>
      </w:r>
      <w:r w:rsidRPr="002E37C1">
        <w:rPr>
          <w:rFonts w:ascii="Times New Roman" w:hAnsi="Times New Roman" w:cs="Times New Roman"/>
          <w:sz w:val="28"/>
          <w:szCs w:val="28"/>
        </w:rPr>
        <w:t xml:space="preserve">планируется  показатель </w:t>
      </w:r>
      <w:r>
        <w:rPr>
          <w:rFonts w:ascii="Times New Roman" w:hAnsi="Times New Roman" w:cs="Times New Roman"/>
          <w:sz w:val="28"/>
          <w:szCs w:val="28"/>
        </w:rPr>
        <w:t>39 процентов, в 2016-2018 годах – 53 процента (В связи с созданием муниципальных унитарных предприятий по водоснабжению в Алексее-</w:t>
      </w:r>
      <w:proofErr w:type="spellStart"/>
      <w:r>
        <w:rPr>
          <w:rFonts w:ascii="Times New Roman" w:hAnsi="Times New Roman" w:cs="Times New Roman"/>
          <w:sz w:val="28"/>
          <w:szCs w:val="28"/>
        </w:rPr>
        <w:t>Тенгинском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Марьинском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Геймановском</w:t>
      </w:r>
      <w:proofErr w:type="spellEnd"/>
      <w:r>
        <w:rPr>
          <w:rFonts w:ascii="Times New Roman" w:hAnsi="Times New Roman" w:cs="Times New Roman"/>
          <w:sz w:val="28"/>
          <w:szCs w:val="28"/>
        </w:rPr>
        <w:t xml:space="preserve"> сельских поселений Тбилисского района). </w:t>
      </w:r>
      <w:proofErr w:type="gramEnd"/>
    </w:p>
    <w:p w:rsidR="00764D9D" w:rsidRPr="00CC68BF" w:rsidRDefault="00764D9D" w:rsidP="00664FCB">
      <w:pPr>
        <w:pStyle w:val="ConsPlusCell"/>
        <w:ind w:firstLine="708"/>
        <w:jc w:val="both"/>
        <w:rPr>
          <w:rFonts w:ascii="Times New Roman" w:hAnsi="Times New Roman" w:cs="Times New Roman"/>
          <w:sz w:val="28"/>
          <w:szCs w:val="28"/>
        </w:rPr>
      </w:pPr>
      <w:r>
        <w:rPr>
          <w:rFonts w:ascii="Times New Roman" w:hAnsi="Times New Roman" w:cs="Times New Roman"/>
          <w:sz w:val="28"/>
          <w:szCs w:val="28"/>
        </w:rPr>
        <w:t xml:space="preserve">Доля многоквартирных домов, расположенных на </w:t>
      </w:r>
      <w:r w:rsidR="00422C4F">
        <w:rPr>
          <w:rFonts w:ascii="Times New Roman" w:hAnsi="Times New Roman" w:cs="Times New Roman"/>
          <w:sz w:val="28"/>
          <w:szCs w:val="28"/>
        </w:rPr>
        <w:t>земельных</w:t>
      </w:r>
      <w:r>
        <w:rPr>
          <w:rFonts w:ascii="Times New Roman" w:hAnsi="Times New Roman" w:cs="Times New Roman"/>
          <w:sz w:val="28"/>
          <w:szCs w:val="28"/>
        </w:rPr>
        <w:t xml:space="preserve"> участках, в отношении которых </w:t>
      </w:r>
      <w:proofErr w:type="gramStart"/>
      <w:r>
        <w:rPr>
          <w:rFonts w:ascii="Times New Roman" w:hAnsi="Times New Roman" w:cs="Times New Roman"/>
          <w:sz w:val="28"/>
          <w:szCs w:val="28"/>
        </w:rPr>
        <w:t>осуществлен государственный кадастровый учет за 2015 год составила</w:t>
      </w:r>
      <w:proofErr w:type="gramEnd"/>
      <w:r>
        <w:rPr>
          <w:rFonts w:ascii="Times New Roman" w:hAnsi="Times New Roman" w:cs="Times New Roman"/>
          <w:sz w:val="28"/>
          <w:szCs w:val="28"/>
        </w:rPr>
        <w:t xml:space="preserve"> </w:t>
      </w:r>
      <w:r w:rsidR="002E0E04">
        <w:rPr>
          <w:rFonts w:ascii="Times New Roman" w:hAnsi="Times New Roman" w:cs="Times New Roman"/>
          <w:sz w:val="28"/>
          <w:szCs w:val="28"/>
        </w:rPr>
        <w:t>29</w:t>
      </w:r>
      <w:r>
        <w:rPr>
          <w:rFonts w:ascii="Times New Roman" w:hAnsi="Times New Roman" w:cs="Times New Roman"/>
          <w:sz w:val="28"/>
          <w:szCs w:val="28"/>
        </w:rPr>
        <w:t xml:space="preserve"> процент</w:t>
      </w:r>
      <w:r w:rsidR="002E0E04">
        <w:rPr>
          <w:rFonts w:ascii="Times New Roman" w:hAnsi="Times New Roman" w:cs="Times New Roman"/>
          <w:sz w:val="28"/>
          <w:szCs w:val="28"/>
        </w:rPr>
        <w:t>ов</w:t>
      </w:r>
      <w:r>
        <w:rPr>
          <w:rFonts w:ascii="Times New Roman" w:hAnsi="Times New Roman" w:cs="Times New Roman"/>
          <w:sz w:val="28"/>
          <w:szCs w:val="28"/>
        </w:rPr>
        <w:t>.</w:t>
      </w:r>
    </w:p>
    <w:p w:rsidR="00764D9D" w:rsidRPr="00067448" w:rsidRDefault="00764D9D" w:rsidP="00664FCB">
      <w:pPr>
        <w:pStyle w:val="ConsPlusCell"/>
        <w:ind w:firstLine="708"/>
        <w:jc w:val="both"/>
        <w:rPr>
          <w:rFonts w:ascii="Times New Roman" w:hAnsi="Times New Roman" w:cs="Times New Roman"/>
          <w:sz w:val="28"/>
          <w:szCs w:val="28"/>
        </w:rPr>
      </w:pPr>
      <w:proofErr w:type="gramStart"/>
      <w:r w:rsidRPr="00CC68BF">
        <w:rPr>
          <w:rFonts w:ascii="Times New Roman" w:hAnsi="Times New Roman" w:cs="Times New Roman"/>
          <w:sz w:val="28"/>
          <w:szCs w:val="28"/>
        </w:rPr>
        <w:t xml:space="preserve">Доля населения, получившего жилые помещения и улучшившего жилищные условия в отчетном году, в общей численности населения, </w:t>
      </w:r>
      <w:r w:rsidRPr="00CC68BF">
        <w:rPr>
          <w:rFonts w:ascii="Times New Roman" w:hAnsi="Times New Roman" w:cs="Times New Roman"/>
          <w:sz w:val="28"/>
          <w:szCs w:val="28"/>
        </w:rPr>
        <w:lastRenderedPageBreak/>
        <w:t>состоящего на учете в качестве нуждающегося в жилых помещениях за 201</w:t>
      </w:r>
      <w:r>
        <w:rPr>
          <w:rFonts w:ascii="Times New Roman" w:hAnsi="Times New Roman" w:cs="Times New Roman"/>
          <w:sz w:val="28"/>
          <w:szCs w:val="28"/>
        </w:rPr>
        <w:t>3</w:t>
      </w:r>
      <w:r w:rsidRPr="00CC68BF">
        <w:rPr>
          <w:rFonts w:ascii="Times New Roman" w:hAnsi="Times New Roman" w:cs="Times New Roman"/>
          <w:sz w:val="28"/>
          <w:szCs w:val="28"/>
        </w:rPr>
        <w:t xml:space="preserve"> год составила </w:t>
      </w:r>
      <w:r>
        <w:rPr>
          <w:rFonts w:ascii="Times New Roman" w:hAnsi="Times New Roman" w:cs="Times New Roman"/>
          <w:sz w:val="28"/>
          <w:szCs w:val="28"/>
        </w:rPr>
        <w:t xml:space="preserve">0 </w:t>
      </w:r>
      <w:r w:rsidR="00422C4F">
        <w:rPr>
          <w:rFonts w:ascii="Times New Roman" w:hAnsi="Times New Roman" w:cs="Times New Roman"/>
          <w:sz w:val="28"/>
          <w:szCs w:val="28"/>
        </w:rPr>
        <w:t>процента</w:t>
      </w:r>
      <w:r>
        <w:rPr>
          <w:rFonts w:ascii="Times New Roman" w:hAnsi="Times New Roman" w:cs="Times New Roman"/>
          <w:sz w:val="28"/>
          <w:szCs w:val="28"/>
        </w:rPr>
        <w:t>, в</w:t>
      </w:r>
      <w:r w:rsidRPr="00CC68BF">
        <w:rPr>
          <w:rFonts w:ascii="Times New Roman" w:hAnsi="Times New Roman" w:cs="Times New Roman"/>
          <w:sz w:val="28"/>
          <w:szCs w:val="28"/>
        </w:rPr>
        <w:t xml:space="preserve"> 201</w:t>
      </w:r>
      <w:r>
        <w:rPr>
          <w:rFonts w:ascii="Times New Roman" w:hAnsi="Times New Roman" w:cs="Times New Roman"/>
          <w:sz w:val="28"/>
          <w:szCs w:val="28"/>
        </w:rPr>
        <w:t>4</w:t>
      </w:r>
      <w:r w:rsidRPr="00CC68BF">
        <w:rPr>
          <w:rFonts w:ascii="Times New Roman" w:hAnsi="Times New Roman" w:cs="Times New Roman"/>
          <w:sz w:val="28"/>
          <w:szCs w:val="28"/>
        </w:rPr>
        <w:t xml:space="preserve"> год</w:t>
      </w:r>
      <w:r>
        <w:rPr>
          <w:rFonts w:ascii="Times New Roman" w:hAnsi="Times New Roman" w:cs="Times New Roman"/>
          <w:sz w:val="28"/>
          <w:szCs w:val="28"/>
        </w:rPr>
        <w:t>у</w:t>
      </w:r>
      <w:r w:rsidRPr="00CC68BF">
        <w:rPr>
          <w:rFonts w:ascii="Times New Roman" w:hAnsi="Times New Roman" w:cs="Times New Roman"/>
          <w:sz w:val="28"/>
          <w:szCs w:val="28"/>
        </w:rPr>
        <w:t xml:space="preserve"> -</w:t>
      </w:r>
      <w:r w:rsidR="002E0E04">
        <w:rPr>
          <w:rFonts w:ascii="Times New Roman" w:hAnsi="Times New Roman" w:cs="Times New Roman"/>
          <w:sz w:val="28"/>
          <w:szCs w:val="28"/>
        </w:rPr>
        <w:t>10</w:t>
      </w:r>
      <w:r>
        <w:rPr>
          <w:rFonts w:ascii="Times New Roman" w:hAnsi="Times New Roman" w:cs="Times New Roman"/>
          <w:sz w:val="28"/>
          <w:szCs w:val="28"/>
        </w:rPr>
        <w:t xml:space="preserve"> процентов,  в 2015 году планируется               1 процент, в 2016 году – 10 процентов, в </w:t>
      </w:r>
      <w:r w:rsidRPr="00067448">
        <w:rPr>
          <w:rFonts w:ascii="Times New Roman" w:hAnsi="Times New Roman" w:cs="Times New Roman"/>
          <w:sz w:val="28"/>
          <w:szCs w:val="28"/>
        </w:rPr>
        <w:t>201</w:t>
      </w:r>
      <w:r>
        <w:rPr>
          <w:rFonts w:ascii="Times New Roman" w:hAnsi="Times New Roman" w:cs="Times New Roman"/>
          <w:sz w:val="28"/>
          <w:szCs w:val="28"/>
        </w:rPr>
        <w:t>7-2018</w:t>
      </w:r>
      <w:r w:rsidRPr="00067448">
        <w:rPr>
          <w:rFonts w:ascii="Times New Roman" w:hAnsi="Times New Roman" w:cs="Times New Roman"/>
          <w:sz w:val="28"/>
          <w:szCs w:val="28"/>
        </w:rPr>
        <w:t xml:space="preserve"> году планируется показатель </w:t>
      </w:r>
      <w:r>
        <w:rPr>
          <w:rFonts w:ascii="Times New Roman" w:hAnsi="Times New Roman" w:cs="Times New Roman"/>
          <w:sz w:val="28"/>
          <w:szCs w:val="28"/>
        </w:rPr>
        <w:t>10</w:t>
      </w:r>
      <w:r w:rsidRPr="00067448">
        <w:rPr>
          <w:rFonts w:ascii="Times New Roman" w:hAnsi="Times New Roman" w:cs="Times New Roman"/>
          <w:sz w:val="28"/>
          <w:szCs w:val="28"/>
        </w:rPr>
        <w:t xml:space="preserve"> процентов.</w:t>
      </w:r>
      <w:proofErr w:type="gramEnd"/>
    </w:p>
    <w:p w:rsidR="00764D9D" w:rsidRDefault="00764D9D" w:rsidP="00664FCB">
      <w:pPr>
        <w:widowControl w:val="0"/>
        <w:autoSpaceDE w:val="0"/>
        <w:spacing w:after="0" w:line="240" w:lineRule="auto"/>
        <w:jc w:val="both"/>
        <w:rPr>
          <w:rFonts w:ascii="Times New Roman" w:hAnsi="Times New Roman"/>
          <w:bCs/>
          <w:kern w:val="1"/>
          <w:sz w:val="28"/>
          <w:szCs w:val="28"/>
        </w:rPr>
      </w:pPr>
      <w:r w:rsidRPr="00067448">
        <w:rPr>
          <w:rFonts w:ascii="Times New Roman" w:hAnsi="Times New Roman"/>
          <w:bCs/>
          <w:kern w:val="1"/>
          <w:sz w:val="28"/>
          <w:szCs w:val="28"/>
        </w:rPr>
        <w:tab/>
        <w:t xml:space="preserve">Данный показатель </w:t>
      </w:r>
      <w:r>
        <w:rPr>
          <w:rFonts w:ascii="Times New Roman" w:hAnsi="Times New Roman"/>
          <w:bCs/>
          <w:kern w:val="1"/>
          <w:sz w:val="28"/>
          <w:szCs w:val="28"/>
        </w:rPr>
        <w:t>уменьшился</w:t>
      </w:r>
      <w:r w:rsidRPr="00067448">
        <w:rPr>
          <w:rFonts w:ascii="Times New Roman" w:hAnsi="Times New Roman"/>
          <w:bCs/>
          <w:kern w:val="1"/>
          <w:sz w:val="28"/>
          <w:szCs w:val="28"/>
        </w:rPr>
        <w:t xml:space="preserve"> в 201</w:t>
      </w:r>
      <w:r>
        <w:rPr>
          <w:rFonts w:ascii="Times New Roman" w:hAnsi="Times New Roman"/>
          <w:bCs/>
          <w:kern w:val="1"/>
          <w:sz w:val="28"/>
          <w:szCs w:val="28"/>
        </w:rPr>
        <w:t>5</w:t>
      </w:r>
      <w:r w:rsidRPr="00067448">
        <w:rPr>
          <w:rFonts w:ascii="Times New Roman" w:hAnsi="Times New Roman"/>
          <w:bCs/>
          <w:kern w:val="1"/>
          <w:sz w:val="28"/>
          <w:szCs w:val="28"/>
        </w:rPr>
        <w:t xml:space="preserve"> году в с</w:t>
      </w:r>
      <w:r>
        <w:rPr>
          <w:rFonts w:ascii="Times New Roman" w:hAnsi="Times New Roman"/>
          <w:bCs/>
          <w:kern w:val="1"/>
          <w:sz w:val="28"/>
          <w:szCs w:val="28"/>
        </w:rPr>
        <w:t>равнении с 2014 годом  на 5 процентов</w:t>
      </w:r>
      <w:r w:rsidRPr="00185C05">
        <w:rPr>
          <w:rFonts w:ascii="Times New Roman" w:hAnsi="Times New Roman"/>
          <w:bCs/>
          <w:kern w:val="1"/>
          <w:sz w:val="28"/>
          <w:szCs w:val="28"/>
        </w:rPr>
        <w:t>.  В 2013 году показатель был сформирован без учета человек, улучшивших жилищные условия в рамках федеральных</w:t>
      </w:r>
      <w:r>
        <w:rPr>
          <w:rFonts w:ascii="Times New Roman" w:hAnsi="Times New Roman"/>
          <w:bCs/>
          <w:kern w:val="1"/>
          <w:sz w:val="28"/>
          <w:szCs w:val="28"/>
        </w:rPr>
        <w:t>, подведомственных</w:t>
      </w:r>
      <w:r w:rsidRPr="00185C05">
        <w:rPr>
          <w:rFonts w:ascii="Times New Roman" w:hAnsi="Times New Roman"/>
          <w:bCs/>
          <w:kern w:val="1"/>
          <w:sz w:val="28"/>
          <w:szCs w:val="28"/>
        </w:rPr>
        <w:t xml:space="preserve"> и краевых программ</w:t>
      </w:r>
      <w:r w:rsidRPr="00A17A3A">
        <w:rPr>
          <w:rFonts w:ascii="Times New Roman" w:hAnsi="Times New Roman"/>
          <w:bCs/>
          <w:kern w:val="1"/>
          <w:sz w:val="28"/>
          <w:szCs w:val="28"/>
        </w:rPr>
        <w:t>.</w:t>
      </w:r>
    </w:p>
    <w:p w:rsidR="00664FCB" w:rsidRPr="00185C05" w:rsidRDefault="00664FCB" w:rsidP="00664FCB">
      <w:pPr>
        <w:widowControl w:val="0"/>
        <w:autoSpaceDE w:val="0"/>
        <w:spacing w:after="0" w:line="240" w:lineRule="auto"/>
        <w:jc w:val="both"/>
        <w:rPr>
          <w:rFonts w:ascii="Times New Roman" w:hAnsi="Times New Roman"/>
          <w:bCs/>
          <w:kern w:val="1"/>
          <w:sz w:val="28"/>
          <w:szCs w:val="28"/>
        </w:rPr>
      </w:pPr>
    </w:p>
    <w:p w:rsidR="00764D9D" w:rsidRDefault="00764D9D" w:rsidP="00664FCB">
      <w:pPr>
        <w:pStyle w:val="ConsPlusNormal"/>
        <w:jc w:val="center"/>
        <w:rPr>
          <w:rFonts w:ascii="Times New Roman" w:hAnsi="Times New Roman" w:cs="Times New Roman"/>
          <w:sz w:val="28"/>
          <w:szCs w:val="28"/>
        </w:rPr>
      </w:pPr>
      <w:r>
        <w:rPr>
          <w:rFonts w:ascii="Times New Roman" w:hAnsi="Times New Roman" w:cs="Times New Roman"/>
          <w:sz w:val="28"/>
          <w:szCs w:val="28"/>
        </w:rPr>
        <w:t>VIII. Организация муниципального управления</w:t>
      </w:r>
    </w:p>
    <w:p w:rsidR="00664FCB" w:rsidRDefault="00664FCB" w:rsidP="00664FCB">
      <w:pPr>
        <w:pStyle w:val="ConsPlusNormal"/>
        <w:jc w:val="center"/>
        <w:rPr>
          <w:rFonts w:ascii="Times New Roman" w:hAnsi="Times New Roman" w:cs="Times New Roman"/>
          <w:sz w:val="28"/>
          <w:szCs w:val="28"/>
        </w:rPr>
      </w:pPr>
      <w:bookmarkStart w:id="2" w:name="_GoBack"/>
      <w:bookmarkEnd w:id="2"/>
    </w:p>
    <w:p w:rsidR="00764D9D" w:rsidRPr="00DF2AF4" w:rsidRDefault="00764D9D" w:rsidP="00664FCB">
      <w:pPr>
        <w:spacing w:after="0" w:line="240" w:lineRule="auto"/>
        <w:ind w:firstLine="708"/>
        <w:jc w:val="both"/>
        <w:rPr>
          <w:rFonts w:ascii="Times New Roman" w:hAnsi="Times New Roman"/>
          <w:sz w:val="28"/>
          <w:szCs w:val="28"/>
        </w:rPr>
      </w:pPr>
      <w:r w:rsidRPr="00DF2AF4">
        <w:rPr>
          <w:rFonts w:ascii="Times New Roman" w:hAnsi="Times New Roman"/>
          <w:sz w:val="28"/>
          <w:szCs w:val="28"/>
        </w:rPr>
        <w:t xml:space="preserve">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Тбилисский район </w:t>
      </w:r>
      <w:r>
        <w:rPr>
          <w:rFonts w:ascii="Times New Roman" w:hAnsi="Times New Roman"/>
          <w:sz w:val="28"/>
          <w:szCs w:val="28"/>
        </w:rPr>
        <w:t xml:space="preserve">(без учета субвенций) составила </w:t>
      </w:r>
      <w:r w:rsidRPr="00DF2AF4">
        <w:rPr>
          <w:rFonts w:ascii="Times New Roman" w:hAnsi="Times New Roman"/>
          <w:sz w:val="28"/>
          <w:szCs w:val="28"/>
        </w:rPr>
        <w:t>в 2013 году - 51,8%,</w:t>
      </w:r>
      <w:r>
        <w:rPr>
          <w:rFonts w:ascii="Times New Roman" w:hAnsi="Times New Roman"/>
          <w:sz w:val="28"/>
          <w:szCs w:val="28"/>
        </w:rPr>
        <w:t xml:space="preserve"> в 2014 году - 49,6%, в 2015 году - </w:t>
      </w:r>
      <w:r w:rsidR="00075DB3">
        <w:rPr>
          <w:rFonts w:ascii="Times New Roman" w:hAnsi="Times New Roman"/>
          <w:sz w:val="28"/>
          <w:szCs w:val="28"/>
        </w:rPr>
        <w:t>64</w:t>
      </w:r>
      <w:r>
        <w:rPr>
          <w:rFonts w:ascii="Times New Roman" w:hAnsi="Times New Roman"/>
          <w:sz w:val="28"/>
          <w:szCs w:val="28"/>
        </w:rPr>
        <w:t xml:space="preserve">. </w:t>
      </w:r>
      <w:r w:rsidRPr="00DF2AF4">
        <w:rPr>
          <w:rFonts w:ascii="Times New Roman" w:hAnsi="Times New Roman"/>
          <w:sz w:val="28"/>
          <w:szCs w:val="28"/>
        </w:rPr>
        <w:t>В планируемом периоде:</w:t>
      </w:r>
      <w:r>
        <w:rPr>
          <w:rFonts w:ascii="Times New Roman" w:hAnsi="Times New Roman"/>
          <w:sz w:val="28"/>
          <w:szCs w:val="28"/>
        </w:rPr>
        <w:t xml:space="preserve"> </w:t>
      </w:r>
      <w:r w:rsidRPr="00DF2AF4">
        <w:rPr>
          <w:rFonts w:ascii="Times New Roman" w:hAnsi="Times New Roman"/>
          <w:sz w:val="28"/>
          <w:szCs w:val="28"/>
        </w:rPr>
        <w:t>в 2016 году – 50,84%,</w:t>
      </w:r>
      <w:r>
        <w:rPr>
          <w:rFonts w:ascii="Times New Roman" w:hAnsi="Times New Roman"/>
          <w:sz w:val="28"/>
          <w:szCs w:val="28"/>
        </w:rPr>
        <w:t xml:space="preserve"> </w:t>
      </w:r>
      <w:r w:rsidRPr="00DF2AF4">
        <w:rPr>
          <w:rFonts w:ascii="Times New Roman" w:hAnsi="Times New Roman"/>
          <w:sz w:val="28"/>
          <w:szCs w:val="28"/>
        </w:rPr>
        <w:t>в 2017 году – 50,84%,</w:t>
      </w:r>
      <w:r>
        <w:rPr>
          <w:rFonts w:ascii="Times New Roman" w:hAnsi="Times New Roman"/>
          <w:sz w:val="28"/>
          <w:szCs w:val="28"/>
        </w:rPr>
        <w:t xml:space="preserve"> в</w:t>
      </w:r>
      <w:r w:rsidRPr="00DF2AF4">
        <w:rPr>
          <w:rFonts w:ascii="Times New Roman" w:hAnsi="Times New Roman"/>
          <w:sz w:val="28"/>
          <w:szCs w:val="28"/>
        </w:rPr>
        <w:t xml:space="preserve"> 2018 году - 50,84%.</w:t>
      </w:r>
    </w:p>
    <w:p w:rsidR="00764D9D" w:rsidRPr="00DF2AF4" w:rsidRDefault="00764D9D" w:rsidP="00664FCB">
      <w:pPr>
        <w:spacing w:after="0" w:line="240" w:lineRule="auto"/>
        <w:jc w:val="both"/>
        <w:rPr>
          <w:rFonts w:ascii="Times New Roman" w:hAnsi="Times New Roman"/>
          <w:sz w:val="28"/>
          <w:szCs w:val="28"/>
        </w:rPr>
      </w:pPr>
      <w:r w:rsidRPr="00DF2AF4">
        <w:rPr>
          <w:rFonts w:ascii="Times New Roman" w:hAnsi="Times New Roman"/>
          <w:sz w:val="28"/>
          <w:szCs w:val="28"/>
        </w:rPr>
        <w:t xml:space="preserve">        Положительная динамика в 2015 году произошла за счет изменения статьи 62 от 26 декабря 2014 года бюджетного кодекса (аренда земельных участков 100%</w:t>
      </w:r>
      <w:proofErr w:type="gramStart"/>
      <w:r w:rsidRPr="00DF2AF4">
        <w:rPr>
          <w:rFonts w:ascii="Times New Roman" w:hAnsi="Times New Roman"/>
          <w:sz w:val="28"/>
          <w:szCs w:val="28"/>
        </w:rPr>
        <w:t xml:space="preserve"> ;</w:t>
      </w:r>
      <w:proofErr w:type="gramEnd"/>
      <w:r w:rsidRPr="00DF2AF4">
        <w:rPr>
          <w:rFonts w:ascii="Times New Roman" w:hAnsi="Times New Roman"/>
          <w:sz w:val="28"/>
          <w:szCs w:val="28"/>
        </w:rPr>
        <w:t xml:space="preserve"> продажа земельных участков 100 %, в 2014 году было 50%).</w:t>
      </w:r>
    </w:p>
    <w:p w:rsidR="00764D9D" w:rsidRPr="00DF2AF4" w:rsidRDefault="00764D9D" w:rsidP="00664FCB">
      <w:pPr>
        <w:tabs>
          <w:tab w:val="left" w:pos="0"/>
        </w:tabs>
        <w:spacing w:after="0" w:line="240" w:lineRule="auto"/>
        <w:jc w:val="both"/>
        <w:rPr>
          <w:rFonts w:ascii="Times New Roman" w:hAnsi="Times New Roman"/>
          <w:sz w:val="28"/>
          <w:szCs w:val="28"/>
        </w:rPr>
      </w:pPr>
      <w:r w:rsidRPr="00DF2AF4">
        <w:rPr>
          <w:rFonts w:ascii="Times New Roman" w:hAnsi="Times New Roman"/>
          <w:sz w:val="28"/>
          <w:szCs w:val="28"/>
        </w:rPr>
        <w:t xml:space="preserve"> </w:t>
      </w:r>
      <w:r w:rsidR="00B90084">
        <w:rPr>
          <w:rFonts w:ascii="Times New Roman" w:hAnsi="Times New Roman"/>
          <w:sz w:val="28"/>
          <w:szCs w:val="28"/>
        </w:rPr>
        <w:tab/>
      </w:r>
      <w:r w:rsidRPr="00DF2AF4">
        <w:rPr>
          <w:rFonts w:ascii="Times New Roman" w:hAnsi="Times New Roman"/>
          <w:sz w:val="28"/>
          <w:szCs w:val="28"/>
        </w:rPr>
        <w:t xml:space="preserve">Отрицательная динамика  в 2016 году связана  с изменением законодательством  увеличение размера стандартных  налоговых вычетов до 12,0 тыс. рублей вместо ранее </w:t>
      </w:r>
      <w:proofErr w:type="gramStart"/>
      <w:r w:rsidRPr="00DF2AF4">
        <w:rPr>
          <w:rFonts w:ascii="Times New Roman" w:hAnsi="Times New Roman"/>
          <w:sz w:val="28"/>
          <w:szCs w:val="28"/>
        </w:rPr>
        <w:t>действующей</w:t>
      </w:r>
      <w:proofErr w:type="gramEnd"/>
      <w:r w:rsidRPr="00DF2AF4">
        <w:rPr>
          <w:rFonts w:ascii="Times New Roman" w:hAnsi="Times New Roman"/>
          <w:sz w:val="28"/>
          <w:szCs w:val="28"/>
        </w:rPr>
        <w:t xml:space="preserve"> 3,0 тыс. рублей для родителей или усыновителей детей-инвалидов. Для прочих категорий попечителей, таких как опекуны и приемные родители, размер предоставляемых на детей-инвалидов вычетов возрастет с 3,0 до 6,0 </w:t>
      </w:r>
      <w:proofErr w:type="spellStart"/>
      <w:r w:rsidRPr="00DF2AF4">
        <w:rPr>
          <w:rFonts w:ascii="Times New Roman" w:hAnsi="Times New Roman"/>
          <w:sz w:val="28"/>
          <w:szCs w:val="28"/>
        </w:rPr>
        <w:t>тыс</w:t>
      </w:r>
      <w:proofErr w:type="gramStart"/>
      <w:r w:rsidRPr="00DF2AF4">
        <w:rPr>
          <w:rFonts w:ascii="Times New Roman" w:hAnsi="Times New Roman"/>
          <w:sz w:val="28"/>
          <w:szCs w:val="28"/>
        </w:rPr>
        <w:t>.р</w:t>
      </w:r>
      <w:proofErr w:type="gramEnd"/>
      <w:r w:rsidRPr="00DF2AF4">
        <w:rPr>
          <w:rFonts w:ascii="Times New Roman" w:hAnsi="Times New Roman"/>
          <w:sz w:val="28"/>
          <w:szCs w:val="28"/>
        </w:rPr>
        <w:t>ублей</w:t>
      </w:r>
      <w:proofErr w:type="spellEnd"/>
      <w:r w:rsidRPr="00DF2AF4">
        <w:rPr>
          <w:rFonts w:ascii="Times New Roman" w:hAnsi="Times New Roman"/>
          <w:sz w:val="28"/>
          <w:szCs w:val="28"/>
        </w:rPr>
        <w:t xml:space="preserve">. Также проектом предусмотрено, что при расчете предельной суммы дохода для предоставления стандартных налоговых вычетов возрастет максимальный размер  с 28,0  </w:t>
      </w:r>
      <w:proofErr w:type="spellStart"/>
      <w:r w:rsidRPr="00DF2AF4">
        <w:rPr>
          <w:rFonts w:ascii="Times New Roman" w:hAnsi="Times New Roman"/>
          <w:sz w:val="28"/>
          <w:szCs w:val="28"/>
        </w:rPr>
        <w:t>тыс</w:t>
      </w:r>
      <w:proofErr w:type="gramStart"/>
      <w:r w:rsidRPr="00DF2AF4">
        <w:rPr>
          <w:rFonts w:ascii="Times New Roman" w:hAnsi="Times New Roman"/>
          <w:sz w:val="28"/>
          <w:szCs w:val="28"/>
        </w:rPr>
        <w:t>.р</w:t>
      </w:r>
      <w:proofErr w:type="gramEnd"/>
      <w:r w:rsidRPr="00DF2AF4">
        <w:rPr>
          <w:rFonts w:ascii="Times New Roman" w:hAnsi="Times New Roman"/>
          <w:sz w:val="28"/>
          <w:szCs w:val="28"/>
        </w:rPr>
        <w:t>ублей</w:t>
      </w:r>
      <w:proofErr w:type="spellEnd"/>
      <w:r w:rsidRPr="00DF2AF4">
        <w:rPr>
          <w:rFonts w:ascii="Times New Roman" w:hAnsi="Times New Roman"/>
          <w:sz w:val="28"/>
          <w:szCs w:val="28"/>
        </w:rPr>
        <w:t xml:space="preserve"> до 35,0 тыс. рублей. </w:t>
      </w:r>
    </w:p>
    <w:p w:rsidR="00764D9D" w:rsidRDefault="00764D9D" w:rsidP="00664FCB">
      <w:pPr>
        <w:spacing w:after="0" w:line="240" w:lineRule="auto"/>
        <w:jc w:val="both"/>
        <w:rPr>
          <w:rFonts w:ascii="Times New Roman" w:hAnsi="Times New Roman"/>
          <w:sz w:val="28"/>
          <w:szCs w:val="28"/>
        </w:rPr>
      </w:pPr>
      <w:r w:rsidRPr="00DF2AF4">
        <w:rPr>
          <w:rFonts w:ascii="Times New Roman" w:hAnsi="Times New Roman"/>
          <w:sz w:val="28"/>
          <w:szCs w:val="28"/>
        </w:rPr>
        <w:t>Также наблюдается снижение НДФЛ по крупным предприятиям ООО "Центр Соя" и ООО «</w:t>
      </w:r>
      <w:proofErr w:type="gramStart"/>
      <w:r w:rsidRPr="00DF2AF4">
        <w:rPr>
          <w:rFonts w:ascii="Times New Roman" w:hAnsi="Times New Roman"/>
          <w:sz w:val="28"/>
          <w:szCs w:val="28"/>
        </w:rPr>
        <w:t>Элит-Масло</w:t>
      </w:r>
      <w:proofErr w:type="gramEnd"/>
      <w:r w:rsidRPr="00DF2AF4">
        <w:rPr>
          <w:rFonts w:ascii="Times New Roman" w:hAnsi="Times New Roman"/>
          <w:sz w:val="28"/>
          <w:szCs w:val="28"/>
        </w:rPr>
        <w:t xml:space="preserve">» тяжелое экономическое положение. </w:t>
      </w:r>
    </w:p>
    <w:p w:rsidR="00685B2D" w:rsidRPr="00DF2AF4" w:rsidRDefault="00685B2D" w:rsidP="00664FCB">
      <w:pPr>
        <w:spacing w:after="0" w:line="240" w:lineRule="auto"/>
        <w:jc w:val="both"/>
        <w:rPr>
          <w:rFonts w:ascii="Times New Roman" w:hAnsi="Times New Roman"/>
          <w:sz w:val="28"/>
          <w:szCs w:val="28"/>
        </w:rPr>
      </w:pPr>
      <w:r>
        <w:rPr>
          <w:rFonts w:ascii="Times New Roman" w:hAnsi="Times New Roman"/>
          <w:sz w:val="28"/>
          <w:szCs w:val="28"/>
        </w:rPr>
        <w:tab/>
        <w:t>Доля основных фондов организаций</w:t>
      </w:r>
      <w:r w:rsidR="00EA3152">
        <w:rPr>
          <w:rFonts w:ascii="Times New Roman" w:hAnsi="Times New Roman"/>
          <w:sz w:val="28"/>
          <w:szCs w:val="28"/>
        </w:rPr>
        <w:t xml:space="preserve"> </w:t>
      </w:r>
      <w:r w:rsidR="00786C46">
        <w:rPr>
          <w:rFonts w:ascii="Times New Roman" w:hAnsi="Times New Roman"/>
          <w:sz w:val="28"/>
          <w:szCs w:val="28"/>
        </w:rPr>
        <w:t>муниципальной формы собственности, находящихся в стадии банкротства, в основных фондах</w:t>
      </w:r>
      <w:r w:rsidR="00FA2BBF">
        <w:rPr>
          <w:rFonts w:ascii="Times New Roman" w:hAnsi="Times New Roman"/>
          <w:sz w:val="28"/>
          <w:szCs w:val="28"/>
        </w:rPr>
        <w:t xml:space="preserve"> организаций муниципальной формы собственности (на конец года по полной учетной стоимости)</w:t>
      </w:r>
      <w:r w:rsidR="00695F28">
        <w:rPr>
          <w:rFonts w:ascii="Times New Roman" w:hAnsi="Times New Roman"/>
          <w:sz w:val="28"/>
          <w:szCs w:val="28"/>
        </w:rPr>
        <w:t xml:space="preserve"> за 2013-2014 годы равна нулю, в 2015 году - 0,45 процентов, </w:t>
      </w:r>
      <w:proofErr w:type="spellStart"/>
      <w:r w:rsidR="00B90084">
        <w:rPr>
          <w:rFonts w:ascii="Times New Roman" w:hAnsi="Times New Roman"/>
          <w:sz w:val="28"/>
          <w:szCs w:val="28"/>
        </w:rPr>
        <w:t>планируется</w:t>
      </w:r>
      <w:r w:rsidR="00695F28">
        <w:rPr>
          <w:rFonts w:ascii="Times New Roman" w:hAnsi="Times New Roman"/>
          <w:sz w:val="28"/>
          <w:szCs w:val="28"/>
        </w:rPr>
        <w:t>в</w:t>
      </w:r>
      <w:proofErr w:type="spellEnd"/>
      <w:r w:rsidR="00695F28">
        <w:rPr>
          <w:rFonts w:ascii="Times New Roman" w:hAnsi="Times New Roman"/>
          <w:sz w:val="28"/>
          <w:szCs w:val="28"/>
        </w:rPr>
        <w:t xml:space="preserve"> 2016 году </w:t>
      </w:r>
      <w:r w:rsidR="00B90084">
        <w:rPr>
          <w:rFonts w:ascii="Times New Roman" w:hAnsi="Times New Roman"/>
          <w:sz w:val="28"/>
          <w:szCs w:val="28"/>
        </w:rPr>
        <w:t>–</w:t>
      </w:r>
      <w:r w:rsidR="00695F28">
        <w:rPr>
          <w:rFonts w:ascii="Times New Roman" w:hAnsi="Times New Roman"/>
          <w:sz w:val="28"/>
          <w:szCs w:val="28"/>
        </w:rPr>
        <w:t xml:space="preserve"> </w:t>
      </w:r>
      <w:r w:rsidR="00B90084">
        <w:rPr>
          <w:rFonts w:ascii="Times New Roman" w:hAnsi="Times New Roman"/>
          <w:sz w:val="28"/>
          <w:szCs w:val="28"/>
        </w:rPr>
        <w:t>0,3 процента, в 2017 году – 0,2 процента, в 2018 году – 0 процентов.</w:t>
      </w:r>
    </w:p>
    <w:p w:rsidR="00764D9D" w:rsidRPr="00201E29" w:rsidRDefault="00201E29" w:rsidP="00664FCB">
      <w:pPr>
        <w:spacing w:after="0" w:line="240" w:lineRule="auto"/>
        <w:ind w:firstLine="708"/>
        <w:jc w:val="both"/>
        <w:rPr>
          <w:rFonts w:ascii="Times New Roman" w:hAnsi="Times New Roman"/>
          <w:sz w:val="28"/>
          <w:szCs w:val="28"/>
        </w:rPr>
      </w:pPr>
      <w:r w:rsidRPr="00DF2AF4">
        <w:rPr>
          <w:rFonts w:ascii="Times New Roman" w:hAnsi="Times New Roman"/>
          <w:sz w:val="28"/>
          <w:szCs w:val="2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за 2013-2015 годы равна 0, в 2016-2018 годах планируется сохранить показатель.</w:t>
      </w:r>
    </w:p>
    <w:p w:rsidR="00764D9D" w:rsidRDefault="00764D9D" w:rsidP="00664FCB">
      <w:pPr>
        <w:pStyle w:val="ConsPlusCell"/>
        <w:ind w:firstLine="708"/>
        <w:jc w:val="both"/>
        <w:rPr>
          <w:rFonts w:ascii="Times New Roman" w:hAnsi="Times New Roman" w:cs="Times New Roman"/>
          <w:sz w:val="28"/>
          <w:szCs w:val="28"/>
        </w:rPr>
      </w:pPr>
      <w:r>
        <w:rPr>
          <w:rFonts w:ascii="Times New Roman" w:hAnsi="Times New Roman" w:cs="Times New Roman"/>
          <w:sz w:val="28"/>
          <w:szCs w:val="28"/>
        </w:rPr>
        <w:t xml:space="preserve">Объем не завершенного в установленные сроки строительства, осуществляемого за счет средств бюджета городского округа (муниципального </w:t>
      </w:r>
      <w:r>
        <w:rPr>
          <w:rFonts w:ascii="Times New Roman" w:hAnsi="Times New Roman" w:cs="Times New Roman"/>
          <w:sz w:val="28"/>
          <w:szCs w:val="28"/>
        </w:rPr>
        <w:lastRenderedPageBreak/>
        <w:t>района) в 2013 году составил 114307,0 тысяч  рублей,  в</w:t>
      </w:r>
      <w:r w:rsidR="00201E29">
        <w:rPr>
          <w:rFonts w:ascii="Times New Roman" w:hAnsi="Times New Roman" w:cs="Times New Roman"/>
          <w:sz w:val="28"/>
          <w:szCs w:val="28"/>
        </w:rPr>
        <w:t xml:space="preserve">  2012 году -</w:t>
      </w:r>
      <w:r>
        <w:rPr>
          <w:rFonts w:ascii="Times New Roman" w:hAnsi="Times New Roman" w:cs="Times New Roman"/>
          <w:sz w:val="28"/>
          <w:szCs w:val="28"/>
        </w:rPr>
        <w:t xml:space="preserve"> 38332,6 тыс. руб., в 2014 году - 27162,1 тыс. руб.,  в 2015</w:t>
      </w:r>
      <w:r w:rsidR="00201E29">
        <w:rPr>
          <w:rFonts w:ascii="Times New Roman" w:hAnsi="Times New Roman" w:cs="Times New Roman"/>
          <w:sz w:val="28"/>
          <w:szCs w:val="28"/>
        </w:rPr>
        <w:t xml:space="preserve"> году - 95979,9 </w:t>
      </w:r>
      <w:r>
        <w:rPr>
          <w:rFonts w:ascii="Times New Roman" w:hAnsi="Times New Roman" w:cs="Times New Roman"/>
          <w:sz w:val="28"/>
          <w:szCs w:val="28"/>
        </w:rPr>
        <w:t>тыс. руб., в 2016 - 2017 годах -  0 тыс.  руб.</w:t>
      </w:r>
    </w:p>
    <w:p w:rsidR="00764D9D" w:rsidRDefault="00764D9D" w:rsidP="00664FCB">
      <w:pPr>
        <w:pStyle w:val="ConsPlusCell"/>
        <w:ind w:firstLine="708"/>
        <w:jc w:val="both"/>
        <w:rPr>
          <w:rFonts w:ascii="Times New Roman" w:hAnsi="Times New Roman" w:cs="Times New Roman"/>
          <w:sz w:val="28"/>
          <w:szCs w:val="28"/>
        </w:rPr>
      </w:pPr>
      <w:r>
        <w:rPr>
          <w:rFonts w:ascii="Times New Roman" w:hAnsi="Times New Roman" w:cs="Times New Roman"/>
          <w:sz w:val="28"/>
          <w:szCs w:val="28"/>
        </w:rPr>
        <w:t>В рамках реализации долгосрочной краевой целевой программы «Развитие общественной инфраструктуры муниципального значения на                  2012 - 2015 годы» ведется строительство объекта «Универсальный спортивный компле</w:t>
      </w:r>
      <w:proofErr w:type="gramStart"/>
      <w:r>
        <w:rPr>
          <w:rFonts w:ascii="Times New Roman" w:hAnsi="Times New Roman" w:cs="Times New Roman"/>
          <w:sz w:val="28"/>
          <w:szCs w:val="28"/>
        </w:rPr>
        <w:t>кс в ст</w:t>
      </w:r>
      <w:proofErr w:type="gramEnd"/>
      <w:r>
        <w:rPr>
          <w:rFonts w:ascii="Times New Roman" w:hAnsi="Times New Roman" w:cs="Times New Roman"/>
          <w:sz w:val="28"/>
          <w:szCs w:val="28"/>
        </w:rPr>
        <w:t>. Тбилисской».</w:t>
      </w:r>
    </w:p>
    <w:p w:rsidR="00764D9D" w:rsidRDefault="00764D9D" w:rsidP="00664FCB">
      <w:pPr>
        <w:pStyle w:val="ConsPlusCell"/>
        <w:ind w:firstLine="708"/>
        <w:jc w:val="both"/>
        <w:rPr>
          <w:rFonts w:ascii="Times New Roman" w:hAnsi="Times New Roman" w:cs="Times New Roman"/>
          <w:sz w:val="28"/>
          <w:szCs w:val="28"/>
        </w:rPr>
      </w:pPr>
      <w:r>
        <w:rPr>
          <w:rFonts w:ascii="Times New Roman" w:hAnsi="Times New Roman" w:cs="Times New Roman"/>
          <w:sz w:val="28"/>
          <w:szCs w:val="28"/>
        </w:rPr>
        <w:t xml:space="preserve">Общая стоимость строительства объекта составляет 158 893,9 тыс. руб. За период 2012-2015 годы по данному объекту освоено денежных средств на сумму 79024,3 тыс. руб. остаток стоимости строительства по состоянию на декабрь 2015 года составил 79869,6 тыс. руб. </w:t>
      </w:r>
    </w:p>
    <w:p w:rsidR="00764D9D" w:rsidRDefault="00764D9D" w:rsidP="00664FCB">
      <w:pPr>
        <w:pStyle w:val="ConsPlusCell"/>
        <w:ind w:firstLine="708"/>
        <w:jc w:val="both"/>
        <w:rPr>
          <w:rFonts w:ascii="Times New Roman" w:hAnsi="Times New Roman" w:cs="Times New Roman"/>
          <w:sz w:val="28"/>
          <w:szCs w:val="28"/>
        </w:rPr>
      </w:pPr>
      <w:r>
        <w:rPr>
          <w:rFonts w:ascii="Times New Roman" w:hAnsi="Times New Roman" w:cs="Times New Roman"/>
          <w:sz w:val="28"/>
          <w:szCs w:val="28"/>
        </w:rPr>
        <w:t xml:space="preserve">При условии  финансирования строительства данного объекта из средств краевого и местного бюджетов в 2016 году в требуемом объеме, объект «Универсальный спортивный комплекс в ст. </w:t>
      </w:r>
      <w:proofErr w:type="gramStart"/>
      <w:r>
        <w:rPr>
          <w:rFonts w:ascii="Times New Roman" w:hAnsi="Times New Roman" w:cs="Times New Roman"/>
          <w:sz w:val="28"/>
          <w:szCs w:val="28"/>
        </w:rPr>
        <w:t>Тбилисской</w:t>
      </w:r>
      <w:proofErr w:type="gramEnd"/>
      <w:r>
        <w:rPr>
          <w:rFonts w:ascii="Times New Roman" w:hAnsi="Times New Roman" w:cs="Times New Roman"/>
          <w:sz w:val="28"/>
          <w:szCs w:val="28"/>
        </w:rPr>
        <w:t xml:space="preserve">»  планируется сдать в эксплуатацию 28 мая 2016 года. </w:t>
      </w:r>
    </w:p>
    <w:p w:rsidR="00764D9D" w:rsidRPr="00927320" w:rsidRDefault="00764D9D" w:rsidP="00664FCB">
      <w:pPr>
        <w:spacing w:after="0" w:line="240" w:lineRule="auto"/>
        <w:ind w:firstLine="708"/>
        <w:jc w:val="both"/>
        <w:rPr>
          <w:rFonts w:ascii="Times New Roman" w:hAnsi="Times New Roman"/>
          <w:sz w:val="28"/>
          <w:szCs w:val="28"/>
        </w:rPr>
      </w:pPr>
      <w:r w:rsidRPr="00927320">
        <w:rPr>
          <w:rFonts w:ascii="Times New Roman" w:hAnsi="Times New Roman"/>
          <w:sz w:val="28"/>
          <w:szCs w:val="2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за 2013-201</w:t>
      </w:r>
      <w:r w:rsidR="00DF2D09">
        <w:rPr>
          <w:rFonts w:ascii="Times New Roman" w:hAnsi="Times New Roman"/>
          <w:sz w:val="28"/>
          <w:szCs w:val="28"/>
        </w:rPr>
        <w:t>4</w:t>
      </w:r>
      <w:r w:rsidRPr="00927320">
        <w:rPr>
          <w:rFonts w:ascii="Times New Roman" w:hAnsi="Times New Roman"/>
          <w:sz w:val="28"/>
          <w:szCs w:val="28"/>
        </w:rPr>
        <w:t xml:space="preserve"> годы равна 0, </w:t>
      </w:r>
      <w:r w:rsidR="00DF2D09">
        <w:rPr>
          <w:rFonts w:ascii="Times New Roman" w:hAnsi="Times New Roman"/>
          <w:sz w:val="28"/>
          <w:szCs w:val="28"/>
        </w:rPr>
        <w:t xml:space="preserve">в 2015 году -14,21 процентов, </w:t>
      </w:r>
      <w:r w:rsidRPr="00927320">
        <w:rPr>
          <w:rFonts w:ascii="Times New Roman" w:hAnsi="Times New Roman"/>
          <w:sz w:val="28"/>
          <w:szCs w:val="28"/>
        </w:rPr>
        <w:t>в 2016</w:t>
      </w:r>
      <w:r w:rsidR="00DF2D09">
        <w:rPr>
          <w:rFonts w:ascii="Times New Roman" w:hAnsi="Times New Roman"/>
          <w:sz w:val="28"/>
          <w:szCs w:val="28"/>
        </w:rPr>
        <w:t xml:space="preserve">-10,2 процентов, 2017 году- 6,4 процентов, </w:t>
      </w:r>
      <w:r w:rsidRPr="00927320">
        <w:rPr>
          <w:rFonts w:ascii="Times New Roman" w:hAnsi="Times New Roman"/>
          <w:sz w:val="28"/>
          <w:szCs w:val="28"/>
        </w:rPr>
        <w:t>-2018 год</w:t>
      </w:r>
      <w:r w:rsidR="00DF2D09">
        <w:rPr>
          <w:rFonts w:ascii="Times New Roman" w:hAnsi="Times New Roman"/>
          <w:sz w:val="28"/>
          <w:szCs w:val="28"/>
        </w:rPr>
        <w:t>у-0 процентов</w:t>
      </w:r>
      <w:r w:rsidRPr="00927320">
        <w:rPr>
          <w:rFonts w:ascii="Times New Roman" w:hAnsi="Times New Roman"/>
          <w:sz w:val="28"/>
          <w:szCs w:val="28"/>
        </w:rPr>
        <w:t>.</w:t>
      </w:r>
    </w:p>
    <w:p w:rsidR="00764D9D" w:rsidRDefault="00764D9D" w:rsidP="00664FCB">
      <w:pPr>
        <w:spacing w:after="0" w:line="240" w:lineRule="auto"/>
        <w:ind w:firstLine="708"/>
        <w:jc w:val="both"/>
        <w:rPr>
          <w:rFonts w:ascii="Times New Roman" w:hAnsi="Times New Roman"/>
          <w:sz w:val="28"/>
          <w:szCs w:val="28"/>
        </w:rPr>
      </w:pPr>
      <w:r w:rsidRPr="00927320">
        <w:rPr>
          <w:rFonts w:ascii="Times New Roman" w:hAnsi="Times New Roman"/>
          <w:sz w:val="28"/>
          <w:szCs w:val="28"/>
        </w:rPr>
        <w:t xml:space="preserve">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за 2013 год составили 904,7 рубля, за 2014 год-      1068,9 рублей, за  2015 год </w:t>
      </w:r>
      <w:r w:rsidR="00075DB3">
        <w:rPr>
          <w:rFonts w:ascii="Times New Roman" w:hAnsi="Times New Roman"/>
          <w:sz w:val="28"/>
          <w:szCs w:val="28"/>
        </w:rPr>
        <w:t>–</w:t>
      </w:r>
      <w:r w:rsidRPr="00927320">
        <w:rPr>
          <w:rFonts w:ascii="Times New Roman" w:hAnsi="Times New Roman"/>
          <w:sz w:val="28"/>
          <w:szCs w:val="28"/>
        </w:rPr>
        <w:t xml:space="preserve"> </w:t>
      </w:r>
      <w:r w:rsidR="00075DB3">
        <w:rPr>
          <w:rFonts w:ascii="Times New Roman" w:hAnsi="Times New Roman"/>
          <w:sz w:val="28"/>
          <w:szCs w:val="28"/>
        </w:rPr>
        <w:t>947,8</w:t>
      </w:r>
      <w:r w:rsidRPr="00927320">
        <w:rPr>
          <w:rFonts w:ascii="Times New Roman" w:hAnsi="Times New Roman"/>
          <w:sz w:val="28"/>
          <w:szCs w:val="28"/>
        </w:rPr>
        <w:t xml:space="preserve"> рублей,  в 2016 году планируется уменьшить расходы до 971,4 рублей, в 2017 году - до 971,4 рублей, в 2018 год</w:t>
      </w:r>
      <w:proofErr w:type="gramStart"/>
      <w:r w:rsidRPr="00927320">
        <w:rPr>
          <w:rFonts w:ascii="Times New Roman" w:hAnsi="Times New Roman"/>
          <w:sz w:val="28"/>
          <w:szCs w:val="28"/>
        </w:rPr>
        <w:t>у-</w:t>
      </w:r>
      <w:proofErr w:type="gramEnd"/>
      <w:r w:rsidRPr="00927320">
        <w:rPr>
          <w:rFonts w:ascii="Times New Roman" w:hAnsi="Times New Roman"/>
          <w:sz w:val="28"/>
          <w:szCs w:val="28"/>
        </w:rPr>
        <w:t xml:space="preserve"> до 971,4 рублей. Рост показателей в 2014 году произошел в связи с выплатой компенсации при увольнении работникам органов местного самоуправления. В планируемом периоде 2016-2018 годов расходы на оплату труда запланированы не в полном объеме в связи с недостатком сре</w:t>
      </w:r>
      <w:proofErr w:type="gramStart"/>
      <w:r w:rsidRPr="00927320">
        <w:rPr>
          <w:rFonts w:ascii="Times New Roman" w:hAnsi="Times New Roman"/>
          <w:sz w:val="28"/>
          <w:szCs w:val="28"/>
        </w:rPr>
        <w:t>дств в б</w:t>
      </w:r>
      <w:proofErr w:type="gramEnd"/>
      <w:r w:rsidRPr="00927320">
        <w:rPr>
          <w:rFonts w:ascii="Times New Roman" w:hAnsi="Times New Roman"/>
          <w:sz w:val="28"/>
          <w:szCs w:val="28"/>
        </w:rPr>
        <w:t>юджете района.</w:t>
      </w:r>
    </w:p>
    <w:p w:rsidR="00201E29" w:rsidRPr="00180C6A" w:rsidRDefault="00201E29" w:rsidP="00664FCB">
      <w:pPr>
        <w:pStyle w:val="ConsPlusCell"/>
        <w:ind w:firstLine="708"/>
        <w:jc w:val="both"/>
        <w:rPr>
          <w:rFonts w:ascii="Times New Roman" w:hAnsi="Times New Roman" w:cs="Times New Roman"/>
          <w:sz w:val="28"/>
          <w:szCs w:val="28"/>
        </w:rPr>
      </w:pPr>
      <w:r w:rsidRPr="00DF7705">
        <w:rPr>
          <w:rFonts w:ascii="Times New Roman" w:hAnsi="Times New Roman" w:cs="Times New Roman"/>
          <w:sz w:val="28"/>
          <w:szCs w:val="28"/>
        </w:rPr>
        <w:t>Схема территориального</w:t>
      </w:r>
      <w:r>
        <w:rPr>
          <w:rFonts w:ascii="Times New Roman" w:hAnsi="Times New Roman" w:cs="Times New Roman"/>
          <w:sz w:val="28"/>
          <w:szCs w:val="28"/>
        </w:rPr>
        <w:t xml:space="preserve"> планирования</w:t>
      </w:r>
      <w:r w:rsidRPr="00DF7705">
        <w:rPr>
          <w:rFonts w:ascii="Times New Roman" w:hAnsi="Times New Roman" w:cs="Times New Roman"/>
          <w:sz w:val="28"/>
          <w:szCs w:val="28"/>
        </w:rPr>
        <w:t xml:space="preserve"> муниципального образования Тбилисский район утверждена решением Совета муниципального образования Тбилисский район </w:t>
      </w:r>
      <w:r w:rsidRPr="00180C6A">
        <w:rPr>
          <w:rFonts w:ascii="Times New Roman" w:hAnsi="Times New Roman" w:cs="Times New Roman"/>
          <w:sz w:val="28"/>
          <w:szCs w:val="28"/>
        </w:rPr>
        <w:t>от 20 августа 2010 года № 90.</w:t>
      </w:r>
    </w:p>
    <w:p w:rsidR="00201E29" w:rsidRPr="00E20997" w:rsidRDefault="00201E29"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Среднегодовая численность постоянного населения Тбилисского района за 2015 год составила 48664 человека и по сравнению с 2014 годом увеличилась на 172 человека. Увеличение показателя произошло за счет  миграционного притока населения на территорию района. Причем, фактический миграционный прирост превысил прогнозный  и оценочный показатели на 2015 год. Поэтому прогнозный показатель на 2016 год ниже фактического значения за 2015 год. В целом, динамика показателя в прогнозируемом периоде ожидается положительная. </w:t>
      </w:r>
      <w:proofErr w:type="gramStart"/>
      <w:r w:rsidRPr="00E20997">
        <w:rPr>
          <w:rFonts w:ascii="Times New Roman" w:hAnsi="Times New Roman"/>
          <w:sz w:val="28"/>
          <w:szCs w:val="28"/>
        </w:rPr>
        <w:t xml:space="preserve">Дальнейший рост показателя до 2018 года обусловлен также миграционной составляющей и ожидаемым снижением смертности населения в результате реализации мер, принимаемых на государственном, краевом и районном уровнях по реализации национального проекта «Здоровье», </w:t>
      </w:r>
      <w:r w:rsidRPr="00E20997">
        <w:rPr>
          <w:rFonts w:ascii="Times New Roman" w:hAnsi="Times New Roman"/>
          <w:sz w:val="28"/>
          <w:szCs w:val="28"/>
        </w:rPr>
        <w:lastRenderedPageBreak/>
        <w:t xml:space="preserve">направленного на укрепление здоровья населения и увеличение ожидаемой продолжительности жизни. </w:t>
      </w:r>
      <w:proofErr w:type="gramEnd"/>
    </w:p>
    <w:p w:rsidR="00201E29" w:rsidRPr="00E20997" w:rsidRDefault="00201E29" w:rsidP="00664FCB">
      <w:pPr>
        <w:spacing w:after="0" w:line="240" w:lineRule="auto"/>
        <w:ind w:firstLine="709"/>
        <w:jc w:val="both"/>
        <w:rPr>
          <w:rFonts w:ascii="Times New Roman" w:hAnsi="Times New Roman"/>
          <w:sz w:val="28"/>
          <w:szCs w:val="28"/>
        </w:rPr>
      </w:pPr>
      <w:proofErr w:type="gramStart"/>
      <w:r w:rsidRPr="00E20997">
        <w:rPr>
          <w:rFonts w:ascii="Times New Roman" w:hAnsi="Times New Roman"/>
          <w:sz w:val="28"/>
          <w:szCs w:val="28"/>
        </w:rPr>
        <w:t xml:space="preserve">На увеличение рождаемости направлены дополнительные меры государственной поддержки семей, имеющих детей (предоставление материнского (семейного капитала). </w:t>
      </w:r>
      <w:proofErr w:type="gramEnd"/>
    </w:p>
    <w:p w:rsidR="00201E29" w:rsidRPr="00E20997" w:rsidRDefault="00201E29" w:rsidP="00664FCB">
      <w:pPr>
        <w:spacing w:after="0" w:line="240" w:lineRule="auto"/>
        <w:ind w:firstLine="709"/>
        <w:jc w:val="both"/>
        <w:rPr>
          <w:rFonts w:ascii="Times New Roman" w:hAnsi="Times New Roman"/>
          <w:sz w:val="28"/>
          <w:szCs w:val="28"/>
        </w:rPr>
      </w:pPr>
      <w:r w:rsidRPr="00E20997">
        <w:rPr>
          <w:rFonts w:ascii="Times New Roman" w:hAnsi="Times New Roman"/>
          <w:sz w:val="28"/>
          <w:szCs w:val="28"/>
        </w:rPr>
        <w:t xml:space="preserve">Проводимая  модернизация здравоохранения направлена на повышение качества медицинского обслуживания населения. </w:t>
      </w:r>
    </w:p>
    <w:p w:rsidR="00201E29" w:rsidRDefault="00201E29" w:rsidP="00664FCB">
      <w:pPr>
        <w:spacing w:after="0" w:line="240" w:lineRule="auto"/>
        <w:ind w:firstLine="708"/>
        <w:jc w:val="both"/>
        <w:rPr>
          <w:rFonts w:ascii="Times New Roman" w:hAnsi="Times New Roman"/>
          <w:sz w:val="28"/>
          <w:szCs w:val="28"/>
        </w:rPr>
      </w:pPr>
      <w:r w:rsidRPr="00E20997">
        <w:rPr>
          <w:rFonts w:ascii="Times New Roman" w:hAnsi="Times New Roman"/>
          <w:sz w:val="28"/>
          <w:szCs w:val="28"/>
        </w:rPr>
        <w:t>В муниципальном образовании серьезное внимание уделяется профилактическим мерам. Регулярно проводятся диспансеризация работающего населения, «Дни здоровья». Принимаемые меры будут способствовать снижению естественной убыли населения, в перспективе – обеспечивать естественный прирост, что в целом скажется на увеличении среднегодовой численности населения.</w:t>
      </w:r>
    </w:p>
    <w:p w:rsidR="00422C4F" w:rsidRDefault="00422C4F" w:rsidP="00664FCB">
      <w:pPr>
        <w:spacing w:after="0" w:line="240" w:lineRule="auto"/>
        <w:ind w:firstLine="708"/>
        <w:jc w:val="both"/>
        <w:rPr>
          <w:rFonts w:ascii="Times New Roman" w:hAnsi="Times New Roman"/>
          <w:sz w:val="28"/>
          <w:szCs w:val="28"/>
        </w:rPr>
      </w:pPr>
    </w:p>
    <w:p w:rsidR="00422C4F" w:rsidRPr="00180C6A" w:rsidRDefault="00422C4F" w:rsidP="00664FCB">
      <w:pPr>
        <w:pStyle w:val="ConsPlusCell"/>
        <w:ind w:firstLine="709"/>
        <w:jc w:val="center"/>
        <w:rPr>
          <w:rFonts w:ascii="Times New Roman" w:hAnsi="Times New Roman" w:cs="Times New Roman"/>
          <w:sz w:val="28"/>
          <w:szCs w:val="28"/>
        </w:rPr>
      </w:pPr>
      <w:r>
        <w:rPr>
          <w:rFonts w:ascii="Times New Roman" w:hAnsi="Times New Roman" w:cs="Times New Roman"/>
          <w:sz w:val="28"/>
          <w:szCs w:val="28"/>
          <w:lang w:val="en-US"/>
        </w:rPr>
        <w:t>IX</w:t>
      </w:r>
      <w:r>
        <w:rPr>
          <w:rFonts w:ascii="Times New Roman" w:hAnsi="Times New Roman" w:cs="Times New Roman"/>
          <w:sz w:val="28"/>
          <w:szCs w:val="28"/>
        </w:rPr>
        <w:t>.</w:t>
      </w:r>
      <w:r w:rsidRPr="00180C6A">
        <w:rPr>
          <w:rFonts w:ascii="Times New Roman" w:hAnsi="Times New Roman" w:cs="Times New Roman"/>
          <w:sz w:val="28"/>
          <w:szCs w:val="28"/>
        </w:rPr>
        <w:t xml:space="preserve"> Энергосбереж</w:t>
      </w:r>
      <w:r>
        <w:rPr>
          <w:rFonts w:ascii="Times New Roman" w:hAnsi="Times New Roman" w:cs="Times New Roman"/>
          <w:sz w:val="28"/>
          <w:szCs w:val="28"/>
        </w:rPr>
        <w:t xml:space="preserve">ение и повышение энергетической </w:t>
      </w:r>
      <w:r w:rsidRPr="00180C6A">
        <w:rPr>
          <w:rFonts w:ascii="Times New Roman" w:hAnsi="Times New Roman" w:cs="Times New Roman"/>
          <w:sz w:val="28"/>
          <w:szCs w:val="28"/>
        </w:rPr>
        <w:t>эффективности</w:t>
      </w:r>
    </w:p>
    <w:p w:rsidR="00422C4F" w:rsidRDefault="00422C4F" w:rsidP="00664FCB">
      <w:pPr>
        <w:pStyle w:val="ConsPlusCell"/>
        <w:rPr>
          <w:rFonts w:ascii="Times New Roman" w:hAnsi="Times New Roman" w:cs="Times New Roman"/>
          <w:sz w:val="28"/>
          <w:szCs w:val="28"/>
        </w:rPr>
      </w:pPr>
    </w:p>
    <w:p w:rsidR="00422C4F" w:rsidRPr="00D324C6" w:rsidRDefault="00422C4F" w:rsidP="00664FCB">
      <w:pPr>
        <w:pStyle w:val="ConsPlusCell"/>
        <w:ind w:firstLine="708"/>
        <w:rPr>
          <w:rFonts w:ascii="Times New Roman" w:hAnsi="Times New Roman" w:cs="Times New Roman"/>
          <w:sz w:val="28"/>
          <w:szCs w:val="28"/>
        </w:rPr>
      </w:pPr>
      <w:r w:rsidRPr="00D324C6">
        <w:rPr>
          <w:rFonts w:ascii="Times New Roman" w:hAnsi="Times New Roman" w:cs="Times New Roman"/>
          <w:sz w:val="28"/>
          <w:szCs w:val="28"/>
        </w:rPr>
        <w:t>Показатель удельной  величины  потребления энергетических ресурсов  в многоквартирных домах:</w:t>
      </w:r>
    </w:p>
    <w:p w:rsidR="00422C4F" w:rsidRPr="000463EF" w:rsidRDefault="00422C4F" w:rsidP="00664FCB">
      <w:pPr>
        <w:pStyle w:val="ConsPlusCell"/>
        <w:ind w:firstLine="708"/>
        <w:jc w:val="both"/>
        <w:rPr>
          <w:rFonts w:ascii="Times New Roman" w:hAnsi="Times New Roman" w:cs="Times New Roman"/>
          <w:sz w:val="28"/>
          <w:szCs w:val="28"/>
        </w:rPr>
      </w:pPr>
      <w:proofErr w:type="gramStart"/>
      <w:r w:rsidRPr="000463EF">
        <w:rPr>
          <w:rFonts w:ascii="Times New Roman" w:hAnsi="Times New Roman" w:cs="Times New Roman"/>
          <w:sz w:val="28"/>
          <w:szCs w:val="28"/>
        </w:rPr>
        <w:t xml:space="preserve">по электрической энергии </w:t>
      </w:r>
      <w:r>
        <w:rPr>
          <w:rFonts w:ascii="Times New Roman" w:hAnsi="Times New Roman" w:cs="Times New Roman"/>
          <w:sz w:val="28"/>
          <w:szCs w:val="28"/>
        </w:rPr>
        <w:t xml:space="preserve">в </w:t>
      </w:r>
      <w:r w:rsidRPr="000463EF">
        <w:rPr>
          <w:rFonts w:ascii="Times New Roman" w:hAnsi="Times New Roman" w:cs="Times New Roman"/>
          <w:sz w:val="28"/>
          <w:szCs w:val="28"/>
        </w:rPr>
        <w:t>201</w:t>
      </w:r>
      <w:r>
        <w:rPr>
          <w:rFonts w:ascii="Times New Roman" w:hAnsi="Times New Roman" w:cs="Times New Roman"/>
          <w:sz w:val="28"/>
          <w:szCs w:val="28"/>
        </w:rPr>
        <w:t>3 году</w:t>
      </w:r>
      <w:r w:rsidRPr="000463EF">
        <w:rPr>
          <w:rFonts w:ascii="Times New Roman" w:hAnsi="Times New Roman" w:cs="Times New Roman"/>
          <w:sz w:val="28"/>
          <w:szCs w:val="28"/>
        </w:rPr>
        <w:t xml:space="preserve"> составил 960 кВт/ч на 1 проживающего, в 201</w:t>
      </w:r>
      <w:r>
        <w:rPr>
          <w:rFonts w:ascii="Times New Roman" w:hAnsi="Times New Roman" w:cs="Times New Roman"/>
          <w:sz w:val="28"/>
          <w:szCs w:val="28"/>
        </w:rPr>
        <w:t>4-2015</w:t>
      </w:r>
      <w:r w:rsidRPr="000463EF">
        <w:rPr>
          <w:rFonts w:ascii="Times New Roman" w:hAnsi="Times New Roman" w:cs="Times New Roman"/>
          <w:sz w:val="28"/>
          <w:szCs w:val="28"/>
        </w:rPr>
        <w:t xml:space="preserve"> году- 980 кВт/ч на 1 проживающего, в 201</w:t>
      </w:r>
      <w:r>
        <w:rPr>
          <w:rFonts w:ascii="Times New Roman" w:hAnsi="Times New Roman" w:cs="Times New Roman"/>
          <w:sz w:val="28"/>
          <w:szCs w:val="28"/>
        </w:rPr>
        <w:t>5</w:t>
      </w:r>
      <w:r w:rsidRPr="000463EF">
        <w:rPr>
          <w:rFonts w:ascii="Times New Roman" w:hAnsi="Times New Roman" w:cs="Times New Roman"/>
          <w:sz w:val="28"/>
          <w:szCs w:val="28"/>
        </w:rPr>
        <w:t>-201</w:t>
      </w:r>
      <w:r>
        <w:rPr>
          <w:rFonts w:ascii="Times New Roman" w:hAnsi="Times New Roman" w:cs="Times New Roman"/>
          <w:sz w:val="28"/>
          <w:szCs w:val="28"/>
        </w:rPr>
        <w:t>8</w:t>
      </w:r>
      <w:r w:rsidRPr="000463EF">
        <w:rPr>
          <w:rFonts w:ascii="Times New Roman" w:hAnsi="Times New Roman" w:cs="Times New Roman"/>
          <w:sz w:val="28"/>
          <w:szCs w:val="28"/>
        </w:rPr>
        <w:t xml:space="preserve"> годах  планируется увеличить  до 1000 кВт/ч на 1 проживающего</w:t>
      </w:r>
      <w:r>
        <w:rPr>
          <w:rFonts w:ascii="Times New Roman" w:hAnsi="Times New Roman" w:cs="Times New Roman"/>
          <w:sz w:val="28"/>
          <w:szCs w:val="28"/>
        </w:rPr>
        <w:t xml:space="preserve"> и 1050</w:t>
      </w:r>
      <w:r w:rsidRPr="005F1E80">
        <w:rPr>
          <w:rFonts w:ascii="Times New Roman" w:hAnsi="Times New Roman" w:cs="Times New Roman"/>
          <w:sz w:val="28"/>
          <w:szCs w:val="28"/>
        </w:rPr>
        <w:t xml:space="preserve"> </w:t>
      </w:r>
      <w:r w:rsidRPr="000463EF">
        <w:rPr>
          <w:rFonts w:ascii="Times New Roman" w:hAnsi="Times New Roman" w:cs="Times New Roman"/>
          <w:sz w:val="28"/>
          <w:szCs w:val="28"/>
        </w:rPr>
        <w:t>кВт/ч на 1 проживающего</w:t>
      </w:r>
      <w:r>
        <w:rPr>
          <w:rFonts w:ascii="Times New Roman" w:hAnsi="Times New Roman" w:cs="Times New Roman"/>
          <w:sz w:val="28"/>
          <w:szCs w:val="28"/>
        </w:rPr>
        <w:t xml:space="preserve"> соответственно</w:t>
      </w:r>
      <w:r w:rsidRPr="000463EF">
        <w:rPr>
          <w:rFonts w:ascii="Times New Roman" w:hAnsi="Times New Roman" w:cs="Times New Roman"/>
          <w:sz w:val="28"/>
          <w:szCs w:val="28"/>
        </w:rPr>
        <w:t>.</w:t>
      </w:r>
      <w:proofErr w:type="gramEnd"/>
      <w:r w:rsidRPr="000463EF">
        <w:rPr>
          <w:rFonts w:ascii="Times New Roman" w:hAnsi="Times New Roman" w:cs="Times New Roman"/>
          <w:sz w:val="28"/>
          <w:szCs w:val="28"/>
        </w:rPr>
        <w:t xml:space="preserve"> В период с 201</w:t>
      </w:r>
      <w:r>
        <w:rPr>
          <w:rFonts w:ascii="Times New Roman" w:hAnsi="Times New Roman" w:cs="Times New Roman"/>
          <w:sz w:val="28"/>
          <w:szCs w:val="28"/>
        </w:rPr>
        <w:t>6</w:t>
      </w:r>
      <w:r w:rsidRPr="000463EF">
        <w:rPr>
          <w:rFonts w:ascii="Times New Roman" w:hAnsi="Times New Roman" w:cs="Times New Roman"/>
          <w:sz w:val="28"/>
          <w:szCs w:val="28"/>
        </w:rPr>
        <w:t xml:space="preserve"> по 201</w:t>
      </w:r>
      <w:r>
        <w:rPr>
          <w:rFonts w:ascii="Times New Roman" w:hAnsi="Times New Roman" w:cs="Times New Roman"/>
          <w:sz w:val="28"/>
          <w:szCs w:val="28"/>
        </w:rPr>
        <w:t>8</w:t>
      </w:r>
      <w:r w:rsidRPr="000463EF">
        <w:rPr>
          <w:rFonts w:ascii="Times New Roman" w:hAnsi="Times New Roman" w:cs="Times New Roman"/>
          <w:sz w:val="28"/>
          <w:szCs w:val="28"/>
        </w:rPr>
        <w:t xml:space="preserve"> годы удельная величина потребления энергетических ресурсов в многоквартирных домах будет увеличиваться за счет ввода в эксплуатацию многоквартирных жилых домов;</w:t>
      </w:r>
    </w:p>
    <w:p w:rsidR="00422C4F" w:rsidRPr="000463EF" w:rsidRDefault="00422C4F" w:rsidP="00664FCB">
      <w:pPr>
        <w:pStyle w:val="ConsPlusCell"/>
        <w:ind w:firstLine="708"/>
        <w:jc w:val="both"/>
        <w:rPr>
          <w:rFonts w:ascii="Times New Roman" w:hAnsi="Times New Roman" w:cs="Times New Roman"/>
          <w:sz w:val="28"/>
          <w:szCs w:val="28"/>
        </w:rPr>
      </w:pPr>
      <w:r w:rsidRPr="000463EF">
        <w:rPr>
          <w:rFonts w:ascii="Times New Roman" w:hAnsi="Times New Roman" w:cs="Times New Roman"/>
          <w:sz w:val="28"/>
          <w:szCs w:val="28"/>
        </w:rPr>
        <w:t xml:space="preserve"> по тепловой энергии в 201</w:t>
      </w:r>
      <w:r>
        <w:rPr>
          <w:rFonts w:ascii="Times New Roman" w:hAnsi="Times New Roman" w:cs="Times New Roman"/>
          <w:sz w:val="28"/>
          <w:szCs w:val="28"/>
        </w:rPr>
        <w:t>3</w:t>
      </w:r>
      <w:r w:rsidRPr="000463EF">
        <w:rPr>
          <w:rFonts w:ascii="Times New Roman" w:hAnsi="Times New Roman" w:cs="Times New Roman"/>
          <w:sz w:val="28"/>
          <w:szCs w:val="28"/>
        </w:rPr>
        <w:t xml:space="preserve"> - 201</w:t>
      </w:r>
      <w:r>
        <w:rPr>
          <w:rFonts w:ascii="Times New Roman" w:hAnsi="Times New Roman" w:cs="Times New Roman"/>
          <w:sz w:val="28"/>
          <w:szCs w:val="28"/>
        </w:rPr>
        <w:t>5</w:t>
      </w:r>
      <w:r w:rsidRPr="000463EF">
        <w:rPr>
          <w:rFonts w:ascii="Times New Roman" w:hAnsi="Times New Roman" w:cs="Times New Roman"/>
          <w:sz w:val="28"/>
          <w:szCs w:val="28"/>
        </w:rPr>
        <w:t xml:space="preserve"> годах  показатели составили 0,06 Гкал на 1 кв. метр общей площади, в 201</w:t>
      </w:r>
      <w:r>
        <w:rPr>
          <w:rFonts w:ascii="Times New Roman" w:hAnsi="Times New Roman" w:cs="Times New Roman"/>
          <w:sz w:val="28"/>
          <w:szCs w:val="28"/>
        </w:rPr>
        <w:t>6</w:t>
      </w:r>
      <w:r w:rsidRPr="000463EF">
        <w:rPr>
          <w:rFonts w:ascii="Times New Roman" w:hAnsi="Times New Roman" w:cs="Times New Roman"/>
          <w:sz w:val="28"/>
          <w:szCs w:val="28"/>
        </w:rPr>
        <w:t xml:space="preserve"> - 201</w:t>
      </w:r>
      <w:r>
        <w:rPr>
          <w:rFonts w:ascii="Times New Roman" w:hAnsi="Times New Roman" w:cs="Times New Roman"/>
          <w:sz w:val="28"/>
          <w:szCs w:val="28"/>
        </w:rPr>
        <w:t>8</w:t>
      </w:r>
      <w:r w:rsidRPr="000463EF">
        <w:rPr>
          <w:rFonts w:ascii="Times New Roman" w:hAnsi="Times New Roman" w:cs="Times New Roman"/>
          <w:sz w:val="28"/>
          <w:szCs w:val="28"/>
        </w:rPr>
        <w:t xml:space="preserve">  годах планируется  значение показателя 0,05 Гкал на 1 кв. метр общей площади.</w:t>
      </w:r>
      <w:r w:rsidRPr="000463EF">
        <w:t xml:space="preserve"> </w:t>
      </w:r>
      <w:proofErr w:type="gramStart"/>
      <w:r w:rsidRPr="000463EF">
        <w:rPr>
          <w:rFonts w:ascii="Times New Roman" w:hAnsi="Times New Roman" w:cs="Times New Roman"/>
          <w:sz w:val="28"/>
          <w:szCs w:val="28"/>
        </w:rPr>
        <w:t>Прогнозируемое  незначительное уменьшение удельной величины потребления тепловой энергии связано с переходом собственников квартир с центрального отопления  на индивидуальное;</w:t>
      </w:r>
      <w:proofErr w:type="gramEnd"/>
    </w:p>
    <w:p w:rsidR="00422C4F" w:rsidRPr="000463EF" w:rsidRDefault="00422C4F" w:rsidP="00664FCB">
      <w:pPr>
        <w:pStyle w:val="ConsPlusCell"/>
        <w:ind w:firstLine="708"/>
        <w:jc w:val="both"/>
        <w:rPr>
          <w:rFonts w:ascii="Times New Roman" w:hAnsi="Times New Roman" w:cs="Times New Roman"/>
          <w:sz w:val="28"/>
          <w:szCs w:val="28"/>
        </w:rPr>
      </w:pPr>
      <w:r w:rsidRPr="000463EF">
        <w:rPr>
          <w:rFonts w:ascii="Times New Roman" w:hAnsi="Times New Roman" w:cs="Times New Roman"/>
          <w:sz w:val="28"/>
          <w:szCs w:val="28"/>
        </w:rPr>
        <w:t xml:space="preserve"> показатель  по горячей  воде в </w:t>
      </w:r>
      <w:r>
        <w:rPr>
          <w:rFonts w:ascii="Times New Roman" w:hAnsi="Times New Roman" w:cs="Times New Roman"/>
          <w:sz w:val="28"/>
          <w:szCs w:val="28"/>
        </w:rPr>
        <w:t>2013 году</w:t>
      </w:r>
      <w:r w:rsidRPr="000463EF">
        <w:rPr>
          <w:rFonts w:ascii="Times New Roman" w:hAnsi="Times New Roman" w:cs="Times New Roman"/>
          <w:sz w:val="28"/>
          <w:szCs w:val="28"/>
        </w:rPr>
        <w:t xml:space="preserve"> составил </w:t>
      </w:r>
      <w:r>
        <w:rPr>
          <w:rFonts w:ascii="Times New Roman" w:hAnsi="Times New Roman" w:cs="Times New Roman"/>
          <w:sz w:val="28"/>
          <w:szCs w:val="28"/>
        </w:rPr>
        <w:t>6,3</w:t>
      </w:r>
      <w:r w:rsidRPr="000463EF">
        <w:rPr>
          <w:rFonts w:ascii="Times New Roman" w:hAnsi="Times New Roman" w:cs="Times New Roman"/>
          <w:sz w:val="28"/>
          <w:szCs w:val="28"/>
        </w:rPr>
        <w:t xml:space="preserve"> куб. метров на 1 проживающего, в 201</w:t>
      </w:r>
      <w:r>
        <w:rPr>
          <w:rFonts w:ascii="Times New Roman" w:hAnsi="Times New Roman" w:cs="Times New Roman"/>
          <w:sz w:val="28"/>
          <w:szCs w:val="28"/>
        </w:rPr>
        <w:t>4</w:t>
      </w:r>
      <w:r w:rsidRPr="000463EF">
        <w:rPr>
          <w:rFonts w:ascii="Times New Roman" w:hAnsi="Times New Roman" w:cs="Times New Roman"/>
          <w:sz w:val="28"/>
          <w:szCs w:val="28"/>
        </w:rPr>
        <w:t xml:space="preserve"> году </w:t>
      </w:r>
      <w:r>
        <w:rPr>
          <w:rFonts w:ascii="Times New Roman" w:hAnsi="Times New Roman" w:cs="Times New Roman"/>
          <w:sz w:val="28"/>
          <w:szCs w:val="28"/>
        </w:rPr>
        <w:t>–</w:t>
      </w:r>
      <w:r w:rsidRPr="000463EF">
        <w:rPr>
          <w:rFonts w:ascii="Times New Roman" w:hAnsi="Times New Roman" w:cs="Times New Roman"/>
          <w:sz w:val="28"/>
          <w:szCs w:val="28"/>
        </w:rPr>
        <w:t xml:space="preserve"> </w:t>
      </w:r>
      <w:r>
        <w:rPr>
          <w:rFonts w:ascii="Times New Roman" w:hAnsi="Times New Roman" w:cs="Times New Roman"/>
          <w:sz w:val="28"/>
          <w:szCs w:val="28"/>
        </w:rPr>
        <w:t xml:space="preserve">6,1 </w:t>
      </w:r>
      <w:r w:rsidRPr="000463EF">
        <w:rPr>
          <w:rFonts w:ascii="Times New Roman" w:hAnsi="Times New Roman" w:cs="Times New Roman"/>
          <w:sz w:val="28"/>
          <w:szCs w:val="28"/>
        </w:rPr>
        <w:t>куб. метров на 1 проживающего, в 201</w:t>
      </w:r>
      <w:r>
        <w:rPr>
          <w:rFonts w:ascii="Times New Roman" w:hAnsi="Times New Roman" w:cs="Times New Roman"/>
          <w:sz w:val="28"/>
          <w:szCs w:val="28"/>
        </w:rPr>
        <w:t>6</w:t>
      </w:r>
      <w:r w:rsidRPr="000463EF">
        <w:rPr>
          <w:rFonts w:ascii="Times New Roman" w:hAnsi="Times New Roman" w:cs="Times New Roman"/>
          <w:sz w:val="28"/>
          <w:szCs w:val="28"/>
        </w:rPr>
        <w:t>-201</w:t>
      </w:r>
      <w:r>
        <w:rPr>
          <w:rFonts w:ascii="Times New Roman" w:hAnsi="Times New Roman" w:cs="Times New Roman"/>
          <w:sz w:val="28"/>
          <w:szCs w:val="28"/>
        </w:rPr>
        <w:t>8</w:t>
      </w:r>
      <w:r w:rsidRPr="000463EF">
        <w:rPr>
          <w:rFonts w:ascii="Times New Roman" w:hAnsi="Times New Roman" w:cs="Times New Roman"/>
          <w:sz w:val="28"/>
          <w:szCs w:val="28"/>
        </w:rPr>
        <w:t xml:space="preserve"> годах планируется </w:t>
      </w:r>
      <w:r>
        <w:rPr>
          <w:rFonts w:ascii="Times New Roman" w:hAnsi="Times New Roman" w:cs="Times New Roman"/>
          <w:sz w:val="28"/>
          <w:szCs w:val="28"/>
        </w:rPr>
        <w:t>5,9</w:t>
      </w:r>
      <w:r w:rsidRPr="000463EF">
        <w:rPr>
          <w:rFonts w:ascii="Times New Roman" w:hAnsi="Times New Roman" w:cs="Times New Roman"/>
          <w:sz w:val="28"/>
          <w:szCs w:val="28"/>
        </w:rPr>
        <w:t xml:space="preserve"> куб. метров </w:t>
      </w:r>
      <w:proofErr w:type="gramStart"/>
      <w:r w:rsidRPr="000463EF">
        <w:rPr>
          <w:rFonts w:ascii="Times New Roman" w:hAnsi="Times New Roman" w:cs="Times New Roman"/>
          <w:sz w:val="28"/>
          <w:szCs w:val="28"/>
        </w:rPr>
        <w:t>на</w:t>
      </w:r>
      <w:proofErr w:type="gramEnd"/>
      <w:r w:rsidRPr="000463EF">
        <w:rPr>
          <w:rFonts w:ascii="Times New Roman" w:hAnsi="Times New Roman" w:cs="Times New Roman"/>
          <w:sz w:val="28"/>
          <w:szCs w:val="28"/>
        </w:rPr>
        <w:t xml:space="preserve"> 1 проживающего. Прогнозируемое  незначительное уменьшение удельной величины потребления горячей воды связано с переходом собственников квартир с центрального отопления  </w:t>
      </w:r>
      <w:proofErr w:type="gramStart"/>
      <w:r w:rsidRPr="000463EF">
        <w:rPr>
          <w:rFonts w:ascii="Times New Roman" w:hAnsi="Times New Roman" w:cs="Times New Roman"/>
          <w:sz w:val="28"/>
          <w:szCs w:val="28"/>
        </w:rPr>
        <w:t>на</w:t>
      </w:r>
      <w:proofErr w:type="gramEnd"/>
      <w:r w:rsidRPr="000463EF">
        <w:rPr>
          <w:rFonts w:ascii="Times New Roman" w:hAnsi="Times New Roman" w:cs="Times New Roman"/>
          <w:sz w:val="28"/>
          <w:szCs w:val="28"/>
        </w:rPr>
        <w:t xml:space="preserve"> индивидуальное;</w:t>
      </w:r>
    </w:p>
    <w:p w:rsidR="00422C4F" w:rsidRPr="00D324C6" w:rsidRDefault="00422C4F" w:rsidP="00664FCB">
      <w:pPr>
        <w:pStyle w:val="ConsPlusCell"/>
        <w:ind w:firstLine="708"/>
        <w:jc w:val="both"/>
        <w:rPr>
          <w:rFonts w:ascii="Times New Roman" w:hAnsi="Times New Roman" w:cs="Times New Roman"/>
          <w:sz w:val="28"/>
          <w:szCs w:val="28"/>
        </w:rPr>
      </w:pPr>
      <w:r w:rsidRPr="000463EF">
        <w:rPr>
          <w:rFonts w:ascii="Times New Roman" w:hAnsi="Times New Roman" w:cs="Times New Roman"/>
          <w:sz w:val="28"/>
          <w:szCs w:val="28"/>
        </w:rPr>
        <w:t>показатель по холодной  воде в 201</w:t>
      </w:r>
      <w:r>
        <w:rPr>
          <w:rFonts w:ascii="Times New Roman" w:hAnsi="Times New Roman" w:cs="Times New Roman"/>
          <w:sz w:val="28"/>
          <w:szCs w:val="28"/>
        </w:rPr>
        <w:t>3 году составила 60 куб. метров на 1 проживающего</w:t>
      </w:r>
      <w:r w:rsidRPr="000463EF">
        <w:rPr>
          <w:rFonts w:ascii="Times New Roman" w:hAnsi="Times New Roman" w:cs="Times New Roman"/>
          <w:sz w:val="28"/>
          <w:szCs w:val="28"/>
        </w:rPr>
        <w:t>, в 201</w:t>
      </w:r>
      <w:r>
        <w:rPr>
          <w:rFonts w:ascii="Times New Roman" w:hAnsi="Times New Roman" w:cs="Times New Roman"/>
          <w:sz w:val="28"/>
          <w:szCs w:val="28"/>
        </w:rPr>
        <w:t>4</w:t>
      </w:r>
      <w:r w:rsidRPr="000463EF">
        <w:rPr>
          <w:rFonts w:ascii="Times New Roman" w:hAnsi="Times New Roman" w:cs="Times New Roman"/>
          <w:sz w:val="28"/>
          <w:szCs w:val="28"/>
        </w:rPr>
        <w:t xml:space="preserve"> году- 59 куб. метров на 1 проживающего, в 201</w:t>
      </w:r>
      <w:r>
        <w:rPr>
          <w:rFonts w:ascii="Times New Roman" w:hAnsi="Times New Roman" w:cs="Times New Roman"/>
          <w:sz w:val="28"/>
          <w:szCs w:val="28"/>
        </w:rPr>
        <w:t>6</w:t>
      </w:r>
      <w:r w:rsidRPr="000463EF">
        <w:rPr>
          <w:rFonts w:ascii="Times New Roman" w:hAnsi="Times New Roman" w:cs="Times New Roman"/>
          <w:sz w:val="28"/>
          <w:szCs w:val="28"/>
        </w:rPr>
        <w:t>-201</w:t>
      </w:r>
      <w:r>
        <w:rPr>
          <w:rFonts w:ascii="Times New Roman" w:hAnsi="Times New Roman" w:cs="Times New Roman"/>
          <w:sz w:val="28"/>
          <w:szCs w:val="28"/>
        </w:rPr>
        <w:t>8</w:t>
      </w:r>
      <w:r w:rsidRPr="000463EF">
        <w:rPr>
          <w:rFonts w:ascii="Times New Roman" w:hAnsi="Times New Roman" w:cs="Times New Roman"/>
          <w:sz w:val="28"/>
          <w:szCs w:val="28"/>
        </w:rPr>
        <w:t xml:space="preserve"> годах планируется   сохранить на уровне  показателя 201</w:t>
      </w:r>
      <w:r>
        <w:rPr>
          <w:rFonts w:ascii="Times New Roman" w:hAnsi="Times New Roman" w:cs="Times New Roman"/>
          <w:sz w:val="28"/>
          <w:szCs w:val="28"/>
        </w:rPr>
        <w:t>4</w:t>
      </w:r>
      <w:r w:rsidRPr="000463EF">
        <w:rPr>
          <w:rFonts w:ascii="Times New Roman" w:hAnsi="Times New Roman" w:cs="Times New Roman"/>
          <w:sz w:val="28"/>
          <w:szCs w:val="28"/>
        </w:rPr>
        <w:t xml:space="preserve"> года. </w:t>
      </w:r>
      <w:proofErr w:type="gramStart"/>
      <w:r w:rsidRPr="000463EF">
        <w:rPr>
          <w:rFonts w:ascii="Times New Roman" w:hAnsi="Times New Roman" w:cs="Times New Roman"/>
          <w:sz w:val="28"/>
          <w:szCs w:val="28"/>
        </w:rPr>
        <w:t>Увеличение удельной величины потребления холодной воды в 201</w:t>
      </w:r>
      <w:r>
        <w:rPr>
          <w:rFonts w:ascii="Times New Roman" w:hAnsi="Times New Roman" w:cs="Times New Roman"/>
          <w:sz w:val="28"/>
          <w:szCs w:val="28"/>
        </w:rPr>
        <w:t>6-2018</w:t>
      </w:r>
      <w:r w:rsidRPr="000463EF">
        <w:rPr>
          <w:rFonts w:ascii="Times New Roman" w:hAnsi="Times New Roman" w:cs="Times New Roman"/>
          <w:sz w:val="28"/>
          <w:szCs w:val="28"/>
        </w:rPr>
        <w:t xml:space="preserve"> году связано с вводом в эксплуатацию новых многоквартирных жилых домов;</w:t>
      </w:r>
      <w:proofErr w:type="gramEnd"/>
    </w:p>
    <w:p w:rsidR="00422C4F" w:rsidRDefault="00422C4F" w:rsidP="00664FCB">
      <w:pPr>
        <w:pStyle w:val="ConsPlusCell"/>
        <w:ind w:firstLine="708"/>
        <w:jc w:val="both"/>
        <w:rPr>
          <w:rFonts w:ascii="Times New Roman" w:hAnsi="Times New Roman" w:cs="Times New Roman"/>
          <w:sz w:val="28"/>
          <w:szCs w:val="28"/>
        </w:rPr>
      </w:pPr>
      <w:r w:rsidRPr="00D324C6">
        <w:rPr>
          <w:rFonts w:ascii="Times New Roman" w:hAnsi="Times New Roman" w:cs="Times New Roman"/>
          <w:sz w:val="28"/>
          <w:szCs w:val="28"/>
        </w:rPr>
        <w:t xml:space="preserve"> показатель по природному  газу в 201</w:t>
      </w:r>
      <w:r>
        <w:rPr>
          <w:rFonts w:ascii="Times New Roman" w:hAnsi="Times New Roman" w:cs="Times New Roman"/>
          <w:sz w:val="28"/>
          <w:szCs w:val="28"/>
        </w:rPr>
        <w:t>3</w:t>
      </w:r>
      <w:r w:rsidRPr="00D324C6">
        <w:rPr>
          <w:rFonts w:ascii="Times New Roman" w:hAnsi="Times New Roman" w:cs="Times New Roman"/>
          <w:sz w:val="28"/>
          <w:szCs w:val="28"/>
        </w:rPr>
        <w:t xml:space="preserve"> году составил </w:t>
      </w:r>
      <w:r>
        <w:rPr>
          <w:rFonts w:ascii="Times New Roman" w:hAnsi="Times New Roman" w:cs="Times New Roman"/>
          <w:sz w:val="28"/>
          <w:szCs w:val="28"/>
        </w:rPr>
        <w:t>900</w:t>
      </w:r>
      <w:r w:rsidRPr="00D324C6">
        <w:rPr>
          <w:rFonts w:ascii="Times New Roman" w:hAnsi="Times New Roman" w:cs="Times New Roman"/>
          <w:sz w:val="28"/>
          <w:szCs w:val="28"/>
        </w:rPr>
        <w:t xml:space="preserve"> куб. метров на 1 проживающего, в 201</w:t>
      </w:r>
      <w:r>
        <w:rPr>
          <w:rFonts w:ascii="Times New Roman" w:hAnsi="Times New Roman" w:cs="Times New Roman"/>
          <w:sz w:val="28"/>
          <w:szCs w:val="28"/>
        </w:rPr>
        <w:t>4</w:t>
      </w:r>
      <w:r w:rsidRPr="00D324C6">
        <w:rPr>
          <w:rFonts w:ascii="Times New Roman" w:hAnsi="Times New Roman" w:cs="Times New Roman"/>
          <w:sz w:val="28"/>
          <w:szCs w:val="28"/>
        </w:rPr>
        <w:t xml:space="preserve"> году </w:t>
      </w:r>
      <w:r>
        <w:rPr>
          <w:rFonts w:ascii="Times New Roman" w:hAnsi="Times New Roman" w:cs="Times New Roman"/>
          <w:sz w:val="28"/>
          <w:szCs w:val="28"/>
        </w:rPr>
        <w:t xml:space="preserve">– 930 </w:t>
      </w:r>
      <w:r w:rsidRPr="00D324C6">
        <w:rPr>
          <w:rFonts w:ascii="Times New Roman" w:hAnsi="Times New Roman" w:cs="Times New Roman"/>
          <w:sz w:val="28"/>
          <w:szCs w:val="28"/>
        </w:rPr>
        <w:t>куб. метров на 1 проживающего, в 201</w:t>
      </w:r>
      <w:r>
        <w:rPr>
          <w:rFonts w:ascii="Times New Roman" w:hAnsi="Times New Roman" w:cs="Times New Roman"/>
          <w:sz w:val="28"/>
          <w:szCs w:val="28"/>
        </w:rPr>
        <w:t>6-</w:t>
      </w:r>
      <w:r>
        <w:rPr>
          <w:rFonts w:ascii="Times New Roman" w:hAnsi="Times New Roman" w:cs="Times New Roman"/>
          <w:sz w:val="28"/>
          <w:szCs w:val="28"/>
        </w:rPr>
        <w:lastRenderedPageBreak/>
        <w:t xml:space="preserve">2018 годах прогнозируется - 936 </w:t>
      </w:r>
      <w:r w:rsidRPr="00D324C6">
        <w:rPr>
          <w:rFonts w:ascii="Times New Roman" w:hAnsi="Times New Roman" w:cs="Times New Roman"/>
          <w:sz w:val="28"/>
          <w:szCs w:val="28"/>
        </w:rPr>
        <w:t xml:space="preserve">куб. метров </w:t>
      </w:r>
      <w:proofErr w:type="gramStart"/>
      <w:r w:rsidRPr="00D324C6">
        <w:rPr>
          <w:rFonts w:ascii="Times New Roman" w:hAnsi="Times New Roman" w:cs="Times New Roman"/>
          <w:sz w:val="28"/>
          <w:szCs w:val="28"/>
        </w:rPr>
        <w:t>на</w:t>
      </w:r>
      <w:proofErr w:type="gramEnd"/>
      <w:r w:rsidRPr="00D324C6">
        <w:rPr>
          <w:rFonts w:ascii="Times New Roman" w:hAnsi="Times New Roman" w:cs="Times New Roman"/>
          <w:sz w:val="28"/>
          <w:szCs w:val="28"/>
        </w:rPr>
        <w:t xml:space="preserve"> 1 проживающего</w:t>
      </w:r>
      <w:r>
        <w:rPr>
          <w:rFonts w:ascii="Times New Roman" w:hAnsi="Times New Roman" w:cs="Times New Roman"/>
          <w:sz w:val="28"/>
          <w:szCs w:val="28"/>
        </w:rPr>
        <w:t>.</w:t>
      </w:r>
      <w:r w:rsidRPr="00ED5107">
        <w:t xml:space="preserve"> </w:t>
      </w:r>
      <w:r w:rsidRPr="00ED5107">
        <w:rPr>
          <w:rFonts w:ascii="Times New Roman" w:hAnsi="Times New Roman" w:cs="Times New Roman"/>
          <w:sz w:val="28"/>
          <w:szCs w:val="28"/>
        </w:rPr>
        <w:t>Увеличение удельной величины потребления  природного газа  связано с вводом в эксплуатацию новых многоквартирных жилых домов.</w:t>
      </w:r>
    </w:p>
    <w:p w:rsidR="00422C4F" w:rsidRPr="002F5E58" w:rsidRDefault="00422C4F" w:rsidP="00664FCB">
      <w:pPr>
        <w:pStyle w:val="ConsPlusCell"/>
        <w:ind w:firstLine="708"/>
        <w:jc w:val="both"/>
        <w:rPr>
          <w:rFonts w:ascii="Times New Roman" w:hAnsi="Times New Roman" w:cs="Times New Roman"/>
          <w:sz w:val="28"/>
          <w:szCs w:val="28"/>
        </w:rPr>
      </w:pPr>
      <w:r w:rsidRPr="002F5E58">
        <w:rPr>
          <w:rFonts w:ascii="Times New Roman" w:hAnsi="Times New Roman" w:cs="Times New Roman"/>
          <w:sz w:val="28"/>
          <w:szCs w:val="28"/>
        </w:rPr>
        <w:t>Показатель удельной  величины потребления энергетических ресурсов муниципальными бюджетными учреждениями:</w:t>
      </w:r>
    </w:p>
    <w:p w:rsidR="00422C4F" w:rsidRPr="002F5E58" w:rsidRDefault="00422C4F" w:rsidP="00664FCB">
      <w:pPr>
        <w:pStyle w:val="ConsPlusCell"/>
        <w:ind w:firstLine="708"/>
        <w:jc w:val="both"/>
        <w:rPr>
          <w:rFonts w:ascii="Times New Roman" w:hAnsi="Times New Roman" w:cs="Times New Roman"/>
          <w:sz w:val="28"/>
          <w:szCs w:val="28"/>
        </w:rPr>
      </w:pPr>
      <w:r w:rsidRPr="002F5E58">
        <w:rPr>
          <w:rFonts w:ascii="Times New Roman" w:hAnsi="Times New Roman" w:cs="Times New Roman"/>
          <w:sz w:val="28"/>
          <w:szCs w:val="28"/>
        </w:rPr>
        <w:t xml:space="preserve"> по электрической энергии в 201</w:t>
      </w:r>
      <w:r>
        <w:rPr>
          <w:rFonts w:ascii="Times New Roman" w:hAnsi="Times New Roman" w:cs="Times New Roman"/>
          <w:sz w:val="28"/>
          <w:szCs w:val="28"/>
        </w:rPr>
        <w:t>3</w:t>
      </w:r>
      <w:r w:rsidRPr="002F5E58">
        <w:rPr>
          <w:rFonts w:ascii="Times New Roman" w:hAnsi="Times New Roman" w:cs="Times New Roman"/>
          <w:sz w:val="28"/>
          <w:szCs w:val="28"/>
        </w:rPr>
        <w:t xml:space="preserve"> году составил </w:t>
      </w:r>
      <w:r>
        <w:rPr>
          <w:rFonts w:ascii="Times New Roman" w:hAnsi="Times New Roman" w:cs="Times New Roman"/>
          <w:sz w:val="28"/>
          <w:szCs w:val="28"/>
        </w:rPr>
        <w:t>56</w:t>
      </w:r>
      <w:r w:rsidRPr="002F5E58">
        <w:rPr>
          <w:rFonts w:ascii="Times New Roman" w:hAnsi="Times New Roman" w:cs="Times New Roman"/>
          <w:sz w:val="28"/>
          <w:szCs w:val="28"/>
        </w:rPr>
        <w:t xml:space="preserve"> кВт/</w:t>
      </w:r>
      <w:proofErr w:type="gramStart"/>
      <w:r w:rsidRPr="002F5E58">
        <w:rPr>
          <w:rFonts w:ascii="Times New Roman" w:hAnsi="Times New Roman" w:cs="Times New Roman"/>
          <w:sz w:val="28"/>
          <w:szCs w:val="28"/>
        </w:rPr>
        <w:t>ч</w:t>
      </w:r>
      <w:proofErr w:type="gramEnd"/>
      <w:r w:rsidRPr="002F5E58">
        <w:rPr>
          <w:rFonts w:ascii="Times New Roman" w:hAnsi="Times New Roman" w:cs="Times New Roman"/>
          <w:sz w:val="28"/>
          <w:szCs w:val="28"/>
        </w:rPr>
        <w:t xml:space="preserve"> на 1  человека населения, в 201</w:t>
      </w:r>
      <w:r>
        <w:rPr>
          <w:rFonts w:ascii="Times New Roman" w:hAnsi="Times New Roman" w:cs="Times New Roman"/>
          <w:sz w:val="28"/>
          <w:szCs w:val="28"/>
        </w:rPr>
        <w:t>4</w:t>
      </w:r>
      <w:r w:rsidRPr="002F5E58">
        <w:rPr>
          <w:rFonts w:ascii="Times New Roman" w:hAnsi="Times New Roman" w:cs="Times New Roman"/>
          <w:sz w:val="28"/>
          <w:szCs w:val="28"/>
        </w:rPr>
        <w:t xml:space="preserve"> году –</w:t>
      </w:r>
      <w:r>
        <w:rPr>
          <w:rFonts w:ascii="Times New Roman" w:hAnsi="Times New Roman" w:cs="Times New Roman"/>
          <w:sz w:val="28"/>
          <w:szCs w:val="28"/>
        </w:rPr>
        <w:t>54</w:t>
      </w:r>
      <w:r w:rsidRPr="002F5E58">
        <w:rPr>
          <w:rFonts w:ascii="Times New Roman" w:hAnsi="Times New Roman" w:cs="Times New Roman"/>
          <w:sz w:val="28"/>
          <w:szCs w:val="28"/>
        </w:rPr>
        <w:t xml:space="preserve"> кВт/ч на 1 человека населения, в 201</w:t>
      </w:r>
      <w:r>
        <w:rPr>
          <w:rFonts w:ascii="Times New Roman" w:hAnsi="Times New Roman" w:cs="Times New Roman"/>
          <w:sz w:val="28"/>
          <w:szCs w:val="28"/>
        </w:rPr>
        <w:t>6</w:t>
      </w:r>
      <w:r w:rsidRPr="002F5E58">
        <w:rPr>
          <w:rFonts w:ascii="Times New Roman" w:hAnsi="Times New Roman" w:cs="Times New Roman"/>
          <w:sz w:val="28"/>
          <w:szCs w:val="28"/>
        </w:rPr>
        <w:t>-201</w:t>
      </w:r>
      <w:r>
        <w:rPr>
          <w:rFonts w:ascii="Times New Roman" w:hAnsi="Times New Roman" w:cs="Times New Roman"/>
          <w:sz w:val="28"/>
          <w:szCs w:val="28"/>
        </w:rPr>
        <w:t>8</w:t>
      </w:r>
      <w:r w:rsidRPr="002F5E58">
        <w:rPr>
          <w:rFonts w:ascii="Times New Roman" w:hAnsi="Times New Roman" w:cs="Times New Roman"/>
          <w:sz w:val="28"/>
          <w:szCs w:val="28"/>
        </w:rPr>
        <w:t xml:space="preserve"> годах планируется значение показателя 53 кВт/ч на 1 человека населения.  Данный показатель в период 201</w:t>
      </w:r>
      <w:r>
        <w:rPr>
          <w:rFonts w:ascii="Times New Roman" w:hAnsi="Times New Roman" w:cs="Times New Roman"/>
          <w:sz w:val="28"/>
          <w:szCs w:val="28"/>
        </w:rPr>
        <w:t>6</w:t>
      </w:r>
      <w:r w:rsidRPr="002F5E58">
        <w:rPr>
          <w:rFonts w:ascii="Times New Roman" w:hAnsi="Times New Roman" w:cs="Times New Roman"/>
          <w:sz w:val="28"/>
          <w:szCs w:val="28"/>
        </w:rPr>
        <w:t>-201</w:t>
      </w:r>
      <w:r>
        <w:rPr>
          <w:rFonts w:ascii="Times New Roman" w:hAnsi="Times New Roman" w:cs="Times New Roman"/>
          <w:sz w:val="28"/>
          <w:szCs w:val="28"/>
        </w:rPr>
        <w:t>8</w:t>
      </w:r>
      <w:r w:rsidRPr="002F5E58">
        <w:rPr>
          <w:rFonts w:ascii="Times New Roman" w:hAnsi="Times New Roman" w:cs="Times New Roman"/>
          <w:sz w:val="28"/>
          <w:szCs w:val="28"/>
        </w:rPr>
        <w:t xml:space="preserve"> годы планируется уменьшить в связи с  выполнением  в муниципальных бюджетных учреждениях мероприятий по замене электрических сетей и установке энергосберегающих ламп.</w:t>
      </w:r>
    </w:p>
    <w:p w:rsidR="00422C4F" w:rsidRPr="002F5E58" w:rsidRDefault="00422C4F" w:rsidP="00664FCB">
      <w:pPr>
        <w:pStyle w:val="ConsPlusCell"/>
        <w:ind w:firstLine="708"/>
        <w:jc w:val="both"/>
        <w:rPr>
          <w:rFonts w:ascii="Times New Roman" w:hAnsi="Times New Roman" w:cs="Times New Roman"/>
          <w:sz w:val="28"/>
          <w:szCs w:val="28"/>
        </w:rPr>
      </w:pPr>
      <w:r w:rsidRPr="002F5E58">
        <w:rPr>
          <w:rFonts w:ascii="Times New Roman" w:hAnsi="Times New Roman" w:cs="Times New Roman"/>
          <w:sz w:val="28"/>
          <w:szCs w:val="28"/>
        </w:rPr>
        <w:t xml:space="preserve"> по тепловой энергии в 201</w:t>
      </w:r>
      <w:r>
        <w:rPr>
          <w:rFonts w:ascii="Times New Roman" w:hAnsi="Times New Roman" w:cs="Times New Roman"/>
          <w:sz w:val="28"/>
          <w:szCs w:val="28"/>
        </w:rPr>
        <w:t>3</w:t>
      </w:r>
      <w:r w:rsidRPr="002F5E58">
        <w:rPr>
          <w:rFonts w:ascii="Times New Roman" w:hAnsi="Times New Roman" w:cs="Times New Roman"/>
          <w:sz w:val="28"/>
          <w:szCs w:val="28"/>
        </w:rPr>
        <w:t xml:space="preserve"> году  составил 0,1 Г</w:t>
      </w:r>
      <w:r>
        <w:rPr>
          <w:rFonts w:ascii="Times New Roman" w:hAnsi="Times New Roman" w:cs="Times New Roman"/>
          <w:sz w:val="28"/>
          <w:szCs w:val="28"/>
        </w:rPr>
        <w:t>кал на 1 кв. метр общей площади</w:t>
      </w:r>
      <w:r w:rsidRPr="002F5E58">
        <w:rPr>
          <w:rFonts w:ascii="Times New Roman" w:hAnsi="Times New Roman" w:cs="Times New Roman"/>
          <w:sz w:val="28"/>
          <w:szCs w:val="28"/>
        </w:rPr>
        <w:t>, в 201</w:t>
      </w:r>
      <w:r>
        <w:rPr>
          <w:rFonts w:ascii="Times New Roman" w:hAnsi="Times New Roman" w:cs="Times New Roman"/>
          <w:sz w:val="28"/>
          <w:szCs w:val="28"/>
        </w:rPr>
        <w:t xml:space="preserve">4 году </w:t>
      </w:r>
      <w:r w:rsidRPr="002F5E58">
        <w:rPr>
          <w:rFonts w:ascii="Times New Roman" w:hAnsi="Times New Roman" w:cs="Times New Roman"/>
          <w:sz w:val="28"/>
          <w:szCs w:val="28"/>
        </w:rPr>
        <w:t>- 0,09 Гкал на 1 кв. метр, в 201</w:t>
      </w:r>
      <w:r>
        <w:rPr>
          <w:rFonts w:ascii="Times New Roman" w:hAnsi="Times New Roman" w:cs="Times New Roman"/>
          <w:sz w:val="28"/>
          <w:szCs w:val="28"/>
        </w:rPr>
        <w:t>6</w:t>
      </w:r>
      <w:r w:rsidRPr="002F5E58">
        <w:rPr>
          <w:rFonts w:ascii="Times New Roman" w:hAnsi="Times New Roman" w:cs="Times New Roman"/>
          <w:sz w:val="28"/>
          <w:szCs w:val="28"/>
        </w:rPr>
        <w:t>- 201</w:t>
      </w:r>
      <w:r>
        <w:rPr>
          <w:rFonts w:ascii="Times New Roman" w:hAnsi="Times New Roman" w:cs="Times New Roman"/>
          <w:sz w:val="28"/>
          <w:szCs w:val="28"/>
        </w:rPr>
        <w:t>8</w:t>
      </w:r>
      <w:r w:rsidRPr="002F5E58">
        <w:rPr>
          <w:rFonts w:ascii="Times New Roman" w:hAnsi="Times New Roman" w:cs="Times New Roman"/>
          <w:sz w:val="28"/>
          <w:szCs w:val="28"/>
        </w:rPr>
        <w:t xml:space="preserve"> годах прогнозируется показатель  0,1 Гкал на 1 кв. метр общей площади. Данный показатель </w:t>
      </w:r>
      <w:r>
        <w:rPr>
          <w:rFonts w:ascii="Times New Roman" w:hAnsi="Times New Roman" w:cs="Times New Roman"/>
          <w:sz w:val="28"/>
          <w:szCs w:val="28"/>
        </w:rPr>
        <w:t xml:space="preserve"> планируется увеличить</w:t>
      </w:r>
      <w:r w:rsidRPr="002F5E58">
        <w:rPr>
          <w:rFonts w:ascii="Times New Roman" w:hAnsi="Times New Roman" w:cs="Times New Roman"/>
          <w:sz w:val="28"/>
          <w:szCs w:val="28"/>
        </w:rPr>
        <w:t xml:space="preserve">  за счет ввода  в эксплуатацию лечебного комплекса на 100 коек  в ст. </w:t>
      </w:r>
      <w:proofErr w:type="gramStart"/>
      <w:r w:rsidRPr="002F5E58">
        <w:rPr>
          <w:rFonts w:ascii="Times New Roman" w:hAnsi="Times New Roman" w:cs="Times New Roman"/>
          <w:sz w:val="28"/>
          <w:szCs w:val="28"/>
        </w:rPr>
        <w:t>Тбилисской</w:t>
      </w:r>
      <w:proofErr w:type="gramEnd"/>
      <w:r w:rsidRPr="002F5E58">
        <w:rPr>
          <w:rFonts w:ascii="Times New Roman" w:hAnsi="Times New Roman" w:cs="Times New Roman"/>
          <w:sz w:val="28"/>
          <w:szCs w:val="28"/>
        </w:rPr>
        <w:t>.</w:t>
      </w:r>
    </w:p>
    <w:p w:rsidR="00422C4F" w:rsidRPr="002F5E58" w:rsidRDefault="00422C4F" w:rsidP="00664FCB">
      <w:pPr>
        <w:pStyle w:val="ConsPlusCell"/>
        <w:ind w:firstLine="708"/>
        <w:jc w:val="both"/>
        <w:rPr>
          <w:rFonts w:ascii="Times New Roman" w:hAnsi="Times New Roman" w:cs="Times New Roman"/>
          <w:sz w:val="28"/>
          <w:szCs w:val="28"/>
        </w:rPr>
      </w:pPr>
      <w:r w:rsidRPr="002F5E58">
        <w:rPr>
          <w:rFonts w:ascii="Times New Roman" w:hAnsi="Times New Roman" w:cs="Times New Roman"/>
          <w:sz w:val="28"/>
          <w:szCs w:val="28"/>
        </w:rPr>
        <w:t xml:space="preserve"> </w:t>
      </w:r>
      <w:proofErr w:type="gramStart"/>
      <w:r w:rsidRPr="002F5E58">
        <w:rPr>
          <w:rFonts w:ascii="Times New Roman" w:hAnsi="Times New Roman" w:cs="Times New Roman"/>
          <w:sz w:val="28"/>
          <w:szCs w:val="28"/>
        </w:rPr>
        <w:t>п</w:t>
      </w:r>
      <w:proofErr w:type="gramEnd"/>
      <w:r w:rsidRPr="002F5E58">
        <w:rPr>
          <w:rFonts w:ascii="Times New Roman" w:hAnsi="Times New Roman" w:cs="Times New Roman"/>
          <w:sz w:val="28"/>
          <w:szCs w:val="28"/>
        </w:rPr>
        <w:t>о горячей воде в 201</w:t>
      </w:r>
      <w:r>
        <w:rPr>
          <w:rFonts w:ascii="Times New Roman" w:hAnsi="Times New Roman" w:cs="Times New Roman"/>
          <w:sz w:val="28"/>
          <w:szCs w:val="28"/>
        </w:rPr>
        <w:t>3</w:t>
      </w:r>
      <w:r w:rsidRPr="002F5E58">
        <w:rPr>
          <w:rFonts w:ascii="Times New Roman" w:hAnsi="Times New Roman" w:cs="Times New Roman"/>
          <w:sz w:val="28"/>
          <w:szCs w:val="28"/>
        </w:rPr>
        <w:t xml:space="preserve"> году составил 0,207 куб. </w:t>
      </w:r>
      <w:r>
        <w:rPr>
          <w:rFonts w:ascii="Times New Roman" w:hAnsi="Times New Roman" w:cs="Times New Roman"/>
          <w:sz w:val="28"/>
          <w:szCs w:val="28"/>
        </w:rPr>
        <w:t>метров на 1 человека населения</w:t>
      </w:r>
      <w:r w:rsidRPr="002F5E58">
        <w:rPr>
          <w:rFonts w:ascii="Times New Roman" w:hAnsi="Times New Roman" w:cs="Times New Roman"/>
          <w:sz w:val="28"/>
          <w:szCs w:val="28"/>
        </w:rPr>
        <w:t>, в 201</w:t>
      </w:r>
      <w:r>
        <w:rPr>
          <w:rFonts w:ascii="Times New Roman" w:hAnsi="Times New Roman" w:cs="Times New Roman"/>
          <w:sz w:val="28"/>
          <w:szCs w:val="28"/>
        </w:rPr>
        <w:t>4</w:t>
      </w:r>
      <w:r w:rsidRPr="002F5E58">
        <w:rPr>
          <w:rFonts w:ascii="Times New Roman" w:hAnsi="Times New Roman" w:cs="Times New Roman"/>
          <w:sz w:val="28"/>
          <w:szCs w:val="28"/>
        </w:rPr>
        <w:t xml:space="preserve"> году - 0,19 куб. метров на 1 человека населения, в 201</w:t>
      </w:r>
      <w:r>
        <w:rPr>
          <w:rFonts w:ascii="Times New Roman" w:hAnsi="Times New Roman" w:cs="Times New Roman"/>
          <w:sz w:val="28"/>
          <w:szCs w:val="28"/>
        </w:rPr>
        <w:t>5</w:t>
      </w:r>
      <w:r w:rsidRPr="002F5E58">
        <w:rPr>
          <w:rFonts w:ascii="Times New Roman" w:hAnsi="Times New Roman" w:cs="Times New Roman"/>
          <w:sz w:val="28"/>
          <w:szCs w:val="28"/>
        </w:rPr>
        <w:t xml:space="preserve"> году планируется 0,19 куб. метров на 1 человека населения, в 201</w:t>
      </w:r>
      <w:r>
        <w:rPr>
          <w:rFonts w:ascii="Times New Roman" w:hAnsi="Times New Roman" w:cs="Times New Roman"/>
          <w:sz w:val="28"/>
          <w:szCs w:val="28"/>
        </w:rPr>
        <w:t>6</w:t>
      </w:r>
      <w:r w:rsidRPr="002F5E58">
        <w:rPr>
          <w:rFonts w:ascii="Times New Roman" w:hAnsi="Times New Roman" w:cs="Times New Roman"/>
          <w:sz w:val="28"/>
          <w:szCs w:val="28"/>
        </w:rPr>
        <w:t>-201</w:t>
      </w:r>
      <w:r>
        <w:rPr>
          <w:rFonts w:ascii="Times New Roman" w:hAnsi="Times New Roman" w:cs="Times New Roman"/>
          <w:sz w:val="28"/>
          <w:szCs w:val="28"/>
        </w:rPr>
        <w:t>8</w:t>
      </w:r>
      <w:r w:rsidRPr="002F5E58">
        <w:rPr>
          <w:rFonts w:ascii="Times New Roman" w:hAnsi="Times New Roman" w:cs="Times New Roman"/>
          <w:sz w:val="28"/>
          <w:szCs w:val="28"/>
        </w:rPr>
        <w:t xml:space="preserve"> годах планируется значение показателя 0,196  куб. метров на 1 человека населения. Фактически значительно  данный показатель не изменяется;</w:t>
      </w:r>
    </w:p>
    <w:p w:rsidR="00422C4F" w:rsidRPr="002F5E58" w:rsidRDefault="00422C4F" w:rsidP="00664FCB">
      <w:pPr>
        <w:pStyle w:val="ConsPlusCell"/>
        <w:ind w:firstLine="708"/>
        <w:jc w:val="both"/>
        <w:rPr>
          <w:rFonts w:ascii="Times New Roman" w:hAnsi="Times New Roman" w:cs="Times New Roman"/>
          <w:sz w:val="28"/>
          <w:szCs w:val="28"/>
        </w:rPr>
      </w:pPr>
      <w:r w:rsidRPr="002F5E58">
        <w:rPr>
          <w:rFonts w:ascii="Times New Roman" w:hAnsi="Times New Roman" w:cs="Times New Roman"/>
          <w:sz w:val="28"/>
          <w:szCs w:val="28"/>
        </w:rPr>
        <w:t xml:space="preserve"> по холодной воде в 201</w:t>
      </w:r>
      <w:r>
        <w:rPr>
          <w:rFonts w:ascii="Times New Roman" w:hAnsi="Times New Roman" w:cs="Times New Roman"/>
          <w:sz w:val="28"/>
          <w:szCs w:val="28"/>
        </w:rPr>
        <w:t>3</w:t>
      </w:r>
      <w:r w:rsidRPr="002F5E58">
        <w:rPr>
          <w:rFonts w:ascii="Times New Roman" w:hAnsi="Times New Roman" w:cs="Times New Roman"/>
          <w:sz w:val="28"/>
          <w:szCs w:val="28"/>
        </w:rPr>
        <w:t xml:space="preserve"> году составил 1,</w:t>
      </w:r>
      <w:r>
        <w:rPr>
          <w:rFonts w:ascii="Times New Roman" w:hAnsi="Times New Roman" w:cs="Times New Roman"/>
          <w:sz w:val="28"/>
          <w:szCs w:val="28"/>
        </w:rPr>
        <w:t>6</w:t>
      </w:r>
      <w:r w:rsidRPr="002F5E58">
        <w:rPr>
          <w:rFonts w:ascii="Times New Roman" w:hAnsi="Times New Roman" w:cs="Times New Roman"/>
          <w:sz w:val="28"/>
          <w:szCs w:val="28"/>
        </w:rPr>
        <w:t xml:space="preserve"> куб. метров на 1 человека населения, в 201</w:t>
      </w:r>
      <w:r>
        <w:rPr>
          <w:rFonts w:ascii="Times New Roman" w:hAnsi="Times New Roman" w:cs="Times New Roman"/>
          <w:sz w:val="28"/>
          <w:szCs w:val="28"/>
        </w:rPr>
        <w:t xml:space="preserve">4 </w:t>
      </w:r>
      <w:r w:rsidRPr="002F5E58">
        <w:rPr>
          <w:rFonts w:ascii="Times New Roman" w:hAnsi="Times New Roman" w:cs="Times New Roman"/>
          <w:sz w:val="28"/>
          <w:szCs w:val="28"/>
        </w:rPr>
        <w:t>году- 1,6 куб. метров на 1 человека населения, в 201</w:t>
      </w:r>
      <w:r>
        <w:rPr>
          <w:rFonts w:ascii="Times New Roman" w:hAnsi="Times New Roman" w:cs="Times New Roman"/>
          <w:sz w:val="28"/>
          <w:szCs w:val="28"/>
        </w:rPr>
        <w:t>5</w:t>
      </w:r>
      <w:r w:rsidRPr="002F5E58">
        <w:rPr>
          <w:rFonts w:ascii="Times New Roman" w:hAnsi="Times New Roman" w:cs="Times New Roman"/>
          <w:sz w:val="28"/>
          <w:szCs w:val="28"/>
        </w:rPr>
        <w:t xml:space="preserve"> году планируется </w:t>
      </w:r>
      <w:r>
        <w:rPr>
          <w:rFonts w:ascii="Times New Roman" w:hAnsi="Times New Roman" w:cs="Times New Roman"/>
          <w:sz w:val="28"/>
          <w:szCs w:val="28"/>
        </w:rPr>
        <w:t>1,54</w:t>
      </w:r>
      <w:r w:rsidRPr="002F5E58">
        <w:rPr>
          <w:rFonts w:ascii="Times New Roman" w:hAnsi="Times New Roman" w:cs="Times New Roman"/>
          <w:sz w:val="28"/>
          <w:szCs w:val="28"/>
        </w:rPr>
        <w:t xml:space="preserve"> куб. метров на 1 человека населения, в 201</w:t>
      </w:r>
      <w:r>
        <w:rPr>
          <w:rFonts w:ascii="Times New Roman" w:hAnsi="Times New Roman" w:cs="Times New Roman"/>
          <w:sz w:val="28"/>
          <w:szCs w:val="28"/>
        </w:rPr>
        <w:t>6-2018</w:t>
      </w:r>
      <w:r w:rsidRPr="002F5E58">
        <w:rPr>
          <w:rFonts w:ascii="Times New Roman" w:hAnsi="Times New Roman" w:cs="Times New Roman"/>
          <w:sz w:val="28"/>
          <w:szCs w:val="28"/>
        </w:rPr>
        <w:t xml:space="preserve"> годах  плани</w:t>
      </w:r>
      <w:r>
        <w:rPr>
          <w:rFonts w:ascii="Times New Roman" w:hAnsi="Times New Roman" w:cs="Times New Roman"/>
          <w:sz w:val="28"/>
          <w:szCs w:val="28"/>
        </w:rPr>
        <w:t>руется значение показателя 1,54</w:t>
      </w:r>
      <w:r w:rsidRPr="002F5E58">
        <w:rPr>
          <w:rFonts w:ascii="Times New Roman" w:hAnsi="Times New Roman" w:cs="Times New Roman"/>
          <w:sz w:val="28"/>
          <w:szCs w:val="28"/>
        </w:rPr>
        <w:t xml:space="preserve">  куб. метров на 1 человека населения.  Данный показатель  планируется уменьшить в связи с выполнением</w:t>
      </w:r>
      <w:r>
        <w:rPr>
          <w:rFonts w:ascii="Times New Roman" w:hAnsi="Times New Roman" w:cs="Times New Roman"/>
          <w:sz w:val="28"/>
          <w:szCs w:val="28"/>
        </w:rPr>
        <w:t xml:space="preserve"> </w:t>
      </w:r>
      <w:r w:rsidRPr="002F5E58">
        <w:rPr>
          <w:rFonts w:ascii="Times New Roman" w:hAnsi="Times New Roman" w:cs="Times New Roman"/>
          <w:sz w:val="28"/>
          <w:szCs w:val="28"/>
        </w:rPr>
        <w:t>муниципальными бюджетными учреждениями мероприятий по замене водопроводных сетей и установки приборов учета.</w:t>
      </w:r>
    </w:p>
    <w:p w:rsidR="00422C4F" w:rsidRDefault="00422C4F" w:rsidP="00664FCB">
      <w:pPr>
        <w:pStyle w:val="ConsPlusCell"/>
        <w:ind w:firstLine="708"/>
        <w:jc w:val="both"/>
        <w:rPr>
          <w:rFonts w:ascii="Times New Roman" w:hAnsi="Times New Roman" w:cs="Times New Roman"/>
          <w:sz w:val="28"/>
          <w:szCs w:val="28"/>
        </w:rPr>
      </w:pPr>
      <w:proofErr w:type="gramStart"/>
      <w:r w:rsidRPr="002F5E58">
        <w:rPr>
          <w:rFonts w:ascii="Times New Roman" w:hAnsi="Times New Roman" w:cs="Times New Roman"/>
          <w:sz w:val="28"/>
          <w:szCs w:val="28"/>
        </w:rPr>
        <w:t>п</w:t>
      </w:r>
      <w:proofErr w:type="gramEnd"/>
      <w:r w:rsidRPr="002F5E58">
        <w:rPr>
          <w:rFonts w:ascii="Times New Roman" w:hAnsi="Times New Roman" w:cs="Times New Roman"/>
          <w:sz w:val="28"/>
          <w:szCs w:val="28"/>
        </w:rPr>
        <w:t>о природному газу в 201</w:t>
      </w:r>
      <w:r>
        <w:rPr>
          <w:rFonts w:ascii="Times New Roman" w:hAnsi="Times New Roman" w:cs="Times New Roman"/>
          <w:sz w:val="28"/>
          <w:szCs w:val="28"/>
        </w:rPr>
        <w:t>3</w:t>
      </w:r>
      <w:r w:rsidRPr="002F5E58">
        <w:rPr>
          <w:rFonts w:ascii="Times New Roman" w:hAnsi="Times New Roman" w:cs="Times New Roman"/>
          <w:sz w:val="28"/>
          <w:szCs w:val="28"/>
        </w:rPr>
        <w:t xml:space="preserve"> году составил 5,93 куб. метров на 1 человека населения, в 201</w:t>
      </w:r>
      <w:r>
        <w:rPr>
          <w:rFonts w:ascii="Times New Roman" w:hAnsi="Times New Roman" w:cs="Times New Roman"/>
          <w:sz w:val="28"/>
          <w:szCs w:val="28"/>
        </w:rPr>
        <w:t>4</w:t>
      </w:r>
      <w:r w:rsidRPr="002F5E58">
        <w:rPr>
          <w:rFonts w:ascii="Times New Roman" w:hAnsi="Times New Roman" w:cs="Times New Roman"/>
          <w:sz w:val="28"/>
          <w:szCs w:val="28"/>
        </w:rPr>
        <w:t xml:space="preserve"> году - 5,93 куб. метров на 1 человека населения, в 201</w:t>
      </w:r>
      <w:r>
        <w:rPr>
          <w:rFonts w:ascii="Times New Roman" w:hAnsi="Times New Roman" w:cs="Times New Roman"/>
          <w:sz w:val="28"/>
          <w:szCs w:val="28"/>
        </w:rPr>
        <w:t>5</w:t>
      </w:r>
      <w:r w:rsidRPr="002F5E58">
        <w:rPr>
          <w:rFonts w:ascii="Times New Roman" w:hAnsi="Times New Roman" w:cs="Times New Roman"/>
          <w:sz w:val="28"/>
          <w:szCs w:val="28"/>
        </w:rPr>
        <w:t xml:space="preserve"> году 5,93 куб. метров на 1 человека населения, в 201</w:t>
      </w:r>
      <w:r>
        <w:rPr>
          <w:rFonts w:ascii="Times New Roman" w:hAnsi="Times New Roman" w:cs="Times New Roman"/>
          <w:sz w:val="28"/>
          <w:szCs w:val="28"/>
        </w:rPr>
        <w:t>6</w:t>
      </w:r>
      <w:r w:rsidRPr="002F5E58">
        <w:rPr>
          <w:rFonts w:ascii="Times New Roman" w:hAnsi="Times New Roman" w:cs="Times New Roman"/>
          <w:sz w:val="28"/>
          <w:szCs w:val="28"/>
        </w:rPr>
        <w:t xml:space="preserve"> году- 5,935 куб. метров на 1 человека населения, в 201</w:t>
      </w:r>
      <w:r>
        <w:rPr>
          <w:rFonts w:ascii="Times New Roman" w:hAnsi="Times New Roman" w:cs="Times New Roman"/>
          <w:sz w:val="28"/>
          <w:szCs w:val="28"/>
        </w:rPr>
        <w:t>7-2018</w:t>
      </w:r>
      <w:r w:rsidRPr="002F5E58">
        <w:rPr>
          <w:rFonts w:ascii="Times New Roman" w:hAnsi="Times New Roman" w:cs="Times New Roman"/>
          <w:sz w:val="28"/>
          <w:szCs w:val="28"/>
        </w:rPr>
        <w:t xml:space="preserve"> году </w:t>
      </w:r>
      <w:r>
        <w:rPr>
          <w:rFonts w:ascii="Times New Roman" w:hAnsi="Times New Roman" w:cs="Times New Roman"/>
          <w:sz w:val="28"/>
          <w:szCs w:val="28"/>
        </w:rPr>
        <w:t>–</w:t>
      </w:r>
      <w:r w:rsidRPr="002F5E58">
        <w:rPr>
          <w:rFonts w:ascii="Times New Roman" w:hAnsi="Times New Roman" w:cs="Times New Roman"/>
          <w:sz w:val="28"/>
          <w:szCs w:val="28"/>
        </w:rPr>
        <w:t xml:space="preserve"> 6</w:t>
      </w:r>
      <w:r>
        <w:rPr>
          <w:rFonts w:ascii="Times New Roman" w:hAnsi="Times New Roman" w:cs="Times New Roman"/>
          <w:sz w:val="28"/>
          <w:szCs w:val="28"/>
        </w:rPr>
        <w:t>,1</w:t>
      </w:r>
      <w:r w:rsidRPr="002F5E58">
        <w:rPr>
          <w:rFonts w:ascii="Times New Roman" w:hAnsi="Times New Roman" w:cs="Times New Roman"/>
          <w:sz w:val="28"/>
          <w:szCs w:val="28"/>
        </w:rPr>
        <w:t xml:space="preserve"> куб. метров на 1 человека населен</w:t>
      </w:r>
      <w:r w:rsidR="00075DB3">
        <w:rPr>
          <w:rFonts w:ascii="Times New Roman" w:hAnsi="Times New Roman" w:cs="Times New Roman"/>
          <w:sz w:val="28"/>
          <w:szCs w:val="28"/>
        </w:rPr>
        <w:t>ия.  Данный показатель увеличит</w:t>
      </w:r>
      <w:r w:rsidRPr="002F5E58">
        <w:rPr>
          <w:rFonts w:ascii="Times New Roman" w:hAnsi="Times New Roman" w:cs="Times New Roman"/>
          <w:sz w:val="28"/>
          <w:szCs w:val="28"/>
        </w:rPr>
        <w:t>ся в связи со строительством  учреждений здравоохранения.</w:t>
      </w:r>
    </w:p>
    <w:p w:rsidR="00422C4F" w:rsidRPr="00927320" w:rsidRDefault="00422C4F" w:rsidP="00664FCB">
      <w:pPr>
        <w:spacing w:after="0" w:line="240" w:lineRule="auto"/>
        <w:ind w:firstLine="708"/>
        <w:jc w:val="both"/>
        <w:rPr>
          <w:rFonts w:ascii="Times New Roman" w:hAnsi="Times New Roman"/>
          <w:sz w:val="28"/>
          <w:szCs w:val="28"/>
        </w:rPr>
      </w:pPr>
    </w:p>
    <w:p w:rsidR="006E4294" w:rsidRPr="00654E46" w:rsidRDefault="006E4294" w:rsidP="00664FCB">
      <w:pPr>
        <w:pStyle w:val="a3"/>
        <w:jc w:val="both"/>
        <w:rPr>
          <w:rFonts w:ascii="Times New Roman" w:hAnsi="Times New Roman"/>
          <w:sz w:val="28"/>
          <w:szCs w:val="28"/>
        </w:rPr>
      </w:pPr>
    </w:p>
    <w:p w:rsidR="00C37491" w:rsidRPr="00843BA7" w:rsidRDefault="00C37491" w:rsidP="00664FCB">
      <w:pPr>
        <w:spacing w:after="0" w:line="240" w:lineRule="auto"/>
      </w:pPr>
    </w:p>
    <w:sectPr w:rsidR="00C37491" w:rsidRPr="00843BA7" w:rsidSect="0043783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005" w:rsidRDefault="00771005" w:rsidP="00D95E88">
      <w:pPr>
        <w:spacing w:after="0" w:line="240" w:lineRule="auto"/>
      </w:pPr>
      <w:r>
        <w:separator/>
      </w:r>
    </w:p>
  </w:endnote>
  <w:endnote w:type="continuationSeparator" w:id="0">
    <w:p w:rsidR="00771005" w:rsidRDefault="00771005" w:rsidP="00D9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005" w:rsidRDefault="00771005" w:rsidP="00D95E88">
      <w:pPr>
        <w:spacing w:after="0" w:line="240" w:lineRule="auto"/>
      </w:pPr>
      <w:r>
        <w:separator/>
      </w:r>
    </w:p>
  </w:footnote>
  <w:footnote w:type="continuationSeparator" w:id="0">
    <w:p w:rsidR="00771005" w:rsidRDefault="00771005" w:rsidP="00D95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9564"/>
      <w:docPartObj>
        <w:docPartGallery w:val="Page Numbers (Top of Page)"/>
        <w:docPartUnique/>
      </w:docPartObj>
    </w:sdtPr>
    <w:sdtEndPr>
      <w:rPr>
        <w:rFonts w:ascii="Times New Roman" w:hAnsi="Times New Roman"/>
        <w:sz w:val="28"/>
        <w:szCs w:val="28"/>
      </w:rPr>
    </w:sdtEndPr>
    <w:sdtContent>
      <w:p w:rsidR="00966A76" w:rsidRPr="00664FCB" w:rsidRDefault="00771005">
        <w:pPr>
          <w:pStyle w:val="aa"/>
          <w:jc w:val="center"/>
          <w:rPr>
            <w:rFonts w:ascii="Times New Roman" w:hAnsi="Times New Roman"/>
            <w:sz w:val="28"/>
            <w:szCs w:val="28"/>
          </w:rPr>
        </w:pPr>
        <w:r w:rsidRPr="00664FCB">
          <w:rPr>
            <w:rFonts w:ascii="Times New Roman" w:hAnsi="Times New Roman"/>
            <w:sz w:val="28"/>
            <w:szCs w:val="28"/>
          </w:rPr>
          <w:fldChar w:fldCharType="begin"/>
        </w:r>
        <w:r w:rsidRPr="00664FCB">
          <w:rPr>
            <w:rFonts w:ascii="Times New Roman" w:hAnsi="Times New Roman"/>
            <w:sz w:val="28"/>
            <w:szCs w:val="28"/>
          </w:rPr>
          <w:instrText xml:space="preserve"> PAGE   \* MER</w:instrText>
        </w:r>
        <w:r w:rsidRPr="00664FCB">
          <w:rPr>
            <w:rFonts w:ascii="Times New Roman" w:hAnsi="Times New Roman"/>
            <w:sz w:val="28"/>
            <w:szCs w:val="28"/>
          </w:rPr>
          <w:instrText xml:space="preserve">GEFORMAT </w:instrText>
        </w:r>
        <w:r w:rsidRPr="00664FCB">
          <w:rPr>
            <w:rFonts w:ascii="Times New Roman" w:hAnsi="Times New Roman"/>
            <w:sz w:val="28"/>
            <w:szCs w:val="28"/>
          </w:rPr>
          <w:fldChar w:fldCharType="separate"/>
        </w:r>
        <w:r w:rsidR="001D09EC">
          <w:rPr>
            <w:rFonts w:ascii="Times New Roman" w:hAnsi="Times New Roman"/>
            <w:noProof/>
            <w:sz w:val="28"/>
            <w:szCs w:val="28"/>
          </w:rPr>
          <w:t>2</w:t>
        </w:r>
        <w:r w:rsidRPr="00664FCB">
          <w:rPr>
            <w:rFonts w:ascii="Times New Roman" w:hAnsi="Times New Roman"/>
            <w:noProof/>
            <w:sz w:val="28"/>
            <w:szCs w:val="28"/>
          </w:rPr>
          <w:fldChar w:fldCharType="end"/>
        </w:r>
      </w:p>
    </w:sdtContent>
  </w:sdt>
  <w:p w:rsidR="00D95E88" w:rsidRDefault="00D95E8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351E7"/>
    <w:rsid w:val="0001572D"/>
    <w:rsid w:val="00075DB3"/>
    <w:rsid w:val="000946F4"/>
    <w:rsid w:val="000B72B5"/>
    <w:rsid w:val="000D2F61"/>
    <w:rsid w:val="00106CB7"/>
    <w:rsid w:val="001467DA"/>
    <w:rsid w:val="00151319"/>
    <w:rsid w:val="00171ED8"/>
    <w:rsid w:val="00192902"/>
    <w:rsid w:val="001D09EC"/>
    <w:rsid w:val="00201E29"/>
    <w:rsid w:val="00212497"/>
    <w:rsid w:val="0024097A"/>
    <w:rsid w:val="00262AE7"/>
    <w:rsid w:val="002E0E04"/>
    <w:rsid w:val="003501A9"/>
    <w:rsid w:val="003729A6"/>
    <w:rsid w:val="00422C4F"/>
    <w:rsid w:val="0043783A"/>
    <w:rsid w:val="004950D8"/>
    <w:rsid w:val="005539DF"/>
    <w:rsid w:val="005A3624"/>
    <w:rsid w:val="0061118C"/>
    <w:rsid w:val="006157D1"/>
    <w:rsid w:val="00660A5B"/>
    <w:rsid w:val="00664FCB"/>
    <w:rsid w:val="00685B2D"/>
    <w:rsid w:val="00695F28"/>
    <w:rsid w:val="006E4294"/>
    <w:rsid w:val="007255C8"/>
    <w:rsid w:val="00761D05"/>
    <w:rsid w:val="00764D9D"/>
    <w:rsid w:val="00771005"/>
    <w:rsid w:val="00786C46"/>
    <w:rsid w:val="008053AA"/>
    <w:rsid w:val="00843BA7"/>
    <w:rsid w:val="00846D9E"/>
    <w:rsid w:val="008B4C3A"/>
    <w:rsid w:val="008D7DD1"/>
    <w:rsid w:val="008E4E8E"/>
    <w:rsid w:val="0090386F"/>
    <w:rsid w:val="00947790"/>
    <w:rsid w:val="00966A76"/>
    <w:rsid w:val="009D20D1"/>
    <w:rsid w:val="00A3619F"/>
    <w:rsid w:val="00A77B8E"/>
    <w:rsid w:val="00AE3106"/>
    <w:rsid w:val="00AF33A2"/>
    <w:rsid w:val="00B351E7"/>
    <w:rsid w:val="00B82392"/>
    <w:rsid w:val="00B90084"/>
    <w:rsid w:val="00BB0401"/>
    <w:rsid w:val="00BE7CC4"/>
    <w:rsid w:val="00C231FB"/>
    <w:rsid w:val="00C36421"/>
    <w:rsid w:val="00C37491"/>
    <w:rsid w:val="00C90D92"/>
    <w:rsid w:val="00CD76D1"/>
    <w:rsid w:val="00CF19BE"/>
    <w:rsid w:val="00CF500B"/>
    <w:rsid w:val="00D53027"/>
    <w:rsid w:val="00D705FE"/>
    <w:rsid w:val="00D95E88"/>
    <w:rsid w:val="00DC7EFC"/>
    <w:rsid w:val="00DF2D09"/>
    <w:rsid w:val="00E238FB"/>
    <w:rsid w:val="00EA3152"/>
    <w:rsid w:val="00EF34B9"/>
    <w:rsid w:val="00FA2BBF"/>
    <w:rsid w:val="00FD5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E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51E7"/>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1E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B351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34"/>
    <w:qFormat/>
    <w:rsid w:val="00947790"/>
    <w:pPr>
      <w:ind w:left="720"/>
      <w:contextualSpacing/>
    </w:pPr>
    <w:rPr>
      <w:rFonts w:eastAsia="Calibri"/>
      <w:lang w:eastAsia="en-US"/>
    </w:rPr>
  </w:style>
  <w:style w:type="paragraph" w:customStyle="1" w:styleId="ConsPlusCell">
    <w:name w:val="ConsPlusCell"/>
    <w:rsid w:val="009D20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Body Text"/>
    <w:basedOn w:val="a"/>
    <w:link w:val="a6"/>
    <w:rsid w:val="000D2F61"/>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6">
    <w:name w:val="Основной текст Знак"/>
    <w:basedOn w:val="a0"/>
    <w:link w:val="a5"/>
    <w:rsid w:val="000D2F61"/>
    <w:rPr>
      <w:rFonts w:ascii="Times New Roman" w:eastAsia="SimSun" w:hAnsi="Times New Roman" w:cs="Mangal"/>
      <w:kern w:val="1"/>
      <w:sz w:val="24"/>
      <w:szCs w:val="24"/>
      <w:lang w:eastAsia="hi-IN" w:bidi="hi-IN"/>
    </w:rPr>
  </w:style>
  <w:style w:type="paragraph" w:styleId="a7">
    <w:name w:val="Title"/>
    <w:basedOn w:val="a"/>
    <w:link w:val="a8"/>
    <w:qFormat/>
    <w:rsid w:val="000D2F61"/>
    <w:pPr>
      <w:spacing w:after="0" w:line="240" w:lineRule="auto"/>
      <w:jc w:val="center"/>
    </w:pPr>
    <w:rPr>
      <w:rFonts w:ascii="Times New Roman" w:hAnsi="Times New Roman"/>
      <w:b/>
      <w:bCs/>
      <w:sz w:val="24"/>
      <w:szCs w:val="24"/>
    </w:rPr>
  </w:style>
  <w:style w:type="character" w:customStyle="1" w:styleId="a8">
    <w:name w:val="Название Знак"/>
    <w:basedOn w:val="a0"/>
    <w:link w:val="a7"/>
    <w:rsid w:val="000D2F61"/>
    <w:rPr>
      <w:rFonts w:ascii="Times New Roman" w:eastAsia="Times New Roman" w:hAnsi="Times New Roman" w:cs="Times New Roman"/>
      <w:b/>
      <w:bCs/>
      <w:sz w:val="24"/>
      <w:szCs w:val="24"/>
    </w:rPr>
  </w:style>
  <w:style w:type="table" w:styleId="a9">
    <w:name w:val="Table Grid"/>
    <w:basedOn w:val="a1"/>
    <w:uiPriority w:val="59"/>
    <w:rsid w:val="00C9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95E8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95E88"/>
    <w:rPr>
      <w:rFonts w:ascii="Calibri" w:eastAsia="Times New Roman" w:hAnsi="Calibri" w:cs="Times New Roman"/>
      <w:lang w:eastAsia="ru-RU"/>
    </w:rPr>
  </w:style>
  <w:style w:type="paragraph" w:styleId="ac">
    <w:name w:val="footer"/>
    <w:basedOn w:val="a"/>
    <w:link w:val="ad"/>
    <w:uiPriority w:val="99"/>
    <w:unhideWhenUsed/>
    <w:rsid w:val="00D95E8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95E88"/>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952DB-723A-4289-B8AE-5D7E6D77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5795</Words>
  <Characters>33033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Дмитрий Заруцкий</cp:lastModifiedBy>
  <cp:revision>15</cp:revision>
  <cp:lastPrinted>2016-04-26T08:49:00Z</cp:lastPrinted>
  <dcterms:created xsi:type="dcterms:W3CDTF">2016-04-07T05:59:00Z</dcterms:created>
  <dcterms:modified xsi:type="dcterms:W3CDTF">2016-04-27T10:04:00Z</dcterms:modified>
</cp:coreProperties>
</file>