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F8612A" w:rsidRPr="00F8612A" w:rsidRDefault="00F8612A" w:rsidP="00F8612A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/>
      </w:tblPr>
      <w:tblGrid>
        <w:gridCol w:w="3437"/>
        <w:gridCol w:w="3107"/>
        <w:gridCol w:w="3368"/>
      </w:tblGrid>
      <w:tr w:rsidR="00F8612A" w:rsidRPr="00F8612A" w:rsidTr="00111EBC">
        <w:tc>
          <w:tcPr>
            <w:tcW w:w="3436" w:type="dxa"/>
            <w:hideMark/>
          </w:tcPr>
          <w:p w:rsidR="00F8612A" w:rsidRPr="001E687D" w:rsidRDefault="00443775" w:rsidP="003B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273B"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 июня</w:t>
            </w:r>
            <w:r w:rsidR="00F8612A"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</w:t>
            </w:r>
            <w:r w:rsidR="00453D7F"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F8612A"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F8612A" w:rsidRPr="001E687D" w:rsidRDefault="00F8612A" w:rsidP="00F8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8612A" w:rsidRPr="001E687D" w:rsidRDefault="00F8612A" w:rsidP="001E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E68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="00513C9D" w:rsidRPr="001E68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1E68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</w:t>
            </w:r>
            <w:r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E6FE5"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53</w:t>
            </w:r>
          </w:p>
        </w:tc>
      </w:tr>
    </w:tbl>
    <w:p w:rsidR="00F8612A" w:rsidRPr="00F8612A" w:rsidRDefault="00F8612A" w:rsidP="00F861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режиме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участковых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й</w:t>
      </w:r>
      <w:r w:rsidR="006F7BA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в   период подготовки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513C9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и проведения </w:t>
      </w:r>
      <w:r w:rsidR="003B273B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дополнительных выборов</w:t>
      </w:r>
      <w:r w:rsidR="003B273B" w:rsidRPr="003B273B">
        <w:rPr>
          <w:rFonts w:ascii="Times New Roman" w:hAnsi="Times New Roman" w:cs="Times New Roman"/>
          <w:b/>
          <w:bCs/>
          <w:sz w:val="28"/>
          <w:szCs w:val="28"/>
        </w:rPr>
        <w:t xml:space="preserve"> депутата Совета муниципального образования Тбилисский район шестого созыва по двухмандатному избирательному округ</w:t>
      </w:r>
      <w:r w:rsidR="003B273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B273B" w:rsidRPr="003B273B">
        <w:rPr>
          <w:rFonts w:ascii="Times New Roman" w:hAnsi="Times New Roman" w:cs="Times New Roman"/>
          <w:b/>
          <w:bCs/>
          <w:sz w:val="28"/>
          <w:szCs w:val="28"/>
        </w:rPr>
        <w:t xml:space="preserve"> №6 и </w:t>
      </w:r>
      <w:r w:rsidR="00453D7F" w:rsidRPr="003B27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досрочных</w:t>
      </w:r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выборов </w:t>
      </w:r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главы </w:t>
      </w:r>
      <w:proofErr w:type="spellStart"/>
      <w:r w:rsidR="006B3B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Геймановского</w:t>
      </w:r>
      <w:proofErr w:type="spellEnd"/>
      <w:r w:rsidR="00453D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сельского поселения Тбилисского района</w:t>
      </w: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4C604E" w:rsidRDefault="00AD6E08" w:rsidP="00AF32DC">
      <w:pPr>
        <w:pStyle w:val="1"/>
        <w:spacing w:line="360" w:lineRule="auto"/>
        <w:ind w:firstLine="705"/>
        <w:jc w:val="both"/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</w:pPr>
      <w:r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Руководствуясь статьей 2</w:t>
      </w:r>
      <w:r w:rsidR="0045622C"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7</w:t>
      </w:r>
      <w:r w:rsid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 xml:space="preserve"> </w:t>
      </w:r>
      <w:hyperlink r:id="rId7" w:history="1"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Федерального закона от 12 июня 2002 г. N 67-ФЗ</w:t>
        </w:r>
        <w:r w:rsid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 xml:space="preserve"> </w:t>
        </w:r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"Об основных гарантиях избирательных прав и права на участие в референдуме граждан Российской Федерации"</w:t>
        </w:r>
      </w:hyperlink>
      <w:r w:rsidRP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, территориальная избирательная комиссия Тбилисская РЕШИЛА:</w:t>
      </w:r>
    </w:p>
    <w:p w:rsidR="00AD6E08" w:rsidRPr="00AD6E08" w:rsidRDefault="00AD6E08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Pr="00165BF7" w:rsidRDefault="00165BF7" w:rsidP="00165BF7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1. 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102F5" w:rsidRPr="00727D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</w:t>
      </w:r>
      <w:r w:rsidR="00897C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7 сентября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201</w:t>
      </w:r>
      <w:r w:rsidR="00453D7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рабочие дни с 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</w:t>
      </w:r>
      <w:r w:rsidR="00191FB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.00 -20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часов.</w:t>
      </w:r>
    </w:p>
    <w:p w:rsidR="00D552D3" w:rsidRPr="00165BF7" w:rsidRDefault="00D552D3" w:rsidP="00165BF7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</w:p>
    <w:p w:rsidR="00D552D3" w:rsidRDefault="00205487" w:rsidP="00D552D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7D2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97CCE">
        <w:rPr>
          <w:rFonts w:ascii="Times New Roman" w:hAnsi="Times New Roman" w:cs="Times New Roman"/>
          <w:sz w:val="28"/>
          <w:szCs w:val="28"/>
          <w:lang w:eastAsia="ru-RU"/>
        </w:rPr>
        <w:t xml:space="preserve"> 7 сентября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bookmarkStart w:id="0" w:name="_GoBack"/>
      <w:bookmarkEnd w:id="0"/>
      <w:r w:rsidR="00453D7F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D552D3"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в выходные и праздничные дни   с </w:t>
      </w:r>
      <w:r w:rsidR="00074F2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552D3" w:rsidRPr="00FE44B7">
        <w:rPr>
          <w:rFonts w:ascii="Times New Roman" w:hAnsi="Times New Roman" w:cs="Times New Roman"/>
          <w:sz w:val="28"/>
          <w:szCs w:val="28"/>
          <w:lang w:eastAsia="ru-RU"/>
        </w:rPr>
        <w:t>.00 – 1</w:t>
      </w:r>
      <w:r w:rsidR="00D552D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552D3" w:rsidRPr="00FE44B7">
        <w:rPr>
          <w:rFonts w:ascii="Times New Roman" w:hAnsi="Times New Roman" w:cs="Times New Roman"/>
          <w:sz w:val="28"/>
          <w:szCs w:val="28"/>
          <w:lang w:eastAsia="ru-RU"/>
        </w:rPr>
        <w:t>.00 часов.</w:t>
      </w:r>
    </w:p>
    <w:p w:rsidR="00AD6E08" w:rsidRPr="00AD6E08" w:rsidRDefault="0045622C" w:rsidP="00AF32DC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552D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  <w:proofErr w:type="gramStart"/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Контроль за</w:t>
      </w:r>
      <w:proofErr w:type="gramEnd"/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выполнением настоящего решения оставляю за собой.</w:t>
      </w:r>
    </w:p>
    <w:p w:rsidR="00AD6E08" w:rsidRPr="00AD6E08" w:rsidRDefault="00D552D3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решение вступает в силу со дня его принятия.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  <w:proofErr w:type="gramEnd"/>
    </w:p>
    <w:p w:rsidR="00AD6E08" w:rsidRPr="00AD6E08" w:rsidRDefault="00D552D3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Л.В. Еремина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D5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</w:t>
      </w:r>
      <w:proofErr w:type="gramStart"/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  <w:proofErr w:type="gramEnd"/>
    </w:p>
    <w:p w:rsidR="00AD6E08" w:rsidRPr="00AD6E08" w:rsidRDefault="00D552D3" w:rsidP="00D5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</w:t>
      </w:r>
      <w:r w:rsidR="00F45340">
        <w:rPr>
          <w:rFonts w:ascii="Times New Roman" w:eastAsia="Times New Roman" w:hAnsi="Times New Roman" w:cs="Times New Roman"/>
          <w:sz w:val="28"/>
          <w:szCs w:val="20"/>
          <w:lang w:eastAsia="ru-RU"/>
        </w:rPr>
        <w:t>Н. Н. Якушенко</w:t>
      </w:r>
    </w:p>
    <w:p w:rsidR="007B2392" w:rsidRDefault="007B2392" w:rsidP="00AD6E08">
      <w:pPr>
        <w:spacing w:line="240" w:lineRule="auto"/>
        <w:ind w:left="9356" w:firstLine="142"/>
        <w:contextualSpacing/>
        <w:jc w:val="center"/>
      </w:pPr>
    </w:p>
    <w:sectPr w:rsidR="007B2392" w:rsidSect="00AD6E08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93E" w:rsidRDefault="0087493E">
      <w:pPr>
        <w:spacing w:after="0" w:line="240" w:lineRule="auto"/>
      </w:pPr>
      <w:r>
        <w:separator/>
      </w:r>
    </w:p>
  </w:endnote>
  <w:endnote w:type="continuationSeparator" w:id="0">
    <w:p w:rsidR="0087493E" w:rsidRDefault="0087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AD" w:rsidRDefault="00A652AD">
    <w:pPr>
      <w:pStyle w:val="a5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AD" w:rsidRPr="009A254C" w:rsidRDefault="00A652AD" w:rsidP="00576203">
    <w:pPr>
      <w:pStyle w:val="a5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93E" w:rsidRDefault="0087493E">
      <w:pPr>
        <w:spacing w:after="0" w:line="240" w:lineRule="auto"/>
      </w:pPr>
      <w:r>
        <w:separator/>
      </w:r>
    </w:p>
  </w:footnote>
  <w:footnote w:type="continuationSeparator" w:id="0">
    <w:p w:rsidR="0087493E" w:rsidRDefault="0087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AD" w:rsidRDefault="005D41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2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2AD">
      <w:rPr>
        <w:rStyle w:val="a7"/>
        <w:noProof/>
      </w:rPr>
      <w:t>6</w:t>
    </w:r>
    <w:r>
      <w:rPr>
        <w:rStyle w:val="a7"/>
      </w:rPr>
      <w:fldChar w:fldCharType="end"/>
    </w:r>
  </w:p>
  <w:p w:rsidR="00A652AD" w:rsidRDefault="00A652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AD" w:rsidRPr="009A254C" w:rsidRDefault="005D41F0" w:rsidP="00576203">
    <w:pPr>
      <w:pStyle w:val="a3"/>
      <w:framePr w:wrap="around" w:vAnchor="text" w:hAnchor="margin" w:xAlign="center" w:y="1"/>
      <w:rPr>
        <w:rStyle w:val="a7"/>
      </w:rPr>
    </w:pPr>
    <w:r w:rsidRPr="009A254C">
      <w:rPr>
        <w:rStyle w:val="a7"/>
      </w:rPr>
      <w:fldChar w:fldCharType="begin"/>
    </w:r>
    <w:r w:rsidR="00A652AD" w:rsidRPr="009A254C">
      <w:rPr>
        <w:rStyle w:val="a7"/>
      </w:rPr>
      <w:instrText xml:space="preserve">PAGE  </w:instrText>
    </w:r>
    <w:r w:rsidRPr="009A254C">
      <w:rPr>
        <w:rStyle w:val="a7"/>
      </w:rPr>
      <w:fldChar w:fldCharType="separate"/>
    </w:r>
    <w:r w:rsidR="00B62F35">
      <w:rPr>
        <w:rStyle w:val="a7"/>
        <w:noProof/>
      </w:rPr>
      <w:t>2</w:t>
    </w:r>
    <w:r w:rsidRPr="009A254C">
      <w:rPr>
        <w:rStyle w:val="a7"/>
      </w:rPr>
      <w:fldChar w:fldCharType="end"/>
    </w:r>
  </w:p>
  <w:p w:rsidR="00A652AD" w:rsidRDefault="00A652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8D4"/>
    <w:multiLevelType w:val="hybridMultilevel"/>
    <w:tmpl w:val="D1428EC8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B8002B"/>
    <w:multiLevelType w:val="hybridMultilevel"/>
    <w:tmpl w:val="A808DE52"/>
    <w:lvl w:ilvl="0" w:tplc="AD28807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234AC0"/>
    <w:multiLevelType w:val="hybridMultilevel"/>
    <w:tmpl w:val="78F4CB92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FD8"/>
    <w:rsid w:val="000574B7"/>
    <w:rsid w:val="00074F20"/>
    <w:rsid w:val="0008670B"/>
    <w:rsid w:val="000A483B"/>
    <w:rsid w:val="000C16BF"/>
    <w:rsid w:val="000D490E"/>
    <w:rsid w:val="000E6060"/>
    <w:rsid w:val="00165BF7"/>
    <w:rsid w:val="001671E9"/>
    <w:rsid w:val="00186433"/>
    <w:rsid w:val="00191FB8"/>
    <w:rsid w:val="001B3CD8"/>
    <w:rsid w:val="001E687D"/>
    <w:rsid w:val="00205487"/>
    <w:rsid w:val="002C3DF6"/>
    <w:rsid w:val="002C578A"/>
    <w:rsid w:val="0031261B"/>
    <w:rsid w:val="00361A5A"/>
    <w:rsid w:val="003B273B"/>
    <w:rsid w:val="003B6559"/>
    <w:rsid w:val="003C6664"/>
    <w:rsid w:val="00443775"/>
    <w:rsid w:val="00452610"/>
    <w:rsid w:val="00453D7F"/>
    <w:rsid w:val="0045622C"/>
    <w:rsid w:val="00464306"/>
    <w:rsid w:val="004825E5"/>
    <w:rsid w:val="004C604E"/>
    <w:rsid w:val="004C7945"/>
    <w:rsid w:val="004D52A3"/>
    <w:rsid w:val="004E00D4"/>
    <w:rsid w:val="004E3E7C"/>
    <w:rsid w:val="00513C9D"/>
    <w:rsid w:val="00576294"/>
    <w:rsid w:val="005C1CCF"/>
    <w:rsid w:val="005D41F0"/>
    <w:rsid w:val="005F2461"/>
    <w:rsid w:val="0067187E"/>
    <w:rsid w:val="006B3B08"/>
    <w:rsid w:val="006F7BA2"/>
    <w:rsid w:val="00727D29"/>
    <w:rsid w:val="007B2392"/>
    <w:rsid w:val="007C3C11"/>
    <w:rsid w:val="007C62D7"/>
    <w:rsid w:val="008452BD"/>
    <w:rsid w:val="0087493E"/>
    <w:rsid w:val="008826EB"/>
    <w:rsid w:val="00897CCE"/>
    <w:rsid w:val="008F3AB5"/>
    <w:rsid w:val="0092121E"/>
    <w:rsid w:val="00937533"/>
    <w:rsid w:val="009676D7"/>
    <w:rsid w:val="00975FB0"/>
    <w:rsid w:val="009D22CD"/>
    <w:rsid w:val="00A52184"/>
    <w:rsid w:val="00A5305D"/>
    <w:rsid w:val="00A652AD"/>
    <w:rsid w:val="00A82FD8"/>
    <w:rsid w:val="00A8590F"/>
    <w:rsid w:val="00AB55D8"/>
    <w:rsid w:val="00AD6E08"/>
    <w:rsid w:val="00AE069A"/>
    <w:rsid w:val="00AE1537"/>
    <w:rsid w:val="00AF32DC"/>
    <w:rsid w:val="00B04E64"/>
    <w:rsid w:val="00B102F5"/>
    <w:rsid w:val="00B21A52"/>
    <w:rsid w:val="00B31A4D"/>
    <w:rsid w:val="00B524E9"/>
    <w:rsid w:val="00B62F35"/>
    <w:rsid w:val="00B945BC"/>
    <w:rsid w:val="00C21376"/>
    <w:rsid w:val="00D15FDE"/>
    <w:rsid w:val="00D246AC"/>
    <w:rsid w:val="00D552D3"/>
    <w:rsid w:val="00D553D1"/>
    <w:rsid w:val="00D94A4D"/>
    <w:rsid w:val="00DB4328"/>
    <w:rsid w:val="00DD5BE6"/>
    <w:rsid w:val="00E167F9"/>
    <w:rsid w:val="00E771FA"/>
    <w:rsid w:val="00E82238"/>
    <w:rsid w:val="00E916A3"/>
    <w:rsid w:val="00F45340"/>
    <w:rsid w:val="00F8612A"/>
    <w:rsid w:val="00F8768A"/>
    <w:rsid w:val="00FE44B7"/>
    <w:rsid w:val="00FE6EB1"/>
    <w:rsid w:val="00FE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D3"/>
  </w:style>
  <w:style w:type="paragraph" w:styleId="1">
    <w:name w:val="heading 1"/>
    <w:basedOn w:val="a"/>
    <w:next w:val="a"/>
    <w:link w:val="10"/>
    <w:uiPriority w:val="9"/>
    <w:qFormat/>
    <w:rsid w:val="002C3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7B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4566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42</cp:revision>
  <cp:lastPrinted>2016-06-14T05:55:00Z</cp:lastPrinted>
  <dcterms:created xsi:type="dcterms:W3CDTF">2011-09-26T05:01:00Z</dcterms:created>
  <dcterms:modified xsi:type="dcterms:W3CDTF">2016-06-14T05:56:00Z</dcterms:modified>
</cp:coreProperties>
</file>