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126" w:rsidRDefault="00CB2126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C41540" w:rsidRPr="00C41540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C4154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                                </w:t>
      </w:r>
      <w:r w:rsidRPr="00C4154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  </w:t>
      </w:r>
      <w:r w:rsidRPr="00C4154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 </w:t>
      </w:r>
      <w:bookmarkStart w:id="0" w:name="sub_1000"/>
      <w:r w:rsidRPr="00C4154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ПРИЛОЖЕНИЕ</w:t>
      </w:r>
    </w:p>
    <w:p w:rsidR="00C41540" w:rsidRPr="00C41540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p w:rsidR="00C41540" w:rsidRPr="00C41540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C4154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</w:t>
      </w:r>
      <w:r w:rsidRPr="00C4154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УТВЕРЖДЕНО</w:t>
      </w:r>
    </w:p>
    <w:p w:rsidR="00C41540" w:rsidRPr="00C41540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C4154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</w:t>
      </w:r>
      <w:r w:rsidR="00D419B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Pr="00C4154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постановлением администрации</w:t>
      </w:r>
    </w:p>
    <w:p w:rsidR="00C41540" w:rsidRPr="00C41540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C4154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</w:t>
      </w:r>
      <w:r w:rsidR="00D419B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</w:t>
      </w:r>
      <w:r w:rsidRPr="00C4154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муниципального образования</w:t>
      </w:r>
      <w:r w:rsidRPr="00C4154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br/>
        <w:t xml:space="preserve">                                         </w:t>
      </w:r>
      <w:r w:rsidR="00D419B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</w:t>
      </w:r>
      <w:r w:rsidRPr="00C4154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Тбилисский район</w:t>
      </w:r>
      <w:r w:rsidRPr="00C4154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br/>
        <w:t xml:space="preserve">                                     </w:t>
      </w:r>
      <w:r w:rsidR="00D419B9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                                   </w:t>
      </w:r>
      <w:r w:rsidRPr="00C4154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</w:t>
      </w:r>
      <w:bookmarkStart w:id="1" w:name="_GoBack"/>
      <w:r w:rsidRPr="00C4154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от</w:t>
      </w:r>
      <w:r w:rsidR="005E05BA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27.07.2020</w:t>
      </w:r>
      <w:r w:rsidRPr="00C4154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424B2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№</w:t>
      </w:r>
      <w:r w:rsidR="005E05BA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667</w:t>
      </w:r>
      <w:bookmarkEnd w:id="1"/>
    </w:p>
    <w:bookmarkEnd w:id="0"/>
    <w:p w:rsidR="00C41540" w:rsidRPr="00C41540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C41540" w:rsidRPr="00C41540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540" w:rsidRPr="00C41540" w:rsidRDefault="002C2DE4" w:rsidP="00C41540">
      <w:pPr>
        <w:widowControl w:val="0"/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ПОЛОЖЕНИЕ</w:t>
      </w:r>
      <w:r w:rsidR="00C41540" w:rsidRPr="00C41540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br/>
        <w:t>о порядке ведения реестра расходных обязательств                 муниципального образования Тбилисский район</w:t>
      </w:r>
    </w:p>
    <w:p w:rsidR="00C41540" w:rsidRPr="00C41540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" w:name="sub_1001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Реестр расходных обязательств муниципального образования Тбилисский район (далее - Реестр) ведётся с целью учёта расходных обязательств муниципального образования Тбилисский район и определения объёмов бюджетных ассигнований бюджета муниципального образования</w:t>
      </w:r>
      <w:r w:rsidRPr="006C44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Тбилисский район (далее - районный бюджет), необходимых для их исполнения.</w:t>
      </w:r>
    </w:p>
    <w:bookmarkEnd w:id="2"/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Данные Реестра используются при формировании проекта районного бюджета на очередной финансовый год и на плановый период.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" w:name="sub_1002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proofErr w:type="gramStart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Реестр расходных обязательств формируется по главным распорядителям средств районного бюджета в виде свода (перечня) муниципальных нормативных правовых актов муниципального образования Тбилисский район и заключённых от имени муниципального образования Тбилисский район договоров (соглашений), обусловливающих расходные обязательства муниципального образования</w:t>
      </w:r>
      <w:r w:rsidRPr="006C44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Тбилисский район, содержащего соответствующие положения (статьи, части, пункты, подпункты, абзацы) муниципальных нормативных правовых актов, договоров (соглашений), с оценкой объёмов бюджетных ассигнований районного бюджета</w:t>
      </w:r>
      <w:proofErr w:type="gramEnd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необходимых для исполнения расходных</w:t>
      </w:r>
      <w:r w:rsidR="00AA5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обязательств муниципального образования Тбилисский район, подлежащих в соответствии с законодательством Российской Федерации, Краснодарского края и муниципальными нормативными правовыми актами исполнению за счёт бюджетных ассигнований районного бюджета.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" w:name="sub_1003"/>
      <w:bookmarkEnd w:id="3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3. Составление Реестра к проекту районного бюджета на очередной финансовый год и на плановый период осуществляется в соответствии с порядком составления проекта районного бюджета на очередной финансовый год и на плановый период, утверждённым постановлением администрации муниципального образования Тбилисский район, и по форме согласно </w:t>
      </w:r>
      <w:hyperlink r:id="rId7" w:anchor="sub_10000" w:history="1">
        <w:r w:rsidRPr="008D7B15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приложению </w:t>
        </w:r>
        <w:r w:rsidR="00424B22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№</w:t>
        </w:r>
        <w:r w:rsidRPr="008D7B15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 1</w:t>
        </w:r>
      </w:hyperlink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настоящему Положению.</w:t>
      </w:r>
    </w:p>
    <w:bookmarkEnd w:id="4"/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Указанный в </w:t>
      </w:r>
      <w:hyperlink r:id="rId8" w:anchor="sub_1003" w:history="1">
        <w:r w:rsidRPr="006C440A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абзаце первом</w:t>
        </w:r>
      </w:hyperlink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пункта Реестр содержит указанные в </w:t>
      </w:r>
      <w:hyperlink r:id="rId9" w:anchor="sub_1004" w:history="1">
        <w:r w:rsidRPr="006C440A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пункте 4</w:t>
        </w:r>
      </w:hyperlink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Положения разделы и графы, за исключением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граф, в которых отражается объём бюджетных ассигнований на </w:t>
      </w:r>
      <w:r w:rsidRPr="008D7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исполнение расходных обязательств муниципального образования Тбилисский район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отчётный финансовый год.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</w:t>
      </w:r>
      <w:proofErr w:type="gramStart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Реестры расходных обязательств главных распорядителей средств районного бюджета составляются и представляются в финансовое управление администрации муниципального образования Тбилисский район (далее – финансовое управление) по форме </w:t>
      </w:r>
      <w:r w:rsidRPr="008D7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</w:t>
      </w:r>
      <w:hyperlink r:id="rId10" w:anchor="sub_20000" w:history="1">
        <w:r w:rsidRPr="008D7B15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приложению </w:t>
        </w:r>
        <w:r w:rsidR="00AA58A7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№</w:t>
        </w:r>
        <w:r w:rsidRPr="008D7B15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 2</w:t>
        </w:r>
      </w:hyperlink>
      <w:r w:rsidRPr="008D7B1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настоящему Положению в соответствии с методическими рекомендациями, утвержденными финансовым управлением и размещаемыми на </w:t>
      </w:r>
      <w:hyperlink r:id="rId11" w:history="1">
        <w:r w:rsidRPr="008D7B15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официальном сайте</w:t>
        </w:r>
      </w:hyperlink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администрации муниципального образования Тбилисский район и информационно-телекоммуникационной сети «Интернет».</w:t>
      </w:r>
      <w:proofErr w:type="gramEnd"/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Формирование и представление финансовым управлением Реестра в министерство финансов Краснодарского края осуществляется по форме, в порядке и сроки, определённые министерством финансов Краснодарского края.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Реестры включают в себя следующие разделы: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 1 - "Расходные обязательства муниципального образования Тбилисский район, возникшие в результате принятия нормативных правовых актов муниципального образования Тбилисский район, заключения муниципальным образованием Тбилисский район договоров (соглашений) в рамках реализации вопросов местного значения муниципального района".</w:t>
      </w:r>
      <w:r w:rsidRPr="006C44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данном разделе отражаются расходные обязательства, осуществление которых предусмотрено частью 1 статьи 16 Федерального закона </w:t>
      </w:r>
      <w:r w:rsidR="006033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06</w:t>
      </w:r>
      <w:r w:rsidR="00AA5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октября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2003</w:t>
      </w:r>
      <w:r w:rsidR="00AA5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A5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131-ФЗ "Об общих принципах организации местного самоуправления в Российской Федерации" (далее - Закон </w:t>
      </w:r>
      <w:r w:rsidR="00AA5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131-ФЗ); 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 2 - "Расходные обязательства</w:t>
      </w:r>
      <w:r w:rsidRPr="006C44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муниципального образования Тбилисский район, возникшие в результате принятия нормативных правовых актов муниципального образования Тбилисский район, заключения договоров (соглашений) в рамках </w:t>
      </w:r>
      <w:proofErr w:type="gramStart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реализации полномочий органов местного самоуправления муниципального образования</w:t>
      </w:r>
      <w:proofErr w:type="gramEnd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Тбилисский район по решению вопросов местного значения муниципального района".</w:t>
      </w:r>
      <w:r w:rsidRPr="006C44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данном разделе отражаются расходные обязательства, осуществление которых предусмотрено частями 1 и 1.1 статьи 17 Закона </w:t>
      </w:r>
      <w:r w:rsidR="006033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131-ФЗ;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 3 - "Расходные обязательства</w:t>
      </w:r>
      <w:r w:rsidRPr="006C44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муниципального образования Тбилисский район, возникшие в результате принятия нормативных правовых актов муниципального района, заключения</w:t>
      </w:r>
      <w:r w:rsidRPr="006C44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муниципальным образованием Тбилисский район договоров (соглашений) в рамках </w:t>
      </w:r>
      <w:proofErr w:type="gramStart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реализации полномочий органов местного самоуправления муниципального образования</w:t>
      </w:r>
      <w:proofErr w:type="gramEnd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Тбилисский район по решению вопросов, не отнесённых к вопросам местного значения муниципального района". В данном разделе отражаются расходные обязательства, осуществление которых предусмотрено частями 1 и 2 статьи 16.1 и частью 5 статьи 20 Закона </w:t>
      </w:r>
      <w:r w:rsidR="00AA5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131-ФЗ, а также по участию в осуществлении государственных полномочий (не переданных в соответствии со статьёй 19 Закона </w:t>
      </w:r>
      <w:r w:rsidR="00AA5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131-ФЗ), если это участие предусмотрено федеральными законами;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раздел 4 - "Расходные обязательства муниципального образования Тбилисский район, возникшие в результате принятия нормативных правовых актов муниципального образования Тбилисский район, заключения договоров (соглашений) в рамках реализации органами местного самоуправления муниципального образования Тбилисский район отдельных государственных полномочий, переданных органами государственной власти Российской Федерации и (или) органами государственной власти субъекта Российской Федерации".</w:t>
      </w:r>
      <w:r w:rsidRPr="006C44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данном разделе отражаются расходные обязательства, осуществление которых предусмотрено абзацем первым части 5 </w:t>
      </w:r>
      <w:r w:rsidR="006033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статьи 19 Закона </w:t>
      </w:r>
      <w:r w:rsidR="00AA5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131-ФЗ;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раздел 5 - "Расходные обязательства муниципального образования Тбилисский район по отдельным государственным полномочиям, не переданным, но осуществляемым органами местного самоуправления муниципального района за счёт субвенций из бюджета субъекта Российской Федерации". В данном разделе отражаются расходные обязательства, осуществление которых предусмотрено </w:t>
      </w:r>
      <w:hyperlink r:id="rId12" w:history="1">
        <w:r w:rsidRPr="008D7B15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подпунктом 13 </w:t>
        </w:r>
        <w:r w:rsidR="0060335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                                           </w:t>
        </w:r>
        <w:r w:rsidRPr="008D7B15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пункта 2 </w:t>
        </w:r>
        <w:r w:rsidR="00AA58A7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  </w:t>
        </w:r>
        <w:r w:rsidRPr="008D7B15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атьи 26.3</w:t>
        </w:r>
      </w:hyperlink>
      <w:r w:rsidRPr="008D7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Федерального закона от 06</w:t>
      </w:r>
      <w:r w:rsidR="00AA5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октября 19</w:t>
      </w:r>
      <w:r w:rsidRPr="008D7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</w:t>
      </w:r>
      <w:r w:rsidR="00AA5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Pr="008D7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A5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8D7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184-ФЗ "Об общих принципах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 6 - "Расходные обязательства</w:t>
      </w:r>
      <w:r w:rsidRPr="006C44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муниципального образования Тбилисский район, возникшие в результате принятия нормативных правовых актов муниципального района, заключения соглашений, предусматривающих предоставление межбюджетных трансфертов из бюджета муниципального района другим бюджетам бюджетной системы Российской Федерации". В данном разделе отражаются расходные обязательства, осуществление которых предусмотрено </w:t>
      </w:r>
      <w:hyperlink r:id="rId13" w:history="1">
        <w:r w:rsidRPr="008D7B15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частью 1 статьи 65</w:t>
        </w:r>
      </w:hyperlink>
      <w:r w:rsidRPr="008D7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Закона </w:t>
      </w:r>
      <w:r w:rsidR="00AA5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</w:t>
      </w:r>
      <w:r w:rsidRPr="008D7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131-ФЗ и</w:t>
      </w:r>
      <w:r w:rsidR="00AA58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</w:t>
      </w:r>
      <w:r w:rsidRPr="008D7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4" w:history="1">
        <w:r w:rsidRPr="008D7B15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статьёй 142.2</w:t>
        </w:r>
      </w:hyperlink>
      <w:r w:rsidRPr="008D7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Бюджетного кодекса Российской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Федерации.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Реестры включают в себя следующие графы: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графа 1 - "Код главного распорядителя средств местного бюджета";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графа 2 - "Код расходного обязательства";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графа 3 - "Наименование расходного обязательства";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графы 4 - 6 - "Правовое основание финансового обеспечения и расходования средств (нормативные правовые акты, договоры, соглашения)". </w:t>
      </w:r>
      <w:proofErr w:type="gramStart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графе 4 - "реквизиты" указываются реквизиты муниципального нормативного правового акта муниципального образования Тбилисский район, договора, соглашения, заключённые муниципальным образованием</w:t>
      </w:r>
      <w:r w:rsidRPr="006C440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Тбилисский район, устанавливающего расходное обязательство муниципального образования Тбилисский район, а также определяющего финансовое обеспечение и порядок расходования средств районного бюджета, в графе 5 - "раздел, подраздел, глава, статья, часть, пункт, подпункт, абзац", в графе 6 - "дата вступления в силу, срок действия";</w:t>
      </w:r>
      <w:proofErr w:type="gramEnd"/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графы 7 - 10 - </w:t>
      </w:r>
      <w:r w:rsidRPr="008D7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</w:t>
      </w:r>
      <w:hyperlink r:id="rId15" w:history="1">
        <w:r w:rsidRPr="008D7B15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Код бюджетной классификации</w:t>
        </w:r>
      </w:hyperlink>
      <w:r w:rsidRPr="008D7B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".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графе 7 - "</w:t>
      </w:r>
      <w:proofErr w:type="spellStart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Рз</w:t>
      </w:r>
      <w:proofErr w:type="spellEnd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 указывается код раздела классификации расходов бюджетов, в графе 8 - "</w:t>
      </w:r>
      <w:proofErr w:type="spellStart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</w:t>
      </w:r>
      <w:proofErr w:type="spellEnd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" - </w:t>
      </w: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код подраздела классификации расходов бюджетов, в графе 9 - "КЦСР" - код целевой статьи расходов классификации расходов бюджетов, в графе 10 - "КВР" - код вида расходов классификации расходов бюджетов;</w:t>
      </w:r>
    </w:p>
    <w:p w:rsidR="00C41540" w:rsidRPr="006C440A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графы 11 - 16 - "Объём бюджетных ассигнований". </w:t>
      </w:r>
      <w:proofErr w:type="gramStart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графах 11 и 12 - объём ассигнований на исполнение расходных обязательств за отчётный финансовый год в соответствии с годовым отчётом об исполнении районного бюджета (по плановым и фактическим показателям соответственно), в графе 13 - объём бюджетных ассигнований на исполнение расходных обязательств в текущем финансовом году в соответствии со сводной бюджетной росписью на определённую дату, в графе 14 - объём бюджетных ассигнований на</w:t>
      </w:r>
      <w:proofErr w:type="gramEnd"/>
      <w:r w:rsidRPr="006C44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исполнение расходных обязательств в очередном финансовом году, в графе 15 - объём бюджетных ассигнований на исполнение расходных обязательств в первом году планового периода, в графе 16 - объём бюджетных ассигнований на исполнение расходных обязательств во втором году планового периода.</w:t>
      </w:r>
    </w:p>
    <w:p w:rsidR="008D7B15" w:rsidRDefault="008D7B15" w:rsidP="008D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7B15" w:rsidRDefault="008D7B15" w:rsidP="008D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41540" w:rsidRPr="00C41540" w:rsidRDefault="008D7B15" w:rsidP="008D7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6569"/>
        <w:gridCol w:w="3285"/>
      </w:tblGrid>
      <w:tr w:rsidR="00C41540" w:rsidRPr="00C41540" w:rsidTr="00C41540">
        <w:tc>
          <w:tcPr>
            <w:tcW w:w="3302" w:type="pct"/>
            <w:hideMark/>
          </w:tcPr>
          <w:p w:rsidR="00C41540" w:rsidRPr="00C41540" w:rsidRDefault="008D7B15" w:rsidP="00D41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C41540" w:rsidRPr="00C41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C41540" w:rsidRPr="00C41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главы муниципального</w:t>
            </w:r>
          </w:p>
          <w:p w:rsidR="00C41540" w:rsidRPr="00C41540" w:rsidRDefault="00C41540" w:rsidP="00D41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Тбилисский район,</w:t>
            </w:r>
          </w:p>
          <w:p w:rsidR="00C41540" w:rsidRPr="00C41540" w:rsidRDefault="00C41540" w:rsidP="00D419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r w:rsidR="008D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C41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финансового управления                                          </w:t>
            </w:r>
          </w:p>
        </w:tc>
        <w:tc>
          <w:tcPr>
            <w:tcW w:w="1651" w:type="pct"/>
          </w:tcPr>
          <w:p w:rsidR="00C41540" w:rsidRPr="00C41540" w:rsidRDefault="00C41540" w:rsidP="00C41540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540" w:rsidRPr="00C41540" w:rsidRDefault="00C41540" w:rsidP="00C41540">
            <w:pPr>
              <w:widowControl w:val="0"/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1540" w:rsidRPr="00C41540" w:rsidRDefault="00D419B9" w:rsidP="008D7B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C41540" w:rsidRPr="00C415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8D7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А.А. Ерошенко</w:t>
            </w:r>
          </w:p>
        </w:tc>
      </w:tr>
    </w:tbl>
    <w:p w:rsidR="00C41540" w:rsidRPr="00C41540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C41540" w:rsidRPr="00C41540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540" w:rsidRPr="00C41540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540" w:rsidRPr="00C41540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540" w:rsidRPr="00C41540" w:rsidRDefault="00C41540" w:rsidP="00C4154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978" w:rsidRDefault="00E02978"/>
    <w:sectPr w:rsidR="00E02978" w:rsidSect="00742A7A">
      <w:headerReference w:type="default" r:id="rId16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1D5" w:rsidRDefault="00ED41D5" w:rsidP="00ED41D5">
      <w:pPr>
        <w:spacing w:after="0" w:line="240" w:lineRule="auto"/>
      </w:pPr>
      <w:r>
        <w:separator/>
      </w:r>
    </w:p>
  </w:endnote>
  <w:endnote w:type="continuationSeparator" w:id="0">
    <w:p w:rsidR="00ED41D5" w:rsidRDefault="00ED41D5" w:rsidP="00ED4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1D5" w:rsidRDefault="00ED41D5" w:rsidP="00ED41D5">
      <w:pPr>
        <w:spacing w:after="0" w:line="240" w:lineRule="auto"/>
      </w:pPr>
      <w:r>
        <w:separator/>
      </w:r>
    </w:p>
  </w:footnote>
  <w:footnote w:type="continuationSeparator" w:id="0">
    <w:p w:rsidR="00ED41D5" w:rsidRDefault="00ED41D5" w:rsidP="00ED4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680433"/>
      <w:docPartObj>
        <w:docPartGallery w:val="Page Numbers (Top of Page)"/>
        <w:docPartUnique/>
      </w:docPartObj>
    </w:sdtPr>
    <w:sdtEndPr/>
    <w:sdtContent>
      <w:p w:rsidR="000E516C" w:rsidRDefault="000E516C" w:rsidP="000E516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5BA">
          <w:rPr>
            <w:noProof/>
          </w:rPr>
          <w:t>4</w:t>
        </w:r>
        <w:r>
          <w:fldChar w:fldCharType="end"/>
        </w:r>
      </w:p>
    </w:sdtContent>
  </w:sdt>
  <w:p w:rsidR="00ED41D5" w:rsidRDefault="00ED41D5" w:rsidP="00742A7A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078"/>
    <w:rsid w:val="000E516C"/>
    <w:rsid w:val="002C2DE4"/>
    <w:rsid w:val="00424B22"/>
    <w:rsid w:val="005E05BA"/>
    <w:rsid w:val="0060335C"/>
    <w:rsid w:val="00654078"/>
    <w:rsid w:val="006C440A"/>
    <w:rsid w:val="00742A7A"/>
    <w:rsid w:val="008D7B15"/>
    <w:rsid w:val="00AA58A7"/>
    <w:rsid w:val="00B55059"/>
    <w:rsid w:val="00C41540"/>
    <w:rsid w:val="00CB2126"/>
    <w:rsid w:val="00D419B9"/>
    <w:rsid w:val="00E02978"/>
    <w:rsid w:val="00ED41D5"/>
    <w:rsid w:val="00F3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1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4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41D5"/>
  </w:style>
  <w:style w:type="paragraph" w:styleId="a7">
    <w:name w:val="footer"/>
    <w:basedOn w:val="a"/>
    <w:link w:val="a8"/>
    <w:uiPriority w:val="99"/>
    <w:unhideWhenUsed/>
    <w:rsid w:val="00ED4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41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1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4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41D5"/>
  </w:style>
  <w:style w:type="paragraph" w:styleId="a7">
    <w:name w:val="footer"/>
    <w:basedOn w:val="a"/>
    <w:link w:val="a8"/>
    <w:uiPriority w:val="99"/>
    <w:unhideWhenUsed/>
    <w:rsid w:val="00ED4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4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W:\&#1041;&#1070;&#1044;&#1046;&#1045;&#1058;%202021-2023&#1075;&#1075;\&#1056;&#1072;&#1081;&#1086;&#1085;&#1085;&#1072;&#1103;%20&#1085;&#1086;&#1088;&#1084;&#1072;&#1090;&#1080;&#1074;&#1082;&#1072;\&#1055;&#1086;&#1089;&#1090;&#1072;&#1085;&#1086;&#1074;&#1083;&#1077;&#1085;&#1080;&#1077;%20&#1072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73;&#1080;&#1083;&#1080;&#1089;&#1089;&#1082;&#1080;&#1081;%20&#1088;&#1072;&#1081;&#1086;&#1085;.docx" TargetMode="External"/><Relationship Id="rId13" Type="http://schemas.openxmlformats.org/officeDocument/2006/relationships/hyperlink" Target="http://mobileonline.garant.ru/document/redirect/186367/6501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W:\&#1041;&#1070;&#1044;&#1046;&#1045;&#1058;%202021-2023&#1075;&#1075;\&#1056;&#1072;&#1081;&#1086;&#1085;&#1085;&#1072;&#1103;%20&#1085;&#1086;&#1088;&#1084;&#1072;&#1090;&#1080;&#1074;&#1082;&#1072;\&#1055;&#1086;&#1089;&#1090;&#1072;&#1085;&#1086;&#1074;&#1083;&#1077;&#1085;&#1080;&#1077;%20&#1072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73;&#1080;&#1083;&#1080;&#1089;&#1089;&#1082;&#1080;&#1081;%20&#1088;&#1072;&#1081;&#1086;&#1085;.docx" TargetMode="External"/><Relationship Id="rId12" Type="http://schemas.openxmlformats.org/officeDocument/2006/relationships/hyperlink" Target="http://mobileonline.garant.ru/document/redirect/12117177/26302013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mobileonline.garant.ru/document/redirect/23900500/1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mobileonline.garant.ru/document/redirect/71971578/1000" TargetMode="External"/><Relationship Id="rId10" Type="http://schemas.openxmlformats.org/officeDocument/2006/relationships/hyperlink" Target="file:///W:\&#1041;&#1070;&#1044;&#1046;&#1045;&#1058;%202021-2023&#1075;&#1075;\&#1056;&#1072;&#1081;&#1086;&#1085;&#1085;&#1072;&#1103;%20&#1085;&#1086;&#1088;&#1084;&#1072;&#1090;&#1080;&#1074;&#1082;&#1072;\&#1055;&#1086;&#1089;&#1090;&#1072;&#1085;&#1086;&#1074;&#1083;&#1077;&#1085;&#1080;&#1077;%20&#1072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73;&#1080;&#1083;&#1080;&#1089;&#1089;&#1082;&#1080;&#1081;%20&#1088;&#1072;&#1081;&#1086;&#1085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W:\&#1041;&#1070;&#1044;&#1046;&#1045;&#1058;%202021-2023&#1075;&#1075;\&#1056;&#1072;&#1081;&#1086;&#1085;&#1085;&#1072;&#1103;%20&#1085;&#1086;&#1088;&#1084;&#1072;&#1090;&#1080;&#1074;&#1082;&#1072;\&#1055;&#1086;&#1089;&#1090;&#1072;&#1085;&#1086;&#1074;&#1083;&#1077;&#1085;&#1080;&#1077;%20&#1072;&#1076;&#1084;&#1080;&#1085;&#1080;&#1089;&#1090;&#1088;&#1072;&#1094;&#1080;&#1080;%20&#1084;&#1091;&#1085;&#1080;&#1094;&#1080;&#1087;&#1072;&#1083;&#1100;&#1085;&#1086;&#1075;&#1086;%20&#1086;&#1073;&#1088;&#1072;&#1079;&#1086;&#1074;&#1072;&#1085;&#1080;&#1103;%20&#1058;&#1073;&#1080;&#1083;&#1080;&#1089;&#1089;&#1082;&#1080;&#1081;%20&#1088;&#1072;&#1081;&#1086;&#1085;.docx" TargetMode="External"/><Relationship Id="rId14" Type="http://schemas.openxmlformats.org/officeDocument/2006/relationships/hyperlink" Target="http://mobileonline.garant.ru/document/redirect/12112604/14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1567</Words>
  <Characters>8936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PK-6</dc:creator>
  <cp:keywords/>
  <dc:description/>
  <cp:lastModifiedBy>PK-6</cp:lastModifiedBy>
  <cp:revision>12</cp:revision>
  <cp:lastPrinted>2020-07-27T11:47:00Z</cp:lastPrinted>
  <dcterms:created xsi:type="dcterms:W3CDTF">2020-07-21T08:07:00Z</dcterms:created>
  <dcterms:modified xsi:type="dcterms:W3CDTF">2020-08-03T11:40:00Z</dcterms:modified>
</cp:coreProperties>
</file>