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1A69AA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DA1506">
              <w:t>670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C7ABE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85A6B">
        <w:rPr>
          <w:b/>
          <w:szCs w:val="28"/>
        </w:rPr>
        <w:t>Зиненко Светланы Валериановны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05D5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62FEB061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205D5">
        <w:rPr>
          <w:b/>
          <w:szCs w:val="28"/>
        </w:rPr>
        <w:t>семимандатному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8EDB59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85A6B">
        <w:rPr>
          <w:szCs w:val="28"/>
        </w:rPr>
        <w:t>Зиненко Светланы Валериановы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05D5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205D5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BCB445C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F85A6B">
        <w:rPr>
          <w:szCs w:val="28"/>
        </w:rPr>
        <w:t>Зиненко Светлану Валериановну</w:t>
      </w:r>
      <w:r w:rsidRPr="000E23ED">
        <w:rPr>
          <w:szCs w:val="28"/>
        </w:rPr>
        <w:t>, 19</w:t>
      </w:r>
      <w:r w:rsidR="00F85A6B">
        <w:rPr>
          <w:szCs w:val="28"/>
        </w:rPr>
        <w:t>80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F85A6B">
        <w:rPr>
          <w:szCs w:val="28"/>
        </w:rPr>
        <w:t>временно неработающего</w:t>
      </w:r>
      <w:r w:rsidR="005205D5" w:rsidRPr="005205D5">
        <w:rPr>
          <w:szCs w:val="28"/>
        </w:rPr>
        <w:t xml:space="preserve">,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205D5">
        <w:rPr>
          <w:szCs w:val="28"/>
        </w:rPr>
        <w:t>Геймановского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205D5">
        <w:rPr>
          <w:szCs w:val="28"/>
        </w:rPr>
        <w:t>семимандатному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85A6B">
        <w:rPr>
          <w:szCs w:val="28"/>
        </w:rPr>
        <w:t>50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8C7300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85A6B">
        <w:rPr>
          <w:szCs w:val="28"/>
        </w:rPr>
        <w:t>Зиненко С.В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03F5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347"/>
    <w:rsid w:val="00380E5F"/>
    <w:rsid w:val="00385770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A150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2024-07-25T12:44:00Z</dcterms:modified>
</cp:coreProperties>
</file>