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DB" w:rsidRPr="002A00A4" w:rsidRDefault="007E6EDB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7E6EDB" w:rsidRPr="002A00A4" w:rsidRDefault="007E6EDB" w:rsidP="002A00A4">
      <w:pPr>
        <w:pStyle w:val="10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A00A4">
        <w:rPr>
          <w:rFonts w:ascii="Arial" w:hAnsi="Arial" w:cs="Arial"/>
          <w:sz w:val="24"/>
          <w:szCs w:val="24"/>
        </w:rPr>
        <w:t>КРАСНОДАРСКИЙ</w:t>
      </w:r>
      <w:r w:rsidR="002A00A4">
        <w:rPr>
          <w:rFonts w:ascii="Arial" w:hAnsi="Arial" w:cs="Arial"/>
          <w:sz w:val="24"/>
          <w:szCs w:val="24"/>
        </w:rPr>
        <w:t xml:space="preserve"> </w:t>
      </w:r>
      <w:r w:rsidRPr="002A00A4">
        <w:rPr>
          <w:rFonts w:ascii="Arial" w:hAnsi="Arial" w:cs="Arial"/>
          <w:sz w:val="24"/>
          <w:szCs w:val="24"/>
        </w:rPr>
        <w:t>КРАЙ</w:t>
      </w:r>
    </w:p>
    <w:p w:rsidR="007E6EDB" w:rsidRPr="002A00A4" w:rsidRDefault="007E6EDB" w:rsidP="002A00A4">
      <w:pPr>
        <w:pStyle w:val="10"/>
        <w:numPr>
          <w:ilvl w:val="0"/>
          <w:numId w:val="3"/>
        </w:num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2A00A4">
        <w:rPr>
          <w:rFonts w:ascii="Arial" w:hAnsi="Arial" w:cs="Arial"/>
          <w:sz w:val="24"/>
          <w:szCs w:val="24"/>
        </w:rPr>
        <w:t>ТБИЛИССКИЙ</w:t>
      </w:r>
      <w:r w:rsidR="002A00A4">
        <w:rPr>
          <w:rFonts w:ascii="Arial" w:hAnsi="Arial" w:cs="Arial"/>
          <w:sz w:val="24"/>
          <w:szCs w:val="24"/>
        </w:rPr>
        <w:t xml:space="preserve"> </w:t>
      </w:r>
      <w:r w:rsidRPr="002A00A4">
        <w:rPr>
          <w:rFonts w:ascii="Arial" w:hAnsi="Arial" w:cs="Arial"/>
          <w:sz w:val="24"/>
          <w:szCs w:val="24"/>
        </w:rPr>
        <w:t>РАЙОН</w:t>
      </w:r>
    </w:p>
    <w:p w:rsidR="007E6EDB" w:rsidRPr="002A00A4" w:rsidRDefault="007E6EDB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АДМИНИСТРАЦИЯ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ОБРАЗОВАНИЯ</w:t>
      </w:r>
    </w:p>
    <w:p w:rsidR="007E6EDB" w:rsidRPr="002A00A4" w:rsidRDefault="007E6EDB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ТБИЛИССКИЙ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РАЙОН</w:t>
      </w:r>
    </w:p>
    <w:p w:rsidR="007E6EDB" w:rsidRPr="002A00A4" w:rsidRDefault="007E6EDB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bCs/>
          <w:color w:val="auto"/>
        </w:rPr>
      </w:pPr>
    </w:p>
    <w:p w:rsidR="007E6EDB" w:rsidRPr="002A00A4" w:rsidRDefault="007E6EDB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ПОСТАНОВЛЕНИЕ</w:t>
      </w:r>
    </w:p>
    <w:p w:rsidR="007E6EDB" w:rsidRPr="002A00A4" w:rsidRDefault="007E6EDB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bCs/>
          <w:color w:val="auto"/>
        </w:rPr>
      </w:pPr>
    </w:p>
    <w:p w:rsidR="007E6EDB" w:rsidRPr="002A00A4" w:rsidRDefault="002A00A4" w:rsidP="002A00A4">
      <w:pPr>
        <w:numPr>
          <w:ilvl w:val="0"/>
          <w:numId w:val="3"/>
        </w:numPr>
        <w:suppressAutoHyphens/>
        <w:autoSpaceDN w:val="0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30</w:t>
      </w:r>
      <w:r>
        <w:rPr>
          <w:rFonts w:ascii="Arial" w:hAnsi="Arial" w:cs="Arial"/>
          <w:color w:val="auto"/>
        </w:rPr>
        <w:t xml:space="preserve"> </w:t>
      </w:r>
      <w:r w:rsidR="007E6EDB" w:rsidRPr="002A00A4">
        <w:rPr>
          <w:rFonts w:ascii="Arial" w:hAnsi="Arial" w:cs="Arial"/>
          <w:color w:val="auto"/>
        </w:rPr>
        <w:t>декабря</w:t>
      </w:r>
      <w:r>
        <w:rPr>
          <w:rFonts w:ascii="Arial" w:hAnsi="Arial" w:cs="Arial"/>
          <w:color w:val="auto"/>
        </w:rPr>
        <w:t xml:space="preserve"> </w:t>
      </w:r>
      <w:r w:rsidR="007E6EDB" w:rsidRPr="002A00A4">
        <w:rPr>
          <w:rFonts w:ascii="Arial" w:hAnsi="Arial" w:cs="Arial"/>
          <w:color w:val="auto"/>
        </w:rPr>
        <w:t>2016</w:t>
      </w:r>
      <w:r>
        <w:rPr>
          <w:rFonts w:ascii="Arial" w:hAnsi="Arial" w:cs="Arial"/>
          <w:color w:val="auto"/>
        </w:rPr>
        <w:t xml:space="preserve"> </w:t>
      </w:r>
      <w:r w:rsidR="007E6EDB" w:rsidRPr="002A00A4">
        <w:rPr>
          <w:rFonts w:ascii="Arial" w:hAnsi="Arial" w:cs="Arial"/>
          <w:color w:val="auto"/>
        </w:rPr>
        <w:t>года</w:t>
      </w:r>
      <w:r>
        <w:rPr>
          <w:rFonts w:ascii="Arial" w:hAnsi="Arial" w:cs="Arial"/>
          <w:color w:val="auto"/>
        </w:rPr>
        <w:t xml:space="preserve"> </w:t>
      </w:r>
      <w:r w:rsidR="007E6EDB" w:rsidRPr="002A00A4">
        <w:rPr>
          <w:rFonts w:ascii="Arial" w:hAnsi="Arial" w:cs="Arial"/>
          <w:color w:val="auto"/>
        </w:rPr>
        <w:tab/>
      </w:r>
      <w:r w:rsidR="007E6EDB" w:rsidRPr="002A00A4">
        <w:rPr>
          <w:rFonts w:ascii="Arial" w:hAnsi="Arial" w:cs="Arial"/>
          <w:color w:val="auto"/>
        </w:rPr>
        <w:tab/>
      </w:r>
      <w:r w:rsidR="007E6EDB" w:rsidRPr="002A00A4">
        <w:rPr>
          <w:rFonts w:ascii="Arial" w:hAnsi="Arial" w:cs="Arial"/>
          <w:color w:val="auto"/>
        </w:rPr>
        <w:tab/>
        <w:t>№</w:t>
      </w:r>
      <w:r>
        <w:rPr>
          <w:rFonts w:ascii="Arial" w:hAnsi="Arial" w:cs="Arial"/>
          <w:color w:val="auto"/>
        </w:rPr>
        <w:t xml:space="preserve"> </w:t>
      </w:r>
      <w:r w:rsidR="007E6EDB" w:rsidRPr="002A00A4">
        <w:rPr>
          <w:rFonts w:ascii="Arial" w:hAnsi="Arial" w:cs="Arial"/>
          <w:color w:val="auto"/>
        </w:rPr>
        <w:t>11</w:t>
      </w:r>
      <w:r w:rsidRPr="002A00A4">
        <w:rPr>
          <w:rFonts w:ascii="Arial" w:hAnsi="Arial" w:cs="Arial"/>
          <w:color w:val="auto"/>
        </w:rPr>
        <w:t>87</w:t>
      </w:r>
      <w:r w:rsidR="007E6EDB" w:rsidRPr="002A00A4">
        <w:rPr>
          <w:rFonts w:ascii="Arial" w:hAnsi="Arial" w:cs="Arial"/>
          <w:color w:val="auto"/>
        </w:rPr>
        <w:tab/>
      </w:r>
      <w:r w:rsidR="007E6EDB" w:rsidRPr="002A00A4">
        <w:rPr>
          <w:rFonts w:ascii="Arial" w:hAnsi="Arial" w:cs="Arial"/>
          <w:color w:val="auto"/>
        </w:rPr>
        <w:tab/>
      </w:r>
      <w:r w:rsidR="007E6EDB" w:rsidRPr="002A00A4">
        <w:rPr>
          <w:rFonts w:ascii="Arial" w:hAnsi="Arial" w:cs="Arial"/>
          <w:color w:val="auto"/>
        </w:rPr>
        <w:tab/>
      </w:r>
      <w:proofErr w:type="spellStart"/>
      <w:r w:rsidR="007E6EDB" w:rsidRPr="002A00A4">
        <w:rPr>
          <w:rFonts w:ascii="Arial" w:hAnsi="Arial" w:cs="Arial"/>
          <w:color w:val="auto"/>
        </w:rPr>
        <w:t>ст-ца</w:t>
      </w:r>
      <w:proofErr w:type="spellEnd"/>
      <w:r>
        <w:rPr>
          <w:rFonts w:ascii="Arial" w:hAnsi="Arial" w:cs="Arial"/>
          <w:color w:val="auto"/>
        </w:rPr>
        <w:t xml:space="preserve"> </w:t>
      </w:r>
      <w:proofErr w:type="gramStart"/>
      <w:r w:rsidR="007E6EDB" w:rsidRPr="002A00A4">
        <w:rPr>
          <w:rFonts w:ascii="Arial" w:hAnsi="Arial" w:cs="Arial"/>
          <w:color w:val="auto"/>
        </w:rPr>
        <w:t>Тбилисская</w:t>
      </w:r>
      <w:proofErr w:type="gramEnd"/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/>
          <w:color w:val="auto"/>
          <w:sz w:val="32"/>
          <w:szCs w:val="32"/>
        </w:rPr>
      </w:pP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Об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утверждении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административного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регламента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по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предоставлению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муниципальной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услуги:</w:t>
      </w:r>
      <w:r w:rsidR="002A00A4" w:rsidRPr="002A00A4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«</w:t>
      </w:r>
      <w:r w:rsidRPr="002A00A4">
        <w:rPr>
          <w:rFonts w:ascii="Arial" w:hAnsi="Arial" w:cs="Arial"/>
          <w:b/>
          <w:color w:val="auto"/>
          <w:sz w:val="32"/>
          <w:szCs w:val="32"/>
        </w:rPr>
        <w:t>Предоставление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собственность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земельных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участков,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находящихся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государственной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или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муниципальной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собственности,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для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индивидуального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жилищного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строительства,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ведения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личного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подсобного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в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границах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населенного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пункта,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садоводства,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дачного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хозяйства,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гражданам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и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хозяйствам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для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осуществления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крестьянским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(фермерским)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хозяйством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его</w:t>
      </w:r>
      <w:r w:rsidR="002A00A4" w:rsidRPr="002A00A4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2A00A4">
        <w:rPr>
          <w:rFonts w:ascii="Arial" w:hAnsi="Arial" w:cs="Arial"/>
          <w:b/>
          <w:color w:val="auto"/>
          <w:sz w:val="32"/>
          <w:szCs w:val="32"/>
        </w:rPr>
        <w:t>деятельности</w:t>
      </w:r>
      <w:r w:rsidRPr="002A00A4">
        <w:rPr>
          <w:rFonts w:ascii="Arial" w:hAnsi="Arial" w:cs="Arial"/>
          <w:b/>
          <w:bCs/>
          <w:color w:val="auto"/>
          <w:sz w:val="32"/>
          <w:szCs w:val="32"/>
        </w:rPr>
        <w:t>»</w:t>
      </w: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2A00A4">
      <w:pPr>
        <w:widowControl w:val="0"/>
        <w:suppressAutoHyphens/>
        <w:jc w:val="center"/>
        <w:rPr>
          <w:rFonts w:ascii="Arial" w:hAnsi="Arial" w:cs="Arial"/>
          <w:bCs/>
          <w:color w:val="auto"/>
        </w:rPr>
      </w:pPr>
    </w:p>
    <w:p w:rsidR="00C07A9E" w:rsidRPr="002A00A4" w:rsidRDefault="00C07A9E" w:rsidP="00051226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137-ФЗ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руководствуясь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постановляю:</w:t>
      </w:r>
    </w:p>
    <w:p w:rsidR="00C07A9E" w:rsidRPr="002A00A4" w:rsidRDefault="00C07A9E" w:rsidP="00051226">
      <w:pPr>
        <w:widowControl w:val="0"/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Утвердить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регламент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</w:t>
      </w:r>
      <w:r w:rsidR="00391BE9"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="00391BE9" w:rsidRPr="002A00A4">
        <w:rPr>
          <w:rFonts w:ascii="Arial" w:hAnsi="Arial" w:cs="Arial"/>
          <w:color w:val="auto"/>
        </w:rPr>
        <w:t>деятельности</w:t>
      </w:r>
      <w:r w:rsidRPr="002A00A4">
        <w:rPr>
          <w:rFonts w:ascii="Arial" w:hAnsi="Arial" w:cs="Arial"/>
          <w:color w:val="auto"/>
        </w:rPr>
        <w:t>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(прилагается).</w:t>
      </w:r>
    </w:p>
    <w:p w:rsidR="00C07A9E" w:rsidRPr="002A00A4" w:rsidRDefault="00C07A9E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информатизации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организационно-правового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(Свиридов)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разместить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сайте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«Интернет».</w:t>
      </w:r>
    </w:p>
    <w:p w:rsidR="00C07A9E" w:rsidRPr="002A00A4" w:rsidRDefault="00C07A9E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оставляю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собой.</w:t>
      </w:r>
    </w:p>
    <w:p w:rsidR="00C07A9E" w:rsidRPr="002A00A4" w:rsidRDefault="00C07A9E" w:rsidP="00051226">
      <w:pPr>
        <w:suppressAutoHyphens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вступает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обнародования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распространяется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правоотношения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года.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Глава</w:t>
      </w:r>
      <w:r w:rsidR="002A00A4">
        <w:rPr>
          <w:rFonts w:ascii="Arial" w:hAnsi="Arial" w:cs="Arial"/>
          <w:color w:val="auto"/>
        </w:rPr>
        <w:t xml:space="preserve"> 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Е.Г.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Ильин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ПРИЛОЖЕНИЕ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УТВЕРЖДЕН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8D53E5" w:rsidRPr="002A00A4" w:rsidRDefault="00051226" w:rsidP="002A00A4">
      <w:pPr>
        <w:ind w:firstLine="709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от </w:t>
      </w:r>
      <w:r w:rsidR="008D53E5" w:rsidRPr="002A00A4">
        <w:rPr>
          <w:rFonts w:ascii="Arial" w:hAnsi="Arial" w:cs="Arial"/>
          <w:color w:val="auto"/>
        </w:rPr>
        <w:t>30.12.2016</w:t>
      </w:r>
      <w:r w:rsidR="002A00A4">
        <w:rPr>
          <w:rFonts w:ascii="Arial" w:hAnsi="Arial" w:cs="Arial"/>
          <w:color w:val="auto"/>
        </w:rPr>
        <w:t xml:space="preserve"> </w:t>
      </w:r>
      <w:r w:rsidR="008D53E5" w:rsidRPr="002A00A4">
        <w:rPr>
          <w:rFonts w:ascii="Arial" w:hAnsi="Arial" w:cs="Arial"/>
          <w:color w:val="auto"/>
        </w:rPr>
        <w:t>г.№</w:t>
      </w:r>
      <w:r w:rsidR="002A00A4">
        <w:rPr>
          <w:rFonts w:ascii="Arial" w:hAnsi="Arial" w:cs="Arial"/>
          <w:color w:val="auto"/>
        </w:rPr>
        <w:t xml:space="preserve"> </w:t>
      </w:r>
      <w:r w:rsidR="008D53E5" w:rsidRPr="002A00A4">
        <w:rPr>
          <w:rFonts w:ascii="Arial" w:hAnsi="Arial" w:cs="Arial"/>
          <w:color w:val="auto"/>
        </w:rPr>
        <w:t>11</w:t>
      </w:r>
      <w:r>
        <w:rPr>
          <w:rFonts w:ascii="Arial" w:hAnsi="Arial" w:cs="Arial"/>
          <w:color w:val="auto"/>
        </w:rPr>
        <w:t>87</w:t>
      </w:r>
    </w:p>
    <w:p w:rsidR="008D53E5" w:rsidRPr="002A00A4" w:rsidRDefault="008D53E5" w:rsidP="002A00A4">
      <w:pPr>
        <w:ind w:firstLine="709"/>
        <w:rPr>
          <w:rFonts w:ascii="Arial" w:hAnsi="Arial" w:cs="Arial"/>
          <w:color w:val="auto"/>
        </w:rPr>
      </w:pP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051226" w:rsidRDefault="00730F02" w:rsidP="002A00A4">
      <w:pPr>
        <w:jc w:val="center"/>
        <w:rPr>
          <w:rFonts w:ascii="Arial" w:hAnsi="Arial" w:cs="Arial"/>
          <w:b/>
          <w:color w:val="auto"/>
        </w:rPr>
      </w:pPr>
      <w:r w:rsidRPr="00051226">
        <w:rPr>
          <w:rFonts w:ascii="Arial" w:hAnsi="Arial" w:cs="Arial"/>
          <w:b/>
          <w:color w:val="auto"/>
        </w:rPr>
        <w:t>Административный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регламент</w:t>
      </w:r>
    </w:p>
    <w:p w:rsidR="001E5C03" w:rsidRPr="00051226" w:rsidRDefault="00730F02" w:rsidP="002A00A4">
      <w:pPr>
        <w:ind w:firstLine="709"/>
        <w:jc w:val="center"/>
        <w:rPr>
          <w:rFonts w:ascii="Arial" w:hAnsi="Arial" w:cs="Arial"/>
          <w:b/>
          <w:color w:val="auto"/>
        </w:rPr>
      </w:pPr>
      <w:r w:rsidRPr="00051226">
        <w:rPr>
          <w:rFonts w:ascii="Arial" w:hAnsi="Arial" w:cs="Arial"/>
          <w:b/>
          <w:color w:val="auto"/>
        </w:rPr>
        <w:t>по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предоставлению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муниципальной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услуги:</w:t>
      </w:r>
      <w:r w:rsidR="00051226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«Предоставление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собственность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земельных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участков,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находящихся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государственной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или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муниципальной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собственности,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гражданам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для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индивидуального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жилищного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строительства,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ведения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личного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подсобного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в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границах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населенного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пункта,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садоводства,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дачного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хозяйства,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гражданам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и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крестьянским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(фермерским)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хозяйствам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для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осуществления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крестьянским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(фермерским)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хозяйством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его</w:t>
      </w:r>
      <w:r w:rsidR="002A00A4" w:rsidRPr="00051226">
        <w:rPr>
          <w:rFonts w:ascii="Arial" w:hAnsi="Arial" w:cs="Arial"/>
          <w:b/>
          <w:color w:val="auto"/>
        </w:rPr>
        <w:t xml:space="preserve"> </w:t>
      </w:r>
      <w:r w:rsidRPr="00051226">
        <w:rPr>
          <w:rFonts w:ascii="Arial" w:hAnsi="Arial" w:cs="Arial"/>
          <w:b/>
          <w:color w:val="auto"/>
        </w:rPr>
        <w:t>деятельности»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  <w:bookmarkStart w:id="0" w:name="_Toc136666921"/>
      <w:bookmarkStart w:id="1" w:name="_Toc136321769"/>
      <w:bookmarkStart w:id="2" w:name="_Toc136239795"/>
      <w:bookmarkStart w:id="3" w:name="_Toc136151950"/>
      <w:bookmarkEnd w:id="0"/>
      <w:bookmarkEnd w:id="1"/>
      <w:bookmarkEnd w:id="2"/>
      <w:bookmarkEnd w:id="3"/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положения</w:t>
      </w:r>
    </w:p>
    <w:p w:rsidR="001E5C03" w:rsidRPr="002A00A4" w:rsidRDefault="001E5C03" w:rsidP="002A00A4">
      <w:pPr>
        <w:widowControl w:val="0"/>
        <w:ind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bookmarkStart w:id="4" w:name="Par43"/>
      <w:bookmarkEnd w:id="4"/>
      <w:r w:rsidRPr="002A00A4">
        <w:rPr>
          <w:rFonts w:ascii="Arial" w:hAnsi="Arial" w:cs="Arial"/>
          <w:color w:val="auto"/>
        </w:rPr>
        <w:t>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</w:t>
      </w:r>
    </w:p>
    <w:p w:rsidR="001E5C03" w:rsidRPr="002A00A4" w:rsidRDefault="001E5C03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af4"/>
        <w:spacing w:after="0" w:line="240" w:lineRule="auto"/>
        <w:ind w:left="0" w:firstLine="709"/>
        <w:jc w:val="both"/>
        <w:rPr>
          <w:rFonts w:ascii="Arial" w:hAnsi="Arial" w:cs="Arial"/>
          <w:color w:val="auto"/>
          <w:sz w:val="24"/>
          <w:szCs w:val="24"/>
        </w:rPr>
      </w:pPr>
      <w:proofErr w:type="gramStart"/>
      <w:r w:rsidRPr="002A00A4">
        <w:rPr>
          <w:rFonts w:ascii="Arial" w:hAnsi="Arial" w:cs="Arial"/>
          <w:color w:val="auto"/>
          <w:sz w:val="24"/>
          <w:szCs w:val="24"/>
        </w:rPr>
        <w:t>Административный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регламент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администрацией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образования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Тбилисский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район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«Предоставление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земельных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участков,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находящихся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государственной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или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собственности,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жилищного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ведения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личного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подсобного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границах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населенного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пункта,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садоводства,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дачного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осуществления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хозяйством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его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деятельности»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(далее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–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Регламент)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определяет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сроки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последовательность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действий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(административные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процедуры)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предоставлении</w:t>
      </w:r>
      <w:proofErr w:type="gramEnd"/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предоставлению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земельных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участков,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находящихся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муниципальной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государственная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собственность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которые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разграничена,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индивидуального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жилищного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строительства,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ведения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личного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подсобного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в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границах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населенного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пункта,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садоводства,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дачного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хозяйства,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гражданам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хозяйствам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для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осуществления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крестьянским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(фермерским)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хозяйством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его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деятельности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(далее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муниципальная</w:t>
      </w:r>
      <w:r w:rsidR="002A00A4">
        <w:rPr>
          <w:rFonts w:ascii="Arial" w:hAnsi="Arial" w:cs="Arial"/>
          <w:color w:val="auto"/>
          <w:sz w:val="24"/>
          <w:szCs w:val="24"/>
        </w:rPr>
        <w:t xml:space="preserve"> </w:t>
      </w:r>
      <w:r w:rsidRPr="002A00A4">
        <w:rPr>
          <w:rFonts w:ascii="Arial" w:hAnsi="Arial" w:cs="Arial"/>
          <w:color w:val="auto"/>
          <w:sz w:val="24"/>
          <w:szCs w:val="24"/>
        </w:rPr>
        <w:t>услуга).</w:t>
      </w:r>
    </w:p>
    <w:p w:rsidR="001E5C03" w:rsidRPr="002A00A4" w:rsidRDefault="001E5C03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Получателем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воспользоваться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—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представители).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1.3.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widowControl w:val="0"/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1.3.1.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1.3.1.1.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отраслевого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(функционального)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управлению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имуществом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отдел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УМИ):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использованием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связи;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письменным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обращениям.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центре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–М</w:t>
      </w:r>
      <w:proofErr w:type="gramEnd"/>
      <w:r w:rsidRPr="002A00A4">
        <w:rPr>
          <w:rFonts w:ascii="Arial" w:eastAsia="Calibri" w:hAnsi="Arial" w:cs="Arial"/>
          <w:color w:val="auto"/>
          <w:lang w:eastAsia="en-US"/>
        </w:rPr>
        <w:t>ФЦ):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обращении;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http://mfc-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A00A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</w:t>
      </w:r>
      <w:proofErr w:type="spellStart"/>
      <w:r w:rsidRPr="002A00A4">
        <w:rPr>
          <w:rFonts w:ascii="Arial" w:eastAsia="Calibri" w:hAnsi="Arial" w:cs="Arial"/>
          <w:color w:val="auto"/>
          <w:lang w:eastAsia="en-US"/>
        </w:rPr>
        <w:t>Online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-консультант»,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«Электронный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консультант»,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«Виртуальная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приемная».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1.3.1.3.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proofErr w:type="gramEnd"/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http://www.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adm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tbilisskaya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A00A4">
        <w:rPr>
          <w:rFonts w:ascii="Arial" w:eastAsia="Calibri" w:hAnsi="Arial" w:cs="Arial"/>
          <w:color w:val="auto"/>
          <w:lang w:eastAsia="en-US"/>
        </w:rPr>
        <w:t>ru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1.3.1.4.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(или)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региональном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сети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«Интернет»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(далее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Портал).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1.3.1.5.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стендов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органе.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1.3.1.6.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связи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A00A4">
        <w:rPr>
          <w:rFonts w:ascii="Arial" w:eastAsia="Calibri" w:hAnsi="Arial" w:cs="Arial"/>
          <w:color w:val="auto"/>
          <w:lang w:eastAsia="en-US"/>
        </w:rPr>
        <w:t>Call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-центра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(горячая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линия):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3-22-02.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бесплатно.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Специалист,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осуществляющий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(посредством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корректно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внимательно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относиться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заявителям.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При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консультировании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телефону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специалист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назвать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свою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фамилию,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отчество,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должность,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вежливой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форме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подробно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проинформировать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обратившегося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интересующим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вопросам.</w:t>
      </w:r>
      <w:proofErr w:type="gramEnd"/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Если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специалист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может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самостоятельно,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либо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подготовка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требует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продолжительного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времени,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может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предложить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обратившемуся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обратиться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либо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назначить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другое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удобное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заинтересованного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информации.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Рекомендуемое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время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разговора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более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минут,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личного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более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20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минут.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почте)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путем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поставленные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вопросы.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Индивидуальное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письменное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информирование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почте)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осуществляется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путем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направления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письма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почтовый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заявителя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четкий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ответ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поставленные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вопросы.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1.3.3.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стенды,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размещенные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органе,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содержать: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lastRenderedPageBreak/>
        <w:t>режим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интернет-портала</w:t>
      </w:r>
      <w:proofErr w:type="gramEnd"/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почты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почтовые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фамилии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руководителей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консультаций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сроки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образцы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заявлений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образцы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заполнения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таких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заявлений;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перечень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документов,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необходимых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основания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отказа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приеме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документов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основания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отказа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досудебный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(внесудебный)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порядок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обжалования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решений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действий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(бездействия)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должностных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лиц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служащих;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иную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информацию,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необходимую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для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получения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услуги.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Такая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МФЦ.</w:t>
      </w:r>
      <w:proofErr w:type="gramEnd"/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справочных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1.3.4.1.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расположен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адресу: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352360,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край,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A00A4">
        <w:rPr>
          <w:rFonts w:ascii="Arial" w:eastAsia="Calibri" w:hAnsi="Arial" w:cs="Arial"/>
          <w:color w:val="auto"/>
          <w:lang w:eastAsia="en-US"/>
        </w:rPr>
        <w:t>ст-ца</w:t>
      </w:r>
      <w:proofErr w:type="spellEnd"/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Тбилисская</w:t>
      </w:r>
      <w:proofErr w:type="gramEnd"/>
      <w:r w:rsidRPr="002A00A4">
        <w:rPr>
          <w:rFonts w:ascii="Arial" w:eastAsia="Calibri" w:hAnsi="Arial" w:cs="Arial"/>
          <w:color w:val="auto"/>
          <w:lang w:eastAsia="en-US"/>
        </w:rPr>
        <w:t>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ул.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Первомайская,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17,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электронный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tbilisk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@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mo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krasnodar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  <w:proofErr w:type="spellStart"/>
      <w:r w:rsidRPr="002A00A4">
        <w:rPr>
          <w:rFonts w:ascii="Arial" w:eastAsia="Calibri" w:hAnsi="Arial" w:cs="Arial"/>
          <w:color w:val="auto"/>
          <w:lang w:val="en-US" w:eastAsia="en-US"/>
        </w:rPr>
        <w:t>ru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Справочные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2-33-88;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8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(86158)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3-19-43.</w:t>
      </w:r>
    </w:p>
    <w:p w:rsidR="001E5C03" w:rsidRPr="002A00A4" w:rsidRDefault="00730F02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  <w:r w:rsidRPr="002A00A4">
        <w:rPr>
          <w:rFonts w:ascii="Arial" w:eastAsia="Calibri" w:hAnsi="Arial" w:cs="Arial"/>
          <w:color w:val="auto"/>
          <w:lang w:eastAsia="en-US"/>
        </w:rPr>
        <w:t>График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уполномоченного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органа: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понедельник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08.00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17.00,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перерыв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12.00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13.00,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вторник-пятница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08.00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до</w:t>
      </w:r>
      <w:proofErr w:type="gramEnd"/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16.00,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перерыв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12.00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до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13.00,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суббота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воскресенье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–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выходные.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Calibri" w:hAnsi="Arial" w:cs="Arial"/>
          <w:color w:val="auto"/>
          <w:lang w:eastAsia="en-US"/>
        </w:rPr>
        <w:t>Адрес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http://mfc-</w:t>
      </w:r>
      <w:proofErr w:type="spellStart"/>
      <w:r w:rsidRPr="002A00A4">
        <w:rPr>
          <w:rStyle w:val="-"/>
          <w:rFonts w:ascii="Arial" w:eastAsia="Calibri" w:hAnsi="Arial" w:cs="Arial"/>
          <w:color w:val="auto"/>
          <w:u w:val="none"/>
          <w:lang w:val="en-US" w:eastAsia="en-US"/>
        </w:rPr>
        <w:t>tbilisskaya</w:t>
      </w:r>
      <w:proofErr w:type="spellEnd"/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.</w:t>
      </w:r>
      <w:proofErr w:type="spellStart"/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ru</w:t>
      </w:r>
      <w:proofErr w:type="spellEnd"/>
      <w:r w:rsidRPr="002A00A4">
        <w:rPr>
          <w:rFonts w:ascii="Arial" w:eastAsia="Calibri" w:hAnsi="Arial" w:cs="Arial"/>
          <w:color w:val="auto"/>
          <w:lang w:eastAsia="en-US"/>
        </w:rPr>
        <w:t>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proofErr w:type="gramStart"/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случае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указанных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графиков,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контактных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электронных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адресов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Регламент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вносятся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соответствующие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изменения,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изменении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размещается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установленном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порядке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интернет-портале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администрации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образования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Тбилисский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район,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также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края.</w:t>
      </w:r>
      <w:proofErr w:type="gramEnd"/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Calibri" w:hAnsi="Arial" w:cs="Arial"/>
          <w:color w:val="auto"/>
          <w:lang w:eastAsia="en-US"/>
        </w:rPr>
        <w:t>1.3.4.2.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местонахождении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графике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работы,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справочных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телефонах,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официальном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сайте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МФЦ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размещаются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на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Едином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портале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многофункциональных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центов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предоставления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государственных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муниципальных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услуг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Краснодарского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края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в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информационно-телекоммуникационной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сети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«Интернет»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Fonts w:ascii="Arial" w:eastAsia="Calibri" w:hAnsi="Arial" w:cs="Arial"/>
          <w:color w:val="auto"/>
          <w:lang w:eastAsia="en-US"/>
        </w:rPr>
        <w:t>-</w:t>
      </w:r>
      <w:r w:rsidR="002A00A4">
        <w:rPr>
          <w:rFonts w:ascii="Arial" w:eastAsia="Calibri" w:hAnsi="Arial" w:cs="Arial"/>
          <w:color w:val="auto"/>
          <w:lang w:eastAsia="en-US"/>
        </w:rPr>
        <w:t xml:space="preserve"> </w:t>
      </w:r>
      <w:r w:rsidRPr="002A00A4">
        <w:rPr>
          <w:rStyle w:val="-"/>
          <w:rFonts w:ascii="Arial" w:eastAsia="Calibri" w:hAnsi="Arial" w:cs="Arial"/>
          <w:color w:val="auto"/>
          <w:u w:val="none"/>
          <w:lang w:eastAsia="en-US"/>
        </w:rPr>
        <w:t>http://www.e-mfc.ru</w:t>
      </w:r>
      <w:r w:rsidRPr="002A00A4">
        <w:rPr>
          <w:rFonts w:ascii="Arial" w:eastAsia="Calibri" w:hAnsi="Arial" w:cs="Arial"/>
          <w:color w:val="auto"/>
          <w:lang w:eastAsia="en-US"/>
        </w:rPr>
        <w:t>.</w:t>
      </w:r>
    </w:p>
    <w:p w:rsidR="001E5C03" w:rsidRPr="002A00A4" w:rsidRDefault="001E5C03" w:rsidP="002A00A4">
      <w:pPr>
        <w:ind w:firstLine="709"/>
        <w:jc w:val="both"/>
        <w:rPr>
          <w:rFonts w:ascii="Arial" w:eastAsia="Calibri" w:hAnsi="Arial" w:cs="Arial"/>
          <w:color w:val="auto"/>
          <w:lang w:eastAsia="en-US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Стандарт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widowControl w:val="0"/>
        <w:ind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5" w:name="Par146"/>
      <w:bookmarkEnd w:id="5"/>
      <w:r w:rsidRPr="002A00A4">
        <w:rPr>
          <w:rFonts w:ascii="Arial" w:hAnsi="Arial" w:cs="Arial"/>
          <w:color w:val="auto"/>
        </w:rPr>
        <w:t>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деятельности».</w:t>
      </w:r>
    </w:p>
    <w:p w:rsidR="001E5C03" w:rsidRPr="002A00A4" w:rsidRDefault="001E5C03" w:rsidP="002A00A4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</w:t>
      </w:r>
    </w:p>
    <w:p w:rsidR="001E5C03" w:rsidRPr="002A00A4" w:rsidRDefault="001E5C03" w:rsidP="002A00A4">
      <w:pPr>
        <w:widowControl w:val="0"/>
        <w:ind w:firstLine="709"/>
        <w:jc w:val="center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рамках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межведомственное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с</w:t>
      </w:r>
      <w:proofErr w:type="gramEnd"/>
      <w:r w:rsidRPr="002A00A4">
        <w:rPr>
          <w:rFonts w:ascii="Arial" w:hAnsi="Arial" w:cs="Arial"/>
          <w:color w:val="auto"/>
        </w:rPr>
        <w:t>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межмуниципальным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Усть-Лабинскому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Росреестра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картограффии</w:t>
      </w:r>
      <w:proofErr w:type="spellEnd"/>
      <w:r w:rsidRPr="002A00A4">
        <w:rPr>
          <w:rFonts w:ascii="Arial" w:hAnsi="Arial" w:cs="Arial"/>
          <w:color w:val="auto"/>
        </w:rPr>
        <w:t>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филиалом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ФГБУ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«Федеральная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краю».</w:t>
      </w:r>
    </w:p>
    <w:p w:rsidR="001E5C03" w:rsidRPr="002A00A4" w:rsidRDefault="00730F02" w:rsidP="002A00A4">
      <w:pPr>
        <w:widowControl w:val="0"/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2.2.2.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Орган,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</w:p>
    <w:p w:rsidR="001E5C03" w:rsidRPr="002A00A4" w:rsidRDefault="001E5C03" w:rsidP="002A00A4">
      <w:pPr>
        <w:widowControl w:val="0"/>
        <w:ind w:firstLine="708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6" w:name="Par159"/>
      <w:bookmarkStart w:id="7" w:name="sub_23"/>
      <w:bookmarkEnd w:id="6"/>
      <w:bookmarkEnd w:id="7"/>
      <w:r w:rsidRPr="002A00A4">
        <w:rPr>
          <w:rFonts w:ascii="Arial" w:hAnsi="Arial" w:cs="Arial"/>
          <w:color w:val="auto"/>
        </w:rPr>
        <w:t>2.3.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Описание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tabs>
          <w:tab w:val="left" w:pos="1260"/>
          <w:tab w:val="left" w:pos="1440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купли-продажи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8" w:name="sub_206"/>
      <w:bookmarkEnd w:id="8"/>
      <w:r w:rsidRPr="002A00A4">
        <w:rPr>
          <w:rFonts w:ascii="Arial" w:hAnsi="Arial" w:cs="Arial"/>
          <w:color w:val="auto"/>
        </w:rPr>
        <w:t>2.4.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9" w:name="sub_207"/>
      <w:bookmarkEnd w:id="9"/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истечении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намерении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6"/>
        <w:jc w:val="center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firstLine="709"/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Конституцией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всенародном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голосовании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декабря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1993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декабря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1993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237);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Земельным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кодекс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136-ФЗ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211-212,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204-205,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44,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4147);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137-ФЗ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211-212,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204-205,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44,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4148);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-"/>
          <w:rFonts w:ascii="Arial" w:hAnsi="Arial" w:cs="Arial"/>
          <w:color w:val="auto"/>
          <w:u w:val="none"/>
        </w:rPr>
        <w:t>Федеральным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112-ФЗ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хозяйстве»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28);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168,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4179);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131-ФЗ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202,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186,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октября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3822);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Федеральным</w:t>
      </w:r>
      <w:r w:rsidR="002A00A4">
        <w:rPr>
          <w:rStyle w:val="a5"/>
          <w:rFonts w:ascii="Arial" w:hAnsi="Arial" w:cs="Arial"/>
          <w:color w:val="auto"/>
        </w:rPr>
        <w:t xml:space="preserve"> </w:t>
      </w:r>
      <w:r w:rsidRPr="002A00A4">
        <w:rPr>
          <w:rStyle w:val="a5"/>
          <w:rFonts w:ascii="Arial" w:hAnsi="Arial" w:cs="Arial"/>
          <w:color w:val="auto"/>
        </w:rPr>
        <w:t>закон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221-ФЗ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«Парламентская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августа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99-101,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4017);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«Собрание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РФ»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3744);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1198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совершенных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48,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6706);</w:t>
      </w:r>
      <w:proofErr w:type="gramEnd"/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236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("Официальный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информации"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(www.pravo.gov.ru)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«Российская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газета»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2084);</w:t>
      </w:r>
      <w:proofErr w:type="gramEnd"/>
    </w:p>
    <w:p w:rsidR="001E5C03" w:rsidRPr="002A00A4" w:rsidRDefault="00730F02" w:rsidP="00051226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Приказом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Министерства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экономического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12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приобретение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торгов»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http://www.pravo.gov.ru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28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февраля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года);</w:t>
      </w:r>
      <w:proofErr w:type="gramEnd"/>
    </w:p>
    <w:p w:rsidR="001E5C03" w:rsidRPr="002A00A4" w:rsidRDefault="00730F02" w:rsidP="00051226">
      <w:pPr>
        <w:ind w:firstLine="567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Приказом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Министерства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экономического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января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proofErr w:type="gramEnd"/>
      <w:r w:rsidR="002A00A4" w:rsidRPr="00051226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находящегося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перераспределении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«Интернет»,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proofErr w:type="gramEnd"/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формату»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 w:rsidRPr="00051226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официальном</w:t>
      </w:r>
      <w:proofErr w:type="gramEnd"/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интернет-портале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http://www.pravo.gov.ru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февраля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2015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0" w:name="sub_259"/>
      <w:r w:rsidRPr="002A00A4">
        <w:rPr>
          <w:rStyle w:val="a5"/>
          <w:rFonts w:ascii="Arial" w:hAnsi="Arial" w:cs="Arial"/>
          <w:color w:val="auto"/>
        </w:rPr>
        <w:t>Законом</w:t>
      </w:r>
      <w:bookmarkEnd w:id="10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532-КЗ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крае»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газете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«Кубанские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новости»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240,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бюллетене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Собрания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ноября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2002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(70);</w:t>
      </w:r>
    </w:p>
    <w:p w:rsidR="001E5C03" w:rsidRPr="002A00A4" w:rsidRDefault="00730F02" w:rsidP="002A00A4">
      <w:pPr>
        <w:ind w:firstLine="567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2446-КЗ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вопросах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(«Кубанские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новости»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35);</w:t>
      </w:r>
    </w:p>
    <w:p w:rsidR="001E5C03" w:rsidRDefault="00730F02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A00A4">
        <w:rPr>
          <w:rStyle w:val="a5"/>
          <w:rFonts w:ascii="Arial" w:hAnsi="Arial" w:cs="Arial"/>
          <w:color w:val="auto"/>
        </w:rPr>
        <w:t>Устав</w:t>
      </w:r>
      <w:r w:rsidRPr="002A00A4">
        <w:rPr>
          <w:rFonts w:ascii="Arial" w:hAnsi="Arial" w:cs="Arial"/>
          <w:color w:val="auto"/>
        </w:rPr>
        <w:t>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051226" w:rsidRPr="002A00A4" w:rsidRDefault="00051226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6"/>
        <w:jc w:val="center"/>
        <w:outlineLvl w:val="2"/>
        <w:rPr>
          <w:rFonts w:ascii="Arial" w:hAnsi="Arial" w:cs="Arial"/>
          <w:color w:val="auto"/>
        </w:rPr>
      </w:pPr>
      <w:bookmarkStart w:id="11" w:name="sub_26"/>
      <w:r w:rsidRPr="002A00A4">
        <w:rPr>
          <w:rFonts w:ascii="Arial" w:hAnsi="Arial" w:cs="Arial"/>
          <w:color w:val="auto"/>
        </w:rPr>
        <w:t>2.6.</w:t>
      </w:r>
      <w:r w:rsidR="002A00A4">
        <w:rPr>
          <w:rFonts w:ascii="Arial" w:hAnsi="Arial" w:cs="Arial"/>
          <w:color w:val="auto"/>
        </w:rPr>
        <w:t xml:space="preserve"> </w:t>
      </w:r>
      <w:bookmarkEnd w:id="11"/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подлежащих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заявителем,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</w:p>
    <w:p w:rsidR="001E5C03" w:rsidRPr="002A00A4" w:rsidRDefault="001E5C03" w:rsidP="002A00A4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приложению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Регламенту).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rmal"/>
        <w:ind w:firstLine="709"/>
        <w:jc w:val="both"/>
        <w:rPr>
          <w:color w:val="auto"/>
          <w:szCs w:val="24"/>
        </w:rPr>
      </w:pPr>
      <w:r w:rsidRPr="002A00A4">
        <w:rPr>
          <w:color w:val="auto"/>
          <w:szCs w:val="24"/>
        </w:rPr>
        <w:t>В</w:t>
      </w:r>
      <w:r w:rsidR="002A00A4">
        <w:rPr>
          <w:color w:val="auto"/>
          <w:szCs w:val="24"/>
        </w:rPr>
        <w:t xml:space="preserve"> </w:t>
      </w:r>
      <w:r w:rsidRPr="002A00A4">
        <w:rPr>
          <w:color w:val="auto"/>
          <w:szCs w:val="24"/>
        </w:rPr>
        <w:t>заявлении</w:t>
      </w:r>
      <w:r w:rsidR="002A00A4">
        <w:rPr>
          <w:color w:val="auto"/>
          <w:szCs w:val="24"/>
        </w:rPr>
        <w:t xml:space="preserve"> </w:t>
      </w:r>
      <w:r w:rsidRPr="002A00A4">
        <w:rPr>
          <w:color w:val="auto"/>
          <w:szCs w:val="24"/>
        </w:rPr>
        <w:t>указывается:</w:t>
      </w:r>
      <w:r w:rsidR="002A00A4">
        <w:rPr>
          <w:color w:val="auto"/>
          <w:szCs w:val="24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2" w:name="sub_212"/>
      <w:bookmarkEnd w:id="12"/>
      <w:r w:rsidRPr="002A00A4">
        <w:rPr>
          <w:rFonts w:ascii="Arial" w:hAnsi="Arial" w:cs="Arial"/>
          <w:color w:val="auto"/>
        </w:rPr>
        <w:t>фамилия,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гражданина);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3" w:name="sub_21224"/>
      <w:bookmarkStart w:id="14" w:name="sub_213"/>
      <w:bookmarkEnd w:id="13"/>
      <w:bookmarkEnd w:id="14"/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регистрационный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Едином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государственном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реестре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юридических</w:t>
      </w:r>
      <w:r w:rsidR="002A00A4">
        <w:rPr>
          <w:rStyle w:val="-"/>
          <w:rFonts w:ascii="Arial" w:hAnsi="Arial" w:cs="Arial"/>
          <w:color w:val="auto"/>
          <w:u w:val="none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лиц</w:t>
      </w:r>
      <w:r w:rsidRPr="002A00A4">
        <w:rPr>
          <w:rFonts w:ascii="Arial" w:hAnsi="Arial" w:cs="Arial"/>
          <w:color w:val="auto"/>
        </w:rPr>
        <w:t>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идентификационный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налогоплательщика;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5" w:name="sub_21326"/>
      <w:bookmarkStart w:id="16" w:name="sub_214"/>
      <w:bookmarkEnd w:id="15"/>
      <w:bookmarkEnd w:id="16"/>
      <w:r w:rsidRPr="002A00A4">
        <w:rPr>
          <w:rFonts w:ascii="Arial" w:hAnsi="Arial" w:cs="Arial"/>
          <w:color w:val="auto"/>
        </w:rPr>
        <w:t>кадастровый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bookmarkStart w:id="17" w:name="sub_21428"/>
      <w:bookmarkStart w:id="18" w:name="sub_216"/>
      <w:bookmarkEnd w:id="17"/>
      <w:bookmarkEnd w:id="18"/>
      <w:r w:rsidRPr="002A00A4">
        <w:rPr>
          <w:rFonts w:ascii="Arial" w:hAnsi="Arial" w:cs="Arial"/>
          <w:color w:val="auto"/>
        </w:rPr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9" w:name="sub_21630"/>
      <w:bookmarkStart w:id="20" w:name="sub_218"/>
      <w:bookmarkEnd w:id="19"/>
      <w:bookmarkEnd w:id="20"/>
      <w:r w:rsidRPr="002A00A4">
        <w:rPr>
          <w:rFonts w:ascii="Arial" w:hAnsi="Arial" w:cs="Arial"/>
          <w:color w:val="auto"/>
        </w:rPr>
        <w:t>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образовывался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уточнялись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1" w:name="sub_21832"/>
      <w:bookmarkStart w:id="22" w:name="sub_219"/>
      <w:bookmarkEnd w:id="21"/>
      <w:bookmarkEnd w:id="22"/>
      <w:r w:rsidRPr="002A00A4">
        <w:rPr>
          <w:rFonts w:ascii="Arial" w:hAnsi="Arial" w:cs="Arial"/>
          <w:color w:val="auto"/>
        </w:rPr>
        <w:t>почтовый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3" w:name="sub_21934"/>
      <w:bookmarkStart w:id="24" w:name="sub_221"/>
      <w:bookmarkEnd w:id="23"/>
      <w:bookmarkEnd w:id="24"/>
      <w:r w:rsidRPr="002A00A4">
        <w:rPr>
          <w:rFonts w:ascii="Arial" w:hAnsi="Arial" w:cs="Arial"/>
          <w:color w:val="auto"/>
        </w:rPr>
        <w:lastRenderedPageBreak/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25" w:name="sub_22136"/>
      <w:bookmarkStart w:id="26" w:name="sub_223"/>
      <w:bookmarkEnd w:id="25"/>
      <w:bookmarkEnd w:id="26"/>
      <w:r w:rsidRPr="002A00A4">
        <w:rPr>
          <w:rFonts w:ascii="Arial" w:hAnsi="Arial" w:cs="Arial"/>
          <w:color w:val="auto"/>
        </w:rPr>
        <w:t>копия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являющегося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хозяйства.</w:t>
      </w:r>
    </w:p>
    <w:p w:rsidR="001E5C03" w:rsidRPr="002A00A4" w:rsidRDefault="00730F02" w:rsidP="00051226">
      <w:pPr>
        <w:widowControl w:val="0"/>
        <w:ind w:firstLine="709"/>
        <w:jc w:val="both"/>
        <w:outlineLvl w:val="2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2.6.2.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распоряжении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представить: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27" w:name="p_1642"/>
      <w:bookmarkEnd w:id="27"/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(устанавливающий)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28" w:name="p_1643"/>
      <w:bookmarkStart w:id="29" w:name="block_10062"/>
      <w:bookmarkEnd w:id="28"/>
      <w:bookmarkEnd w:id="29"/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(устанавливающий)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участок)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0" w:name="p_1644"/>
      <w:bookmarkStart w:id="31" w:name="block_10063"/>
      <w:bookmarkEnd w:id="30"/>
      <w:bookmarkEnd w:id="31"/>
      <w:r w:rsidRPr="002A00A4">
        <w:rPr>
          <w:rFonts w:ascii="Arial" w:hAnsi="Arial" w:cs="Arial"/>
          <w:color w:val="auto"/>
        </w:rPr>
        <w:t>сообщение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(заявителей),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(условных,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инвентарных)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ориентиров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принадлежащих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2" w:name="p_10492"/>
      <w:bookmarkStart w:id="33" w:name="block_10064"/>
      <w:bookmarkEnd w:id="32"/>
      <w:bookmarkEnd w:id="33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4" w:name="p_10493"/>
      <w:bookmarkEnd w:id="34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расположенно</w:t>
      </w:r>
      <w:proofErr w:type="gramStart"/>
      <w:r w:rsidRPr="002A00A4">
        <w:rPr>
          <w:rFonts w:ascii="Arial" w:hAnsi="Arial" w:cs="Arial"/>
          <w:color w:val="auto"/>
        </w:rPr>
        <w:t>м(</w:t>
      </w:r>
      <w:proofErr w:type="spellStart"/>
      <w:proofErr w:type="gramEnd"/>
      <w:r w:rsidRPr="002A00A4">
        <w:rPr>
          <w:rFonts w:ascii="Arial" w:hAnsi="Arial" w:cs="Arial"/>
          <w:color w:val="auto"/>
        </w:rPr>
        <w:t>ых</w:t>
      </w:r>
      <w:proofErr w:type="spellEnd"/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5" w:name="p_10494"/>
      <w:bookmarkEnd w:id="35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помещения);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ЕГРЮЛ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являющемся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6" w:name="p_82"/>
      <w:bookmarkEnd w:id="36"/>
      <w:r w:rsidRPr="002A00A4">
        <w:rPr>
          <w:rFonts w:ascii="Arial" w:hAnsi="Arial" w:cs="Arial"/>
          <w:color w:val="auto"/>
        </w:rPr>
        <w:t>выписка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(ЕГРИП)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являющемся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заявителем.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bookmarkStart w:id="37" w:name="sub_244"/>
      <w:bookmarkEnd w:id="37"/>
      <w:r w:rsidRPr="002A00A4">
        <w:rPr>
          <w:rFonts w:ascii="Arial" w:hAnsi="Arial" w:cs="Arial"/>
          <w:color w:val="auto"/>
        </w:rPr>
        <w:t>2.6.3.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запрашиваются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запрашивают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имущества.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38" w:name="sub_245"/>
      <w:bookmarkStart w:id="39" w:name="sub_24446"/>
      <w:bookmarkEnd w:id="38"/>
      <w:bookmarkEnd w:id="39"/>
      <w:r w:rsidRPr="002A00A4">
        <w:rPr>
          <w:rFonts w:ascii="Arial" w:hAnsi="Arial" w:cs="Arial"/>
          <w:color w:val="auto"/>
        </w:rPr>
        <w:t>2.6.4.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сканирование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(паспорт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гражданина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консультирование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вопросам,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бесплатно.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0" w:name="sub_246"/>
      <w:bookmarkStart w:id="41" w:name="sub_24548"/>
      <w:bookmarkEnd w:id="40"/>
      <w:bookmarkEnd w:id="41"/>
      <w:r w:rsidRPr="002A00A4">
        <w:rPr>
          <w:rFonts w:ascii="Arial" w:hAnsi="Arial" w:cs="Arial"/>
          <w:color w:val="auto"/>
        </w:rPr>
        <w:t>2.6.5.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2.6.1,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553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документов».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2" w:name="sub_247"/>
      <w:bookmarkStart w:id="43" w:name="sub_24650"/>
      <w:bookmarkEnd w:id="42"/>
      <w:bookmarkEnd w:id="43"/>
      <w:r w:rsidRPr="002A00A4">
        <w:rPr>
          <w:rFonts w:ascii="Arial" w:hAnsi="Arial" w:cs="Arial"/>
          <w:color w:val="auto"/>
        </w:rPr>
        <w:t>2.6.6.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возлагается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44" w:name="sub_248"/>
      <w:bookmarkStart w:id="45" w:name="sub_24752"/>
      <w:bookmarkEnd w:id="44"/>
      <w:bookmarkEnd w:id="45"/>
      <w:r w:rsidRPr="002A00A4">
        <w:rPr>
          <w:rFonts w:ascii="Arial" w:hAnsi="Arial" w:cs="Arial"/>
          <w:color w:val="auto"/>
        </w:rPr>
        <w:t>2.6.7.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051226">
      <w:pPr>
        <w:pStyle w:val="aa"/>
        <w:spacing w:after="0"/>
        <w:ind w:firstLine="709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распоряжении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подведомственных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proofErr w:type="gramEnd"/>
      <w:r w:rsidRPr="002A00A4">
        <w:rPr>
          <w:rFonts w:ascii="Arial" w:hAnsi="Arial" w:cs="Arial"/>
          <w:color w:val="auto"/>
        </w:rPr>
        <w:t>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предоставить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(МФЦ)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инициативе.</w:t>
      </w:r>
    </w:p>
    <w:p w:rsidR="001E5C03" w:rsidRPr="002A00A4" w:rsidRDefault="001E5C03" w:rsidP="002A00A4">
      <w:pPr>
        <w:pStyle w:val="aa"/>
        <w:spacing w:after="0"/>
        <w:rPr>
          <w:rFonts w:ascii="Arial" w:hAnsi="Arial" w:cs="Arial"/>
          <w:color w:val="auto"/>
          <w:highlight w:val="white"/>
          <w:effect w:val="blinkBackground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46" w:name="sub_27"/>
      <w:bookmarkEnd w:id="46"/>
      <w:r w:rsidRPr="002A00A4">
        <w:rPr>
          <w:rFonts w:ascii="Arial" w:hAnsi="Arial" w:cs="Arial"/>
          <w:color w:val="auto"/>
        </w:rPr>
        <w:t>2.7.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  <w:bookmarkStart w:id="47" w:name="sub_2737"/>
      <w:bookmarkEnd w:id="47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48" w:name="sub_252"/>
      <w:bookmarkEnd w:id="48"/>
      <w:r w:rsidRPr="002A00A4">
        <w:rPr>
          <w:rFonts w:ascii="Arial" w:hAnsi="Arial" w:cs="Arial"/>
          <w:color w:val="auto"/>
        </w:rPr>
        <w:t>Администрация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возвращает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если: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компетенции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относится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2.6.9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</w:p>
    <w:p w:rsidR="001E5C03" w:rsidRPr="002A00A4" w:rsidRDefault="002A00A4" w:rsidP="002A00A4">
      <w:pPr>
        <w:ind w:left="54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Исчерпывающий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bookmarkStart w:id="49" w:name="sub_253"/>
      <w:bookmarkEnd w:id="49"/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ind w:left="540"/>
        <w:jc w:val="right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0" w:name="sub_254"/>
      <w:bookmarkEnd w:id="50"/>
      <w:r w:rsidRPr="002A00A4">
        <w:rPr>
          <w:rFonts w:ascii="Arial" w:hAnsi="Arial" w:cs="Arial"/>
          <w:color w:val="auto"/>
        </w:rPr>
        <w:t>2.8.1.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производится.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1" w:name="sub_25442"/>
      <w:bookmarkStart w:id="52" w:name="sub_255"/>
      <w:bookmarkEnd w:id="51"/>
      <w:bookmarkEnd w:id="52"/>
      <w:r w:rsidRPr="002A00A4">
        <w:rPr>
          <w:rFonts w:ascii="Arial" w:hAnsi="Arial" w:cs="Arial"/>
          <w:color w:val="auto"/>
        </w:rPr>
        <w:t>2.8.2.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3" w:name="sub_25544"/>
      <w:bookmarkStart w:id="54" w:name="sub_256"/>
      <w:bookmarkEnd w:id="53"/>
      <w:bookmarkEnd w:id="54"/>
      <w:r w:rsidRPr="002A00A4">
        <w:rPr>
          <w:rFonts w:ascii="Arial" w:hAnsi="Arial" w:cs="Arial"/>
          <w:color w:val="auto"/>
        </w:rPr>
        <w:t>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5" w:name="sub_25646"/>
      <w:bookmarkStart w:id="56" w:name="sub_257"/>
      <w:bookmarkEnd w:id="55"/>
      <w:bookmarkEnd w:id="56"/>
      <w:proofErr w:type="gramStart"/>
      <w:r w:rsidRPr="002A00A4">
        <w:rPr>
          <w:rFonts w:ascii="Arial" w:hAnsi="Arial" w:cs="Arial"/>
          <w:color w:val="auto"/>
        </w:rPr>
        <w:t>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постоянного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(бессрочного)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безвозмездного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пожизненного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наследуемого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  <w:proofErr w:type="gramEnd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7" w:name="sub_25748"/>
      <w:bookmarkStart w:id="58" w:name="sub_258"/>
      <w:bookmarkEnd w:id="57"/>
      <w:bookmarkEnd w:id="58"/>
      <w:proofErr w:type="gramStart"/>
      <w:r w:rsidRPr="002A00A4">
        <w:rPr>
          <w:rFonts w:ascii="Arial" w:hAnsi="Arial" w:cs="Arial"/>
          <w:color w:val="auto"/>
        </w:rPr>
        <w:lastRenderedPageBreak/>
        <w:t>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принадлежащие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завершено)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сервитута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39.36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препятствует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4)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завершено)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сервитута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59" w:name="sub_260"/>
      <w:bookmarkEnd w:id="59"/>
      <w:r w:rsidRPr="002A00A4">
        <w:rPr>
          <w:rFonts w:ascii="Arial" w:hAnsi="Arial" w:cs="Arial"/>
          <w:color w:val="auto"/>
        </w:rPr>
        <w:t>5)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ограниченным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0" w:name="sub_26051"/>
      <w:bookmarkStart w:id="61" w:name="sub_261"/>
      <w:bookmarkEnd w:id="60"/>
      <w:bookmarkEnd w:id="61"/>
      <w:proofErr w:type="gramStart"/>
      <w:r w:rsidRPr="002A00A4">
        <w:rPr>
          <w:rFonts w:ascii="Arial" w:hAnsi="Arial" w:cs="Arial"/>
          <w:color w:val="auto"/>
        </w:rPr>
        <w:t>6)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зарезервированным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постоянное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(бессрочное)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безвозмездное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резервировании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резервирования;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2" w:name="sub_26153"/>
      <w:bookmarkStart w:id="63" w:name="sub_262"/>
      <w:bookmarkEnd w:id="62"/>
      <w:bookmarkEnd w:id="63"/>
      <w:proofErr w:type="gramStart"/>
      <w:r w:rsidRPr="002A00A4">
        <w:rPr>
          <w:rFonts w:ascii="Arial" w:hAnsi="Arial" w:cs="Arial"/>
          <w:color w:val="auto"/>
        </w:rPr>
        <w:t>7)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незавершенного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правообладатель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участка;</w:t>
      </w:r>
      <w:proofErr w:type="gramEnd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4" w:name="sub_26255"/>
      <w:bookmarkStart w:id="65" w:name="sub_263"/>
      <w:bookmarkEnd w:id="64"/>
      <w:bookmarkEnd w:id="65"/>
      <w:proofErr w:type="gramStart"/>
      <w:r w:rsidRPr="002A00A4">
        <w:rPr>
          <w:rFonts w:ascii="Arial" w:hAnsi="Arial" w:cs="Arial"/>
          <w:color w:val="auto"/>
        </w:rPr>
        <w:t>8)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6" w:name="sub_26357"/>
      <w:bookmarkStart w:id="67" w:name="sub_264"/>
      <w:bookmarkEnd w:id="66"/>
      <w:bookmarkEnd w:id="67"/>
      <w:proofErr w:type="gramStart"/>
      <w:r w:rsidRPr="002A00A4">
        <w:rPr>
          <w:rFonts w:ascii="Arial" w:hAnsi="Arial" w:cs="Arial"/>
          <w:color w:val="auto"/>
        </w:rPr>
        <w:t>9)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освоении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развитии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застроенной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предусматривающие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68" w:name="sub_26459"/>
      <w:bookmarkStart w:id="69" w:name="sub_265"/>
      <w:bookmarkEnd w:id="68"/>
      <w:bookmarkEnd w:id="69"/>
      <w:r w:rsidRPr="002A00A4">
        <w:rPr>
          <w:rFonts w:ascii="Arial" w:hAnsi="Arial" w:cs="Arial"/>
          <w:color w:val="auto"/>
        </w:rPr>
        <w:t>10)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19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0" w:name="sub_26561"/>
      <w:bookmarkStart w:id="71" w:name="sub_266"/>
      <w:bookmarkEnd w:id="70"/>
      <w:bookmarkEnd w:id="71"/>
      <w:proofErr w:type="gramStart"/>
      <w:r w:rsidRPr="002A00A4">
        <w:rPr>
          <w:rFonts w:ascii="Arial" w:hAnsi="Arial" w:cs="Arial"/>
          <w:color w:val="auto"/>
        </w:rPr>
        <w:t>11)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поступило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продаже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заключения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аренды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уполномоченным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2" w:name="sub_26663"/>
      <w:bookmarkStart w:id="73" w:name="sub_267"/>
      <w:bookmarkEnd w:id="72"/>
      <w:bookmarkEnd w:id="73"/>
      <w:r w:rsidRPr="002A00A4">
        <w:rPr>
          <w:rFonts w:ascii="Arial" w:hAnsi="Arial" w:cs="Arial"/>
          <w:color w:val="auto"/>
        </w:rPr>
        <w:t>12)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</w:t>
      </w:r>
      <w:proofErr w:type="gramStart"/>
      <w:r w:rsidRPr="002A00A4">
        <w:rPr>
          <w:rFonts w:ascii="Arial" w:hAnsi="Arial" w:cs="Arial"/>
          <w:color w:val="auto"/>
        </w:rPr>
        <w:t>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</w:t>
      </w:r>
      <w:proofErr w:type="gramEnd"/>
      <w:r w:rsidRPr="002A00A4">
        <w:rPr>
          <w:rFonts w:ascii="Arial" w:hAnsi="Arial" w:cs="Arial"/>
          <w:color w:val="auto"/>
        </w:rPr>
        <w:t>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4" w:name="sub_26765"/>
      <w:bookmarkStart w:id="75" w:name="sub_268"/>
      <w:bookmarkEnd w:id="74"/>
      <w:bookmarkEnd w:id="75"/>
      <w:r w:rsidRPr="002A00A4">
        <w:rPr>
          <w:rFonts w:ascii="Arial" w:hAnsi="Arial" w:cs="Arial"/>
          <w:color w:val="auto"/>
        </w:rPr>
        <w:t>13)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линейного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6" w:name="sub_26867"/>
      <w:bookmarkStart w:id="77" w:name="sub_269"/>
      <w:bookmarkEnd w:id="76"/>
      <w:bookmarkEnd w:id="77"/>
      <w:proofErr w:type="gramStart"/>
      <w:r w:rsidRPr="002A00A4">
        <w:rPr>
          <w:rFonts w:ascii="Arial" w:hAnsi="Arial" w:cs="Arial"/>
          <w:color w:val="auto"/>
        </w:rPr>
        <w:t>14)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испрашиваемый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обороны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временно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  <w:proofErr w:type="gramEnd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78" w:name="sub_26969"/>
      <w:bookmarkStart w:id="79" w:name="sub_270"/>
      <w:bookmarkEnd w:id="78"/>
      <w:bookmarkEnd w:id="79"/>
      <w:proofErr w:type="gramStart"/>
      <w:r w:rsidRPr="002A00A4">
        <w:rPr>
          <w:rFonts w:ascii="Arial" w:hAnsi="Arial" w:cs="Arial"/>
          <w:color w:val="auto"/>
        </w:rPr>
        <w:t>15)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объектов;</w:t>
      </w:r>
      <w:proofErr w:type="gramEnd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0" w:name="sub_27071"/>
      <w:bookmarkStart w:id="81" w:name="sub_271"/>
      <w:bookmarkEnd w:id="80"/>
      <w:bookmarkEnd w:id="81"/>
      <w:r w:rsidRPr="002A00A4">
        <w:rPr>
          <w:rFonts w:ascii="Arial" w:hAnsi="Arial" w:cs="Arial"/>
          <w:color w:val="auto"/>
        </w:rPr>
        <w:t>16)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2" w:name="sub_27173"/>
      <w:bookmarkStart w:id="83" w:name="sub_272"/>
      <w:bookmarkEnd w:id="82"/>
      <w:bookmarkEnd w:id="83"/>
      <w:r w:rsidRPr="002A00A4">
        <w:rPr>
          <w:rFonts w:ascii="Arial" w:hAnsi="Arial" w:cs="Arial"/>
          <w:color w:val="auto"/>
        </w:rPr>
        <w:t>17)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4" w:name="sub_27275"/>
      <w:bookmarkStart w:id="85" w:name="sub_273"/>
      <w:bookmarkEnd w:id="84"/>
      <w:bookmarkEnd w:id="85"/>
      <w:r w:rsidRPr="002A00A4">
        <w:rPr>
          <w:rFonts w:ascii="Arial" w:hAnsi="Arial" w:cs="Arial"/>
          <w:color w:val="auto"/>
        </w:rPr>
        <w:lastRenderedPageBreak/>
        <w:t>18)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</w:t>
      </w:r>
      <w:proofErr w:type="gramStart"/>
      <w:r w:rsidRPr="002A00A4">
        <w:rPr>
          <w:rFonts w:ascii="Arial" w:hAnsi="Arial" w:cs="Arial"/>
          <w:color w:val="auto"/>
        </w:rPr>
        <w:t>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</w:t>
      </w:r>
      <w:proofErr w:type="gramEnd"/>
      <w:r w:rsidRPr="002A00A4">
        <w:rPr>
          <w:rFonts w:ascii="Arial" w:hAnsi="Arial" w:cs="Arial"/>
          <w:color w:val="auto"/>
        </w:rPr>
        <w:t>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разрешенного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6" w:name="sub_27377"/>
      <w:bookmarkStart w:id="87" w:name="sub_274"/>
      <w:bookmarkEnd w:id="86"/>
      <w:bookmarkEnd w:id="87"/>
      <w:r w:rsidRPr="002A00A4">
        <w:rPr>
          <w:rFonts w:ascii="Arial" w:hAnsi="Arial" w:cs="Arial"/>
          <w:color w:val="auto"/>
        </w:rPr>
        <w:t>19)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отнесен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категории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88" w:name="sub_27479"/>
      <w:bookmarkStart w:id="89" w:name="sub_275"/>
      <w:bookmarkEnd w:id="88"/>
      <w:bookmarkEnd w:id="89"/>
      <w:r w:rsidRPr="002A00A4">
        <w:rPr>
          <w:rFonts w:ascii="Arial" w:hAnsi="Arial" w:cs="Arial"/>
          <w:color w:val="auto"/>
        </w:rPr>
        <w:t>20)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отношении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</w:t>
      </w:r>
      <w:proofErr w:type="gramStart"/>
      <w:r w:rsidRPr="002A00A4">
        <w:rPr>
          <w:rFonts w:ascii="Arial" w:hAnsi="Arial" w:cs="Arial"/>
          <w:color w:val="auto"/>
        </w:rPr>
        <w:t>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</w:t>
      </w:r>
      <w:proofErr w:type="gramEnd"/>
      <w:r w:rsidRPr="002A00A4">
        <w:rPr>
          <w:rFonts w:ascii="Arial" w:hAnsi="Arial" w:cs="Arial"/>
          <w:color w:val="auto"/>
        </w:rPr>
        <w:t>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предварительном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истек,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обратилось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0" w:name="sub_27581"/>
      <w:bookmarkStart w:id="91" w:name="sub_276"/>
      <w:bookmarkEnd w:id="90"/>
      <w:bookmarkEnd w:id="91"/>
      <w:proofErr w:type="gramStart"/>
      <w:r w:rsidRPr="002A00A4">
        <w:rPr>
          <w:rFonts w:ascii="Arial" w:hAnsi="Arial" w:cs="Arial"/>
          <w:color w:val="auto"/>
        </w:rPr>
        <w:t>21)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исключением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изъятых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нужд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признанием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многоквартирного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дома,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аварийным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подлежащим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сносу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реконструкции;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2" w:name="sub_27683"/>
      <w:bookmarkStart w:id="93" w:name="sub_278"/>
      <w:bookmarkEnd w:id="92"/>
      <w:bookmarkEnd w:id="93"/>
      <w:proofErr w:type="gramStart"/>
      <w:r w:rsidRPr="002A00A4">
        <w:rPr>
          <w:rFonts w:ascii="Arial" w:hAnsi="Arial" w:cs="Arial"/>
          <w:color w:val="auto"/>
        </w:rPr>
        <w:t>22)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межевания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местоположении,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характеристиках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лесных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более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десять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процентов.</w:t>
      </w:r>
      <w:proofErr w:type="gramEnd"/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bookmarkStart w:id="94" w:name="sub_27885"/>
      <w:bookmarkStart w:id="95" w:name="sub_280"/>
      <w:bookmarkEnd w:id="94"/>
      <w:bookmarkEnd w:id="95"/>
      <w:r w:rsidRPr="002A00A4">
        <w:rPr>
          <w:rFonts w:ascii="Arial" w:hAnsi="Arial" w:cs="Arial"/>
          <w:color w:val="auto"/>
        </w:rPr>
        <w:t>23)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тридцати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опубликования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крестьянских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намерении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аукционе.</w:t>
      </w:r>
    </w:p>
    <w:p w:rsidR="001E5C03" w:rsidRPr="002A00A4" w:rsidRDefault="00730F02" w:rsidP="002A00A4">
      <w:pPr>
        <w:ind w:firstLine="54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2.8.3.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момента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разъяснение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препятствием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повторного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обращения.</w:t>
      </w:r>
    </w:p>
    <w:p w:rsidR="001E5C03" w:rsidRPr="002A00A4" w:rsidRDefault="001E5C03" w:rsidP="002A00A4">
      <w:pPr>
        <w:ind w:left="54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2.9.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(документах),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(выдаваемых)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  <w:bookmarkStart w:id="96" w:name="sub_29"/>
      <w:bookmarkEnd w:id="96"/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«Предварительное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участка».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2.10.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пошлины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bookmarkStart w:id="97" w:name="sub_281"/>
      <w:bookmarkEnd w:id="97"/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98" w:name="sub_282"/>
      <w:bookmarkEnd w:id="98"/>
      <w:r w:rsidRPr="002A00A4">
        <w:rPr>
          <w:rFonts w:ascii="Arial" w:hAnsi="Arial" w:cs="Arial"/>
          <w:color w:val="auto"/>
        </w:rPr>
        <w:t>Государственная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пошлина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предусмотрена.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бесплатно.</w:t>
      </w:r>
    </w:p>
    <w:p w:rsidR="001E5C03" w:rsidRPr="002A00A4" w:rsidRDefault="001E5C03" w:rsidP="002A00A4">
      <w:pPr>
        <w:pStyle w:val="ConsNormal"/>
        <w:widowControl/>
        <w:ind w:right="0" w:firstLine="709"/>
        <w:jc w:val="center"/>
        <w:rPr>
          <w:color w:val="auto"/>
          <w:sz w:val="24"/>
          <w:szCs w:val="24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2.11.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Максимальный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подаче</w:t>
      </w: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bookmarkStart w:id="99" w:name="sub_283"/>
      <w:bookmarkEnd w:id="99"/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консультации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Время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превышать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(пятнадцати)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минут.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051226">
        <w:rPr>
          <w:rFonts w:ascii="Arial" w:hAnsi="Arial" w:cs="Arial"/>
          <w:color w:val="auto"/>
        </w:rPr>
        <w:t xml:space="preserve"> </w:t>
      </w:r>
      <w:bookmarkStart w:id="100" w:name="sub_285"/>
      <w:bookmarkEnd w:id="100"/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1" w:name="sub_286"/>
      <w:bookmarkEnd w:id="101"/>
      <w:r w:rsidRPr="002A00A4">
        <w:rPr>
          <w:rFonts w:ascii="Arial" w:hAnsi="Arial" w:cs="Arial"/>
          <w:color w:val="auto"/>
        </w:rPr>
        <w:t>2.12.1.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2" w:name="sub_28694"/>
      <w:bookmarkStart w:id="103" w:name="sub_290"/>
      <w:bookmarkEnd w:id="102"/>
      <w:bookmarkEnd w:id="103"/>
      <w:r w:rsidRPr="002A00A4">
        <w:rPr>
          <w:rFonts w:ascii="Arial" w:hAnsi="Arial" w:cs="Arial"/>
          <w:color w:val="auto"/>
        </w:rPr>
        <w:t>2.12.2.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цифровой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(ЭЦП)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технических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</w:t>
      </w:r>
      <w:proofErr w:type="gramStart"/>
      <w:r w:rsidRPr="002A00A4">
        <w:rPr>
          <w:rFonts w:ascii="Arial" w:hAnsi="Arial" w:cs="Arial"/>
          <w:color w:val="auto"/>
        </w:rPr>
        <w:t>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</w:t>
      </w:r>
      <w:proofErr w:type="gramEnd"/>
      <w:r w:rsidRPr="002A00A4">
        <w:rPr>
          <w:rFonts w:ascii="Arial" w:hAnsi="Arial" w:cs="Arial"/>
          <w:color w:val="auto"/>
        </w:rPr>
        <w:t>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подписи».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bookmarkStart w:id="104" w:name="sub_29096"/>
      <w:bookmarkStart w:id="105" w:name="sub_291"/>
      <w:bookmarkEnd w:id="104"/>
      <w:bookmarkEnd w:id="105"/>
      <w:r w:rsidRPr="002A00A4">
        <w:rPr>
          <w:rFonts w:ascii="Arial" w:hAnsi="Arial" w:cs="Arial"/>
          <w:color w:val="auto"/>
        </w:rPr>
        <w:t>2.12.3.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усиленной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квалифицированной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классов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утверждаемой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службой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модели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угроз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целях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залу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-"/>
          <w:rFonts w:ascii="Arial" w:hAnsi="Arial" w:cs="Arial"/>
          <w:color w:val="auto"/>
          <w:u w:val="none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социальной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защите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proofErr w:type="gramEnd"/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(режиме)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свободного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Вход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(вывеской),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удобной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лестницей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поручнями,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пандусами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действующим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социальной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защите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условия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отдыха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услугам;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самостоятельного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выхода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посадки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транспортное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высадки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кресла-коляски;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сопровождение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стойкие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расстройства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функции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самостоятельного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передвижения,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помощи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надлежащее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беспрепятственного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ограничений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жизнедеятельности;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дублирование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звуковой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зрительной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надписей,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графической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знаками,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рельефно-точечным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Брайля,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сурдопереводчика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тифлосурдопереводчика</w:t>
      </w:r>
      <w:proofErr w:type="spellEnd"/>
      <w:r w:rsidRPr="002A00A4">
        <w:rPr>
          <w:rFonts w:ascii="Arial" w:hAnsi="Arial" w:cs="Arial"/>
          <w:color w:val="auto"/>
        </w:rPr>
        <w:t>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допуск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собаки-проводника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выдаваемого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оказание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(учреждения),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помощи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инвалидам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преодолении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барьеров,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мешающих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наравне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Помещения,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санитарно-гигиеническим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пожарной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безопасности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труда.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кондиционирования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(охлаждения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нагревания)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вентилирования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воздуха,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оповещения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возникновении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чрезвычайной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ситуации.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располагаются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пожаротушения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эвакуации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людей.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Предусматривается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(туалет).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очередью,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комплекс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программно-аппаратных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позволяющих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оптимизировать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приказом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директора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специально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отведенных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кабинетах.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оборудуются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1.3.3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1.3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Информационные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стенды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видном,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Оформление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удобным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Times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New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Roman</w:t>
      </w:r>
      <w:proofErr w:type="spellEnd"/>
      <w:r w:rsidRPr="002A00A4">
        <w:rPr>
          <w:rFonts w:ascii="Arial" w:hAnsi="Arial" w:cs="Arial"/>
          <w:color w:val="auto"/>
        </w:rPr>
        <w:t>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A-4;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прописные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буквы,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обычный,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заглавные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буквы,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жирный,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вкруговую.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Тексты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напечатаны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наиболее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важная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выделяется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жирным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шрифтом.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образцов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размеру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шрифта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снижены.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комфортным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оптимальным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условиям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обеспечивать: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комфортное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удобство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телефонную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связь;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доступ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регулирующим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принадлежностей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A4.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отводятся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стульями,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столами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(стойками)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ручками,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бланками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исходя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фактической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нагрузки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графику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(режиму)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ежедневно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понедельника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пятницу),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кроме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выходных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праздничных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времени.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2.13.7.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оборудовано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персональным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компьютером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ресурсам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Кабинеты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оснащены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(вывесками)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кабинета.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Специалисты,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получателей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нагрудными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идентификационными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карточками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proofErr w:type="spellStart"/>
      <w:r w:rsidRPr="002A00A4">
        <w:rPr>
          <w:rFonts w:ascii="Arial" w:hAnsi="Arial" w:cs="Arial"/>
          <w:color w:val="auto"/>
        </w:rPr>
        <w:t>бэйджами</w:t>
      </w:r>
      <w:proofErr w:type="spellEnd"/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табличками.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outlineLvl w:val="1"/>
        <w:rPr>
          <w:rFonts w:ascii="Arial" w:hAnsi="Arial" w:cs="Arial"/>
          <w:color w:val="auto"/>
        </w:rPr>
      </w:pPr>
      <w:bookmarkStart w:id="106" w:name="sub_149"/>
      <w:r w:rsidRPr="002A00A4">
        <w:rPr>
          <w:rFonts w:ascii="Arial" w:hAnsi="Arial" w:cs="Arial"/>
          <w:color w:val="auto"/>
        </w:rPr>
        <w:t>2.14.</w:t>
      </w:r>
      <w:r w:rsidR="002A00A4">
        <w:rPr>
          <w:rFonts w:ascii="Arial" w:hAnsi="Arial" w:cs="Arial"/>
          <w:color w:val="auto"/>
        </w:rPr>
        <w:t xml:space="preserve"> </w:t>
      </w:r>
      <w:bookmarkEnd w:id="106"/>
      <w:r w:rsidRPr="002A00A4">
        <w:rPr>
          <w:rFonts w:ascii="Arial" w:hAnsi="Arial" w:cs="Arial"/>
          <w:color w:val="auto"/>
        </w:rPr>
        <w:t>Показатели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продолжительности,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многофункциональном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технологий</w:t>
      </w:r>
    </w:p>
    <w:p w:rsidR="001E5C03" w:rsidRPr="002A00A4" w:rsidRDefault="001E5C03" w:rsidP="002A00A4">
      <w:pPr>
        <w:ind w:firstLine="851"/>
        <w:jc w:val="both"/>
        <w:outlineLvl w:val="1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Основными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показателями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являются:</w:t>
      </w:r>
    </w:p>
    <w:p w:rsidR="001E5C03" w:rsidRPr="002A00A4" w:rsidRDefault="00730F02" w:rsidP="002A00A4">
      <w:pPr>
        <w:tabs>
          <w:tab w:val="left" w:pos="0"/>
          <w:tab w:val="left" w:pos="720"/>
          <w:tab w:val="left" w:pos="1260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продолжительность.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обращаться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помещениям,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ожидания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очереди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количество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2A00A4" w:rsidP="002A00A4">
      <w:pPr>
        <w:widowControl w:val="0"/>
        <w:ind w:firstLine="720"/>
        <w:jc w:val="center"/>
        <w:outlineLvl w:val="2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2.15.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Иные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требования,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том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числе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учитывающие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многофункциональных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центрах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государственных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особенности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предоставления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электронной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ind w:firstLine="851"/>
        <w:jc w:val="center"/>
        <w:outlineLvl w:val="1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(содержащиеся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технологий,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применением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подпись).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подписываются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21.1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апреля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подписи».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усиленной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квалифицированной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предоставляемой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доступа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возможностям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открытия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списка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оказываемых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услуге.</w:t>
      </w:r>
      <w:r w:rsidR="002A00A4">
        <w:rPr>
          <w:rFonts w:ascii="Arial" w:hAnsi="Arial" w:cs="Arial"/>
          <w:color w:val="auto"/>
        </w:rPr>
        <w:t xml:space="preserve"> </w:t>
      </w:r>
      <w:proofErr w:type="gramEnd"/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карточке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каждой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описание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подробная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бланки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заполнить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услугой.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порядке: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пройти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авторизации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авторизации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ввести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страховой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лицевого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счета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застрахованного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Пенсионным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фондом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(государственным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учреждением)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(СНИЛС),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пароль,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пакет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(копии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Портале;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попадает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оказывающего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(сведений),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уведомления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кабинете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Портале.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(содержащихся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подпунктом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2.15.1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2.15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сообщения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регистрацию.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2.15.5.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экстерриториальности,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выбрать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независимо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недвижимости.</w:t>
      </w:r>
    </w:p>
    <w:p w:rsidR="001E5C03" w:rsidRPr="002A00A4" w:rsidRDefault="00730F02" w:rsidP="002A00A4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Условием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экстерриториальному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принципу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«Единая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идентификац</w:t>
      </w:r>
      <w:proofErr w:type="gramStart"/>
      <w:r w:rsidRPr="002A00A4">
        <w:rPr>
          <w:rFonts w:ascii="Arial" w:hAnsi="Arial" w:cs="Arial"/>
          <w:color w:val="auto"/>
        </w:rPr>
        <w:t>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ау</w:t>
      </w:r>
      <w:proofErr w:type="gramEnd"/>
      <w:r w:rsidRPr="002A00A4">
        <w:rPr>
          <w:rFonts w:ascii="Arial" w:hAnsi="Arial" w:cs="Arial"/>
          <w:color w:val="auto"/>
        </w:rPr>
        <w:t>тентификации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инфраструктуре,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обеспечивающей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информационно-технологическое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виде».</w:t>
      </w:r>
    </w:p>
    <w:p w:rsidR="001E5C03" w:rsidRPr="002A00A4" w:rsidRDefault="001E5C03" w:rsidP="002A00A4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widowControl w:val="0"/>
        <w:ind w:firstLine="720"/>
        <w:jc w:val="center"/>
        <w:outlineLvl w:val="1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последовательность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051226">
        <w:rPr>
          <w:rFonts w:ascii="Arial" w:hAnsi="Arial" w:cs="Arial"/>
          <w:color w:val="auto"/>
        </w:rPr>
        <w:t xml:space="preserve"> 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многофункциональных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центрах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</w:p>
    <w:p w:rsidR="001E5C03" w:rsidRPr="002A00A4" w:rsidRDefault="001E5C03" w:rsidP="002A00A4">
      <w:pPr>
        <w:jc w:val="both"/>
        <w:outlineLvl w:val="1"/>
        <w:rPr>
          <w:rFonts w:ascii="Arial" w:hAnsi="Arial" w:cs="Arial"/>
          <w:color w:val="auto"/>
        </w:rPr>
      </w:pPr>
      <w:bookmarkStart w:id="107" w:name="Par343"/>
      <w:bookmarkEnd w:id="107"/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Перечень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себя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pStyle w:val="aa"/>
        <w:spacing w:after="0"/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приём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документов;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направление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межведомственных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запросов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рассмотрение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заявления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принятие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решения;</w:t>
      </w:r>
    </w:p>
    <w:p w:rsidR="001E5C03" w:rsidRPr="002A00A4" w:rsidRDefault="002A00A4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выдача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конечного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результата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3.1.2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Блок-схема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предоставления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муниципальной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услуги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приведена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приложении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№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Административному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регламенту.</w:t>
      </w:r>
    </w:p>
    <w:p w:rsidR="001E5C03" w:rsidRPr="002A00A4" w:rsidRDefault="00730F02" w:rsidP="00051226">
      <w:pPr>
        <w:tabs>
          <w:tab w:val="left" w:pos="720"/>
          <w:tab w:val="left" w:pos="6480"/>
        </w:tabs>
        <w:ind w:firstLine="720"/>
        <w:jc w:val="both"/>
        <w:rPr>
          <w:rFonts w:ascii="Arial" w:hAnsi="Arial" w:cs="Arial"/>
          <w:color w:val="auto"/>
        </w:rPr>
      </w:pPr>
      <w:bookmarkStart w:id="108" w:name="sub_1301"/>
      <w:bookmarkEnd w:id="108"/>
      <w:r w:rsidRPr="002A00A4">
        <w:rPr>
          <w:rFonts w:ascii="Arial" w:eastAsia="Arial CYR" w:hAnsi="Arial" w:cs="Arial"/>
          <w:color w:val="auto"/>
        </w:rPr>
        <w:t>3.1.3.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МФЦ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обеспечивает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хранение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полученных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отдела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предназначенных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для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выдачи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заявителю,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течение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30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дней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получения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таких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позднее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дня,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соответствующего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дню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истечения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указанного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тридцатидневного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срока,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направляет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неистребованные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отдел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УМИ.</w:t>
      </w:r>
    </w:p>
    <w:p w:rsidR="001E5C03" w:rsidRPr="002A00A4" w:rsidRDefault="001E5C03" w:rsidP="002A00A4">
      <w:pPr>
        <w:tabs>
          <w:tab w:val="left" w:pos="3855"/>
          <w:tab w:val="left" w:pos="4485"/>
        </w:tabs>
        <w:ind w:firstLine="798"/>
        <w:jc w:val="both"/>
        <w:rPr>
          <w:rFonts w:ascii="Arial" w:eastAsia="Arial CYR" w:hAnsi="Arial" w:cs="Arial"/>
          <w:color w:val="auto"/>
        </w:rPr>
      </w:pPr>
    </w:p>
    <w:p w:rsidR="001E5C03" w:rsidRPr="002A00A4" w:rsidRDefault="00730F02" w:rsidP="00051226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3.2.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</w:p>
    <w:p w:rsidR="001E5C03" w:rsidRPr="002A00A4" w:rsidRDefault="001E5C03" w:rsidP="00051226">
      <w:pPr>
        <w:ind w:firstLine="709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3.2.1.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представителя).</w:t>
      </w:r>
    </w:p>
    <w:p w:rsidR="001E5C03" w:rsidRPr="002A00A4" w:rsidRDefault="00730F02" w:rsidP="00051226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МФЦ)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специалистами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(далее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—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Исполнитель).</w:t>
      </w:r>
    </w:p>
    <w:p w:rsidR="001E5C03" w:rsidRPr="002A00A4" w:rsidRDefault="00730F02" w:rsidP="00051226">
      <w:pPr>
        <w:numPr>
          <w:ilvl w:val="2"/>
          <w:numId w:val="1"/>
        </w:numPr>
        <w:tabs>
          <w:tab w:val="left" w:pos="3855"/>
          <w:tab w:val="left" w:pos="4485"/>
        </w:tabs>
        <w:ind w:left="0" w:firstLine="709"/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Исполнитель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специалист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осуществляющий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удостоверяющий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исходя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перечня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удостоверяясь,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подлинникам,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скрепляет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печатью;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тексты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разборчиво;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фамилии,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полностью;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подчисток,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приписок,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зачёркнутых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оговоренных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карандашом;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серьёзных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повреждений,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позволяет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однозначно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истолковать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содержание;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истёк;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полном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объёме;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случае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предусмотренных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hAnsi="Arial" w:cs="Arial"/>
          <w:color w:val="auto"/>
        </w:rPr>
        <w:t>частью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статьи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Федерального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закона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27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июля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2010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года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210-ФЗ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«Об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организации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предоставления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государственных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муниципальных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услуг»,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копирование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сканирование,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сличает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оригиналов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том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числе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удостоверенные)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друг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другом.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Если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представленные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нотариально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заверены,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сличив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копии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lastRenderedPageBreak/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подлинными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экземплярами,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заверяет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своей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подписью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указанием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должности,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фамилии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инициалов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ставит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штамп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«копия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верна»;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электронной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документооборота.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Программой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такой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системы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присваивается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регистрационный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номер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указываются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дата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приема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</w:t>
      </w:r>
      <w:r w:rsidRPr="002A00A4">
        <w:rPr>
          <w:rFonts w:ascii="Arial" w:hAnsi="Arial" w:cs="Arial"/>
          <w:color w:val="auto"/>
        </w:rPr>
        <w:t>аявитель,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представивший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обязательном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передаются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через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курьера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осуществляется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основании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реестра,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который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двух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экземплярах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содержит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дату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время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передачи.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График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приёма-передачи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из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согласовывается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руководителем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Срок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регистрации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направления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поступивших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работу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непосредственно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Исполнителю,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момента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поступления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МФЦ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(в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администрацию),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составляет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-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более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1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рабочего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дня.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Результатом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административной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процедуры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является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принятие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от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заявителя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заявления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прилагаемых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к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нему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и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передача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документов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в</w:t>
      </w:r>
      <w:r w:rsid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 xml:space="preserve"> </w:t>
      </w:r>
      <w:r w:rsidRPr="002A00A4">
        <w:rPr>
          <w:rFonts w:ascii="Arial" w:eastAsia="Arial CYR" w:hAnsi="Arial" w:cs="Arial"/>
          <w:color w:val="auto"/>
          <w:spacing w:val="-6"/>
          <w:shd w:val="clear" w:color="auto" w:fill="FFFFFF"/>
        </w:rPr>
        <w:t>администрацию.</w:t>
      </w:r>
    </w:p>
    <w:p w:rsidR="001E5C03" w:rsidRPr="002A00A4" w:rsidRDefault="001E5C03" w:rsidP="002A00A4">
      <w:pPr>
        <w:jc w:val="both"/>
        <w:rPr>
          <w:rFonts w:ascii="Arial" w:eastAsia="Arial CYR" w:hAnsi="Arial" w:cs="Arial"/>
          <w:color w:val="auto"/>
          <w:spacing w:val="-6"/>
          <w:shd w:val="clear" w:color="auto" w:fill="FFFFFF"/>
        </w:rPr>
      </w:pPr>
    </w:p>
    <w:p w:rsidR="001E5C03" w:rsidRPr="002A00A4" w:rsidRDefault="00730F02" w:rsidP="00051226">
      <w:pPr>
        <w:jc w:val="center"/>
        <w:rPr>
          <w:rFonts w:ascii="Arial" w:hAnsi="Arial" w:cs="Arial"/>
          <w:color w:val="auto"/>
        </w:rPr>
      </w:pPr>
      <w:bookmarkStart w:id="109" w:name="sub_327"/>
      <w:r w:rsidRPr="002A00A4">
        <w:rPr>
          <w:rFonts w:ascii="Arial" w:hAnsi="Arial" w:cs="Arial"/>
          <w:color w:val="auto"/>
        </w:rPr>
        <w:t>3.3.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</w:t>
      </w:r>
      <w:bookmarkEnd w:id="109"/>
      <w:r w:rsidRPr="002A00A4">
        <w:rPr>
          <w:rFonts w:ascii="Arial" w:hAnsi="Arial" w:cs="Arial"/>
          <w:color w:val="auto"/>
        </w:rPr>
        <w:t>в</w:t>
      </w:r>
    </w:p>
    <w:p w:rsidR="001E5C03" w:rsidRPr="002A00A4" w:rsidRDefault="001E5C03" w:rsidP="00051226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051226">
        <w:rPr>
          <w:rFonts w:ascii="Arial" w:hAnsi="Arial" w:cs="Arial"/>
          <w:color w:val="auto"/>
        </w:rPr>
        <w:t>3.3.1.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Основанием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для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начала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административной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процедуры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является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принятие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исполнителем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заявления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и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прилагаемых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к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нему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документов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от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курьера</w:t>
      </w:r>
      <w:r w:rsidR="002A00A4" w:rsidRPr="00051226">
        <w:rPr>
          <w:rFonts w:ascii="Arial" w:hAnsi="Arial" w:cs="Arial"/>
          <w:color w:val="auto"/>
        </w:rPr>
        <w:t xml:space="preserve"> </w:t>
      </w:r>
      <w:r w:rsidRPr="00051226">
        <w:rPr>
          <w:rFonts w:ascii="Arial" w:hAnsi="Arial" w:cs="Arial"/>
          <w:color w:val="auto"/>
        </w:rPr>
        <w:t>МФЦ.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3-х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проводит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мероприятия: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межмуниципальный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Усть-Лабинскому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Управления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Росреестра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краю,</w:t>
      </w:r>
      <w:r w:rsidR="002A00A4"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Управленияя</w:t>
      </w:r>
      <w:proofErr w:type="spell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здание,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сооружение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приобретаемом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зарегистрированных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филиал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ФГБУ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«Федеральная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палата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картографии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краю»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паспорта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0" w:name="sub_329"/>
      <w:r w:rsidRPr="002A00A4">
        <w:rPr>
          <w:rFonts w:ascii="Arial" w:hAnsi="Arial" w:cs="Arial"/>
          <w:color w:val="auto"/>
        </w:rPr>
        <w:t>3.3.2.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содержащуюся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(уведомлениях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отсутствии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сделок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реестра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индивидуальных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предпринимателей,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паспортах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кадастровых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выписках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учреждения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предоставившие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1" w:name="sub_330"/>
      <w:bookmarkEnd w:id="110"/>
      <w:r w:rsidRPr="002A00A4">
        <w:rPr>
          <w:rFonts w:ascii="Arial" w:hAnsi="Arial" w:cs="Arial"/>
          <w:color w:val="auto"/>
        </w:rPr>
        <w:t>3.3.3.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правильность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содержащейся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2" w:name="sub_331"/>
      <w:bookmarkEnd w:id="111"/>
      <w:r w:rsidRPr="002A00A4">
        <w:rPr>
          <w:rFonts w:ascii="Arial" w:hAnsi="Arial" w:cs="Arial"/>
          <w:color w:val="auto"/>
        </w:rPr>
        <w:t>3.3.4.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3.3.2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3" w:name="sub_332"/>
      <w:bookmarkEnd w:id="112"/>
      <w:r w:rsidRPr="002A00A4">
        <w:rPr>
          <w:rFonts w:ascii="Arial" w:hAnsi="Arial" w:cs="Arial"/>
          <w:color w:val="auto"/>
        </w:rPr>
        <w:lastRenderedPageBreak/>
        <w:t>3.3.5.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2010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210-ФЗ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4" w:name="sub_333"/>
      <w:bookmarkEnd w:id="113"/>
      <w:r w:rsidRPr="002A00A4">
        <w:rPr>
          <w:rFonts w:ascii="Arial" w:hAnsi="Arial" w:cs="Arial"/>
          <w:color w:val="auto"/>
        </w:rPr>
        <w:t>3.3.6.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единой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взаимодействия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каналам.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факсу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курьера).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5" w:name="sub_337"/>
      <w:bookmarkEnd w:id="114"/>
      <w:r w:rsidRPr="002A00A4">
        <w:rPr>
          <w:rFonts w:ascii="Arial" w:hAnsi="Arial" w:cs="Arial"/>
          <w:color w:val="auto"/>
        </w:rPr>
        <w:t>3.3.7.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Непредставление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(несвоевременное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межведомственным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3.3.8.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осуществляет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обследование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уточнения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(подтверждения)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фактическом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недвижимости,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проверяет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планировке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территории,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предназначенным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размещения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регионального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значения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</w:p>
    <w:bookmarkEnd w:id="115"/>
    <w:p w:rsidR="001E5C03" w:rsidRPr="002A00A4" w:rsidRDefault="00730F02" w:rsidP="00051226">
      <w:pPr>
        <w:tabs>
          <w:tab w:val="left" w:pos="3855"/>
          <w:tab w:val="left" w:pos="4485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3.3.9.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Конечным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результатом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данной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является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предоставление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органами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либо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организациями,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указанными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пункте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3.3.2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настоящего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подраздела,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информации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по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запросам.</w:t>
      </w:r>
    </w:p>
    <w:p w:rsidR="001E5C03" w:rsidRPr="002A00A4" w:rsidRDefault="001E5C03" w:rsidP="00051226">
      <w:pPr>
        <w:ind w:firstLine="709"/>
        <w:jc w:val="both"/>
        <w:rPr>
          <w:rFonts w:ascii="Arial" w:eastAsia="Arial CYR" w:hAnsi="Arial" w:cs="Arial"/>
          <w:color w:val="auto"/>
        </w:rPr>
      </w:pPr>
    </w:p>
    <w:p w:rsidR="001E5C03" w:rsidRPr="002A00A4" w:rsidRDefault="00730F02" w:rsidP="002A00A4">
      <w:pPr>
        <w:tabs>
          <w:tab w:val="left" w:pos="3855"/>
          <w:tab w:val="left" w:pos="4485"/>
        </w:tabs>
        <w:ind w:left="15" w:firstLine="720"/>
        <w:jc w:val="center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3.4.Рассмотрение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заявления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принятие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решения</w:t>
      </w:r>
    </w:p>
    <w:p w:rsidR="001E5C03" w:rsidRPr="002A00A4" w:rsidRDefault="001E5C03" w:rsidP="002A00A4">
      <w:pPr>
        <w:tabs>
          <w:tab w:val="left" w:pos="3855"/>
          <w:tab w:val="left" w:pos="4485"/>
        </w:tabs>
        <w:ind w:left="15" w:firstLine="720"/>
        <w:jc w:val="center"/>
        <w:rPr>
          <w:rFonts w:ascii="Arial" w:eastAsia="Arial CYR" w:hAnsi="Arial" w:cs="Arial"/>
          <w:bCs/>
          <w:color w:val="auto"/>
        </w:rPr>
      </w:pPr>
    </w:p>
    <w:p w:rsidR="001E5C03" w:rsidRPr="002A00A4" w:rsidRDefault="00730F02" w:rsidP="002A00A4">
      <w:pPr>
        <w:tabs>
          <w:tab w:val="left" w:pos="3855"/>
          <w:tab w:val="left" w:pos="4485"/>
        </w:tabs>
        <w:ind w:left="15" w:firstLine="720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3.4.1.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Основанием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для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начала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является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принятие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необходимых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пришедших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межведомственных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запросов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заявлением.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рассматривает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делопроизводства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Исполнителю.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Исполнитель,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рассматривает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решения: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95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-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ind w:firstLine="78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подготавливает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причин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подписания.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Подписанное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регистрируется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вручения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2A00A4">
      <w:pPr>
        <w:ind w:firstLine="78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положительного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Исполнитель,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уполномоченный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производство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готовит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проект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инструкцией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делопроизводству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передает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Подписанный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возвращается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составляет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3.4.5.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является: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договор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pStyle w:val="aa"/>
        <w:spacing w:after="0"/>
        <w:ind w:firstLine="851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</w:t>
      </w:r>
      <w:proofErr w:type="gramEnd"/>
      <w:r w:rsidRPr="002A00A4">
        <w:rPr>
          <w:rFonts w:ascii="Arial" w:hAnsi="Arial" w:cs="Arial"/>
          <w:color w:val="auto"/>
        </w:rPr>
        <w:t>исьмо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2A00A4">
      <w:pPr>
        <w:pStyle w:val="aa"/>
        <w:tabs>
          <w:tab w:val="left" w:pos="3855"/>
          <w:tab w:val="left" w:pos="4485"/>
        </w:tabs>
        <w:spacing w:after="0"/>
        <w:ind w:firstLine="851"/>
        <w:jc w:val="both"/>
        <w:rPr>
          <w:rFonts w:ascii="Arial" w:hAnsi="Arial" w:cs="Arial"/>
          <w:color w:val="auto"/>
        </w:rPr>
      </w:pPr>
      <w:r w:rsidRPr="002A00A4">
        <w:rPr>
          <w:rFonts w:ascii="Arial" w:eastAsia="Arial CYR" w:hAnsi="Arial" w:cs="Arial"/>
          <w:color w:val="auto"/>
        </w:rPr>
        <w:t>3.4.6.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Способ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фиксации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результата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выполнения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административной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процедуры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–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внесение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журнал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регистрации.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конечного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</w:p>
    <w:p w:rsidR="001E5C03" w:rsidRPr="002A00A4" w:rsidRDefault="001E5C03" w:rsidP="00051226">
      <w:pPr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МФЦ.</w:t>
      </w:r>
    </w:p>
    <w:p w:rsidR="001E5C03" w:rsidRPr="002A00A4" w:rsidRDefault="00730F02" w:rsidP="00051226">
      <w:pPr>
        <w:tabs>
          <w:tab w:val="left" w:pos="3855"/>
          <w:tab w:val="left" w:pos="4485"/>
        </w:tabs>
        <w:ind w:left="15" w:firstLine="709"/>
        <w:jc w:val="both"/>
        <w:rPr>
          <w:rFonts w:ascii="Arial" w:eastAsia="Arial CYR" w:hAnsi="Arial" w:cs="Arial"/>
          <w:color w:val="auto"/>
        </w:rPr>
      </w:pPr>
      <w:bookmarkStart w:id="116" w:name="sub_1035"/>
      <w:bookmarkEnd w:id="116"/>
      <w:r w:rsidRPr="002A00A4">
        <w:rPr>
          <w:rFonts w:ascii="Arial" w:eastAsia="Arial CYR" w:hAnsi="Arial" w:cs="Arial"/>
          <w:color w:val="auto"/>
        </w:rPr>
        <w:t>Документы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из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Администрации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передаются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через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курьера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МФЦ.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Передача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документов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осуществляется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на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основании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реестра,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который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составляется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в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двух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экземплярах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содержит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номер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и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дату</w:t>
      </w:r>
      <w:r w:rsidR="002A00A4">
        <w:rPr>
          <w:rFonts w:ascii="Arial" w:eastAsia="Arial CYR" w:hAnsi="Arial" w:cs="Arial"/>
          <w:color w:val="auto"/>
        </w:rPr>
        <w:t xml:space="preserve"> </w:t>
      </w:r>
      <w:r w:rsidRPr="002A00A4">
        <w:rPr>
          <w:rFonts w:ascii="Arial" w:eastAsia="Arial CYR" w:hAnsi="Arial" w:cs="Arial"/>
          <w:color w:val="auto"/>
        </w:rPr>
        <w:t>передачи.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предпоследнего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7" w:name="sub_10351"/>
      <w:bookmarkEnd w:id="117"/>
      <w:r w:rsidRPr="002A00A4">
        <w:rPr>
          <w:rFonts w:ascii="Arial" w:hAnsi="Arial" w:cs="Arial"/>
          <w:color w:val="auto"/>
        </w:rPr>
        <w:t>3.5.2.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работник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Администрации: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устанавливает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знакомит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выдаёт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bookmarkStart w:id="118" w:name="sub_10352"/>
      <w:bookmarkEnd w:id="118"/>
      <w:r w:rsidRPr="002A00A4">
        <w:rPr>
          <w:rFonts w:ascii="Arial" w:hAnsi="Arial" w:cs="Arial"/>
          <w:color w:val="auto"/>
        </w:rPr>
        <w:t>3.5.3.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расшифровкой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графе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расписки,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хранится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Исполнителя.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выдача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3.5.5.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Результатом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процедуры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форме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является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информирование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личном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кабинете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или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посредством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телекоммуникационных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сетей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(автоматизированное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оповещение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указанный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телефонный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номер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посредством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рассылки).</w:t>
      </w:r>
    </w:p>
    <w:p w:rsidR="00051226" w:rsidRDefault="00051226" w:rsidP="002A00A4">
      <w:pPr>
        <w:jc w:val="center"/>
        <w:rPr>
          <w:rFonts w:ascii="Arial" w:hAnsi="Arial" w:cs="Arial"/>
          <w:color w:val="auto"/>
        </w:rPr>
      </w:pPr>
      <w:bookmarkStart w:id="119" w:name="sub_376"/>
      <w:bookmarkEnd w:id="119"/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Особенности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(действий)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</w:p>
    <w:p w:rsidR="001E5C03" w:rsidRPr="002A00A4" w:rsidRDefault="001E5C03" w:rsidP="002A00A4">
      <w:pPr>
        <w:ind w:left="540" w:firstLine="72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left="50" w:firstLine="733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3.6.1.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Основанием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"Единый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(функций)"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r w:rsidRPr="002A00A4">
        <w:rPr>
          <w:rStyle w:val="-"/>
          <w:rFonts w:ascii="Arial" w:hAnsi="Arial" w:cs="Arial"/>
          <w:color w:val="auto"/>
          <w:u w:val="none"/>
        </w:rPr>
        <w:t>www.gosuslugi.ru</w:t>
      </w:r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r w:rsidRPr="002A00A4">
        <w:rPr>
          <w:rStyle w:val="-"/>
          <w:rFonts w:ascii="Arial" w:hAnsi="Arial" w:cs="Arial"/>
          <w:color w:val="auto"/>
          <w:u w:val="none"/>
        </w:rPr>
        <w:t>www.pgu.krasnodar.ru</w:t>
      </w:r>
      <w:bookmarkStart w:id="120" w:name="sub_377"/>
      <w:bookmarkEnd w:id="120"/>
      <w:proofErr w:type="gramEnd"/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7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2011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553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оформления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lastRenderedPageBreak/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документов».</w:t>
      </w:r>
    </w:p>
    <w:p w:rsidR="001E5C03" w:rsidRPr="002A00A4" w:rsidRDefault="00730F02" w:rsidP="002A00A4">
      <w:pPr>
        <w:ind w:left="17" w:firstLine="733"/>
        <w:jc w:val="both"/>
        <w:rPr>
          <w:rFonts w:ascii="Arial" w:hAnsi="Arial" w:cs="Arial"/>
          <w:color w:val="auto"/>
        </w:rPr>
      </w:pPr>
      <w:bookmarkStart w:id="121" w:name="sub_378"/>
      <w:bookmarkEnd w:id="121"/>
      <w:r w:rsidRPr="002A00A4">
        <w:rPr>
          <w:rFonts w:ascii="Arial" w:hAnsi="Arial" w:cs="Arial"/>
          <w:color w:val="auto"/>
        </w:rPr>
        <w:t>3.6.2.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Исполнители,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распечатывают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носитель.</w:t>
      </w:r>
    </w:p>
    <w:p w:rsidR="001E5C03" w:rsidRPr="002A00A4" w:rsidRDefault="00730F02" w:rsidP="002A00A4">
      <w:pPr>
        <w:ind w:left="17" w:firstLine="733"/>
        <w:jc w:val="both"/>
        <w:rPr>
          <w:rFonts w:ascii="Arial" w:hAnsi="Arial" w:cs="Arial"/>
          <w:color w:val="auto"/>
        </w:rPr>
      </w:pPr>
      <w:bookmarkStart w:id="122" w:name="sub_379"/>
      <w:bookmarkEnd w:id="122"/>
      <w:r w:rsidRPr="002A00A4">
        <w:rPr>
          <w:rFonts w:ascii="Arial" w:hAnsi="Arial" w:cs="Arial"/>
          <w:color w:val="auto"/>
        </w:rPr>
        <w:t>3.6.3.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Далее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поступившие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регламентом.</w:t>
      </w:r>
    </w:p>
    <w:p w:rsidR="001E5C03" w:rsidRPr="002A00A4" w:rsidRDefault="00730F02" w:rsidP="002A00A4">
      <w:pPr>
        <w:ind w:firstLine="733"/>
        <w:jc w:val="both"/>
        <w:rPr>
          <w:rFonts w:ascii="Arial" w:hAnsi="Arial" w:cs="Arial"/>
          <w:color w:val="auto"/>
        </w:rPr>
      </w:pPr>
      <w:bookmarkStart w:id="123" w:name="sub_379125"/>
      <w:bookmarkStart w:id="124" w:name="sub_380"/>
      <w:bookmarkEnd w:id="123"/>
      <w:bookmarkEnd w:id="124"/>
      <w:r w:rsidRPr="002A00A4">
        <w:rPr>
          <w:rFonts w:ascii="Arial" w:hAnsi="Arial" w:cs="Arial"/>
          <w:color w:val="auto"/>
        </w:rPr>
        <w:t>3.6.4.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пользования,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Интернет,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прилагаемые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подписаны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постановлением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Правительства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25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июня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2012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года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№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634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видах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подписи,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услуг».</w:t>
      </w:r>
      <w:proofErr w:type="gramEnd"/>
    </w:p>
    <w:p w:rsidR="001E5C03" w:rsidRPr="002A00A4" w:rsidRDefault="00730F02" w:rsidP="002A00A4">
      <w:pPr>
        <w:ind w:firstLine="733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3.6.5.</w:t>
      </w:r>
      <w:r w:rsidR="002A00A4">
        <w:rPr>
          <w:rFonts w:ascii="Arial" w:hAnsi="Arial" w:cs="Arial"/>
          <w:bCs/>
          <w:color w:val="auto"/>
        </w:rPr>
        <w:t xml:space="preserve"> </w:t>
      </w:r>
      <w:proofErr w:type="gramStart"/>
      <w:r w:rsidRPr="002A00A4">
        <w:rPr>
          <w:rFonts w:ascii="Arial" w:hAnsi="Arial" w:cs="Arial"/>
          <w:bCs/>
          <w:color w:val="auto"/>
        </w:rPr>
        <w:t>При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обращении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получением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форме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использованием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усиленной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квалифицированной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также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целях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обеспечения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проверки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действительности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усиленной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квалифицированной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заявителя,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использованной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обращении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получением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перечень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классов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подписей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удостоверяющих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центров,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допустимых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совершения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указанных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действий,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определяется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соответствии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приказом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ФСБ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России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от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27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декабря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2011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года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796</w:t>
      </w:r>
      <w:proofErr w:type="gramEnd"/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«Об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утверждении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Требований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электронной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подписи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Требований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средствам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удостоверяющего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центра»</w:t>
      </w:r>
      <w:proofErr w:type="gramStart"/>
      <w:r w:rsidRPr="002A00A4">
        <w:rPr>
          <w:rFonts w:ascii="Arial" w:hAnsi="Arial" w:cs="Arial"/>
          <w:bCs/>
          <w:color w:val="auto"/>
        </w:rPr>
        <w:t>.»</w:t>
      </w:r>
      <w:proofErr w:type="gramEnd"/>
      <w:r w:rsidRPr="002A00A4">
        <w:rPr>
          <w:rFonts w:ascii="Arial" w:hAnsi="Arial" w:cs="Arial"/>
          <w:bCs/>
          <w:color w:val="auto"/>
        </w:rPr>
        <w:t>.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Формы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текущего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устанавливающих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решений.</w:t>
      </w:r>
    </w:p>
    <w:p w:rsidR="001E5C03" w:rsidRPr="002A00A4" w:rsidRDefault="002A00A4" w:rsidP="002A00A4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Текущий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последовательности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4.1.2.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путем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положений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Периодичность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текущего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устанавливается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периодичность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формы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4.2.1.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полнотой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качеством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включает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себя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выявление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устранение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подготовку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обращения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051226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Плановые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внеплановые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осуществляться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(или)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2A00A4" w:rsidP="00051226">
      <w:pPr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4.2.2.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Проведение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проверок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может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носить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плановый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(осуществляться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основании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годовых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планов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работы)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внеплановый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характер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конкретному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обращению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услуги).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принимаемые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(осуществляемые)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закрепляется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инструкциях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выявления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виновные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привлекаются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Специалист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определение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подлинности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требованиям,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входящих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компетенцию.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4.3.4.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участвующие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несут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ответственность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обязанностей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соблюдение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процедур,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Регламенте.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C226D7">
        <w:rPr>
          <w:rFonts w:ascii="Arial" w:hAnsi="Arial" w:cs="Arial"/>
          <w:color w:val="auto"/>
        </w:rPr>
        <w:t>4.4.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Положения,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характеризующие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требования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к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порядку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формам</w:t>
      </w:r>
      <w:r w:rsidR="002A00A4" w:rsidRPr="00C226D7">
        <w:rPr>
          <w:rFonts w:ascii="Arial" w:hAnsi="Arial" w:cs="Arial"/>
          <w:color w:val="auto"/>
        </w:rPr>
        <w:t xml:space="preserve"> </w:t>
      </w:r>
      <w:proofErr w:type="gramStart"/>
      <w:r w:rsidRPr="00C226D7">
        <w:rPr>
          <w:rFonts w:ascii="Arial" w:hAnsi="Arial" w:cs="Arial"/>
          <w:color w:val="auto"/>
        </w:rPr>
        <w:t>контроля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за</w:t>
      </w:r>
      <w:proofErr w:type="gramEnd"/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предоставлением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муниципальной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услуги,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в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том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числе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со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стороны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граждан,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их</w:t>
      </w:r>
      <w:r w:rsidR="00C226D7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объединений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и</w:t>
      </w:r>
      <w:r w:rsidR="002A00A4" w:rsidRPr="00C226D7">
        <w:rPr>
          <w:rFonts w:ascii="Arial" w:hAnsi="Arial" w:cs="Arial"/>
          <w:color w:val="auto"/>
        </w:rPr>
        <w:t xml:space="preserve"> </w:t>
      </w:r>
      <w:r w:rsidRPr="00C226D7">
        <w:rPr>
          <w:rFonts w:ascii="Arial" w:hAnsi="Arial" w:cs="Arial"/>
          <w:color w:val="auto"/>
        </w:rPr>
        <w:t>организаций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Контроль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стороны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объединений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посредством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открытости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актуальной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процессе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услуги.</w:t>
      </w:r>
      <w:proofErr w:type="gramEnd"/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(внесудебный)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Style w:val="30"/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жалобу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решение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(или)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действие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(бездействие)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органа,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предоставляющего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муниципальную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услугу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(или)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его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должностных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лиц,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предоставлении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муниципальной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(далее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-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жалоба)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имеет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(бездействия)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(осуществляемых)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ходе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внесудебном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Предмет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Предметом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(внесудебного)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является: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запроса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требование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ними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  <w:proofErr w:type="gramEnd"/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затребование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платы,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Краснодарского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Тбилисский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район;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исправлений.</w:t>
      </w:r>
      <w:proofErr w:type="gramEnd"/>
    </w:p>
    <w:p w:rsidR="001E5C03" w:rsidRPr="002A00A4" w:rsidRDefault="001E5C03" w:rsidP="002A00A4">
      <w:pPr>
        <w:ind w:firstLine="708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Style w:val="30"/>
          <w:rFonts w:ascii="Arial" w:hAnsi="Arial" w:cs="Arial"/>
          <w:color w:val="auto"/>
        </w:rPr>
      </w:pPr>
      <w:r w:rsidRPr="002A00A4">
        <w:rPr>
          <w:rStyle w:val="30"/>
          <w:rFonts w:ascii="Arial" w:hAnsi="Arial" w:cs="Arial"/>
          <w:color w:val="auto"/>
        </w:rPr>
        <w:t>5.3.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proofErr w:type="gramStart"/>
      <w:r w:rsidRPr="002A00A4">
        <w:rPr>
          <w:rStyle w:val="30"/>
          <w:rFonts w:ascii="Arial" w:hAnsi="Arial" w:cs="Arial"/>
          <w:color w:val="auto"/>
        </w:rPr>
        <w:t>Органы</w:t>
      </w:r>
      <w:proofErr w:type="gramEnd"/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предоставляющие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муниципальную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услугу,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уполномоченные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рассмотрение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жалобы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должностные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лица,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которым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может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быть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направлена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жалоба</w:t>
      </w:r>
    </w:p>
    <w:p w:rsidR="001E5C03" w:rsidRPr="002A00A4" w:rsidRDefault="001E5C03" w:rsidP="002A00A4">
      <w:pPr>
        <w:jc w:val="center"/>
        <w:rPr>
          <w:rStyle w:val="30"/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досудебном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(внесудебном)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направлена: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заместителю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главы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2A00A4" w:rsidP="002A00A4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5.4.1.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Основанием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начала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процедуры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досудебного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(внесудебного)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обжалования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является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жалоба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5.4.2.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бумажном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носителе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начальником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подаются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администрацию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5.4.3.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через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МФЦ,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информационно-телекоммуникационной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«Интернет»,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официального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сайта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системы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«Единый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портал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(функций)»,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5.4.4.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содержать:</w:t>
      </w:r>
    </w:p>
    <w:p w:rsidR="001E5C03" w:rsidRPr="002A00A4" w:rsidRDefault="00730F02" w:rsidP="002A00A4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наименование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обжалуются;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фамилию,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отчество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(последнее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жительстве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физического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наименование,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нахождения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юридического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(номера)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контактного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телефона,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(адреса)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заявителю;</w:t>
      </w:r>
      <w:proofErr w:type="gramEnd"/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обжалуемых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действиях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(бездействии)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служащего;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доводы,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основании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согласен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(бездействием)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служащего.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могут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(при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наличии),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подтверждающие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доводы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копии.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5.5.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Жалоба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подлежит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лицом,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наделенным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полномочиями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пятнадцати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отказа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приеме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случае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нарушения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–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пяти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рабочих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регистрации.</w:t>
      </w:r>
      <w:proofErr w:type="gramEnd"/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Style w:val="30"/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5.6.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</w:t>
      </w:r>
      <w:r w:rsidRPr="002A00A4">
        <w:rPr>
          <w:rStyle w:val="30"/>
          <w:rFonts w:ascii="Arial" w:hAnsi="Arial" w:cs="Arial"/>
          <w:color w:val="auto"/>
        </w:rPr>
        <w:t>еречень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оснований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для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приостановления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рассмотрения</w:t>
      </w:r>
      <w:r w:rsidR="00C226D7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жалобы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в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случае,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если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возможность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приостановления</w:t>
      </w:r>
      <w:r w:rsidR="00C226D7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предусмотрена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законодательством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Российской</w:t>
      </w:r>
      <w:r w:rsidR="002A00A4">
        <w:rPr>
          <w:rStyle w:val="30"/>
          <w:rFonts w:ascii="Arial" w:hAnsi="Arial" w:cs="Arial"/>
          <w:color w:val="auto"/>
        </w:rPr>
        <w:t xml:space="preserve"> </w:t>
      </w:r>
      <w:r w:rsidRPr="002A00A4">
        <w:rPr>
          <w:rStyle w:val="30"/>
          <w:rFonts w:ascii="Arial" w:hAnsi="Arial" w:cs="Arial"/>
          <w:color w:val="auto"/>
        </w:rPr>
        <w:t>Федерации</w:t>
      </w:r>
    </w:p>
    <w:p w:rsidR="001E5C03" w:rsidRPr="002A00A4" w:rsidRDefault="001E5C03" w:rsidP="002A00A4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Приостановление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допускается.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5.7.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принимается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одно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решений: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удовлетворение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числе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отмены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исправления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допущенных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опечаток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ошибок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возврата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денежных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средств,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взимание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которых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предусмотрено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нормативными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субъектов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правовыми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актами,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формах;</w:t>
      </w:r>
      <w:proofErr w:type="gramEnd"/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отказ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удовлетворении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жалобы.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5.8.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позднее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следующего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днем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5.6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письменной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желанию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электронной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направляется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мотивированный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ответ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жалобы.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5.9.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Порядок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жалобе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Решение,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принятое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может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быть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обжаловано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вышестоящему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должностному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лицу,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либо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суд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установленном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действующем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законодательством.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5.10.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обоснования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Заявителю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возможность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ознакомления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документами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материалами,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касающимися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это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затрагивает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свободы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интересы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других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лиц,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если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материалах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содержатся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составляющие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охраняемую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законом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тайну.</w:t>
      </w:r>
    </w:p>
    <w:p w:rsidR="001E5C03" w:rsidRPr="002A00A4" w:rsidRDefault="001E5C03" w:rsidP="002A00A4">
      <w:pPr>
        <w:jc w:val="center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5.11.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Способы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информирования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C226D7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</w:p>
    <w:p w:rsidR="001E5C03" w:rsidRPr="002A00A4" w:rsidRDefault="001E5C03" w:rsidP="002A00A4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ind w:firstLine="708"/>
        <w:jc w:val="both"/>
        <w:rPr>
          <w:rFonts w:ascii="Arial" w:eastAsia="Arial" w:hAnsi="Arial" w:cs="Arial"/>
          <w:color w:val="auto"/>
        </w:rPr>
      </w:pPr>
      <w:r w:rsidRPr="002A00A4">
        <w:rPr>
          <w:rFonts w:ascii="Arial" w:eastAsia="Arial" w:hAnsi="Arial" w:cs="Arial"/>
          <w:color w:val="auto"/>
        </w:rPr>
        <w:t>Информация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порядке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подачи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и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рассмотрения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жалобы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указана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в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пункте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5.4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настоящего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Административного</w:t>
      </w:r>
      <w:r w:rsidR="002A00A4">
        <w:rPr>
          <w:rFonts w:ascii="Arial" w:eastAsia="Arial" w:hAnsi="Arial" w:cs="Arial"/>
          <w:color w:val="auto"/>
        </w:rPr>
        <w:t xml:space="preserve"> </w:t>
      </w:r>
      <w:r w:rsidRPr="002A00A4">
        <w:rPr>
          <w:rFonts w:ascii="Arial" w:eastAsia="Arial" w:hAnsi="Arial" w:cs="Arial"/>
          <w:color w:val="auto"/>
        </w:rPr>
        <w:t>регламента.</w:t>
      </w:r>
    </w:p>
    <w:p w:rsidR="001E5C03" w:rsidRPr="002A00A4" w:rsidRDefault="00730F02" w:rsidP="002A00A4">
      <w:pPr>
        <w:ind w:firstLine="708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Информирование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подачи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рассмотрения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жалобы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осуществляется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порядке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сроки,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настоящем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Административном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регламенте.</w:t>
      </w:r>
    </w:p>
    <w:p w:rsidR="002A00A4" w:rsidRPr="002A00A4" w:rsidRDefault="002A00A4" w:rsidP="00C226D7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  <w:bookmarkStart w:id="125" w:name="__UnoMark__2625_1225558541"/>
      <w:bookmarkEnd w:id="125"/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Угнивенко</w:t>
      </w:r>
      <w:proofErr w:type="spellEnd"/>
    </w:p>
    <w:p w:rsidR="002A00A4" w:rsidRP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2A00A4" w:rsidRDefault="002A00A4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C226D7" w:rsidRPr="002A00A4" w:rsidRDefault="00C226D7" w:rsidP="00C226D7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ПРИЛОЖЕНИЕ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1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административному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регламенту</w:t>
      </w:r>
      <w:r w:rsidR="002A00A4">
        <w:rPr>
          <w:rFonts w:ascii="Arial" w:hAnsi="Arial" w:cs="Arial"/>
          <w:bCs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по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предоставлению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земельных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для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индивидуального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дачного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крестьянским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крестьянским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C226D7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хозяйством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</w:t>
      </w:r>
    </w:p>
    <w:p w:rsidR="001E5C03" w:rsidRPr="002A00A4" w:rsidRDefault="001E5C03" w:rsidP="00C226D7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1E5C03" w:rsidP="00C226D7">
      <w:pPr>
        <w:jc w:val="both"/>
        <w:rPr>
          <w:rFonts w:ascii="Arial" w:hAnsi="Arial" w:cs="Arial"/>
          <w:bCs/>
          <w:color w:val="auto"/>
        </w:rPr>
      </w:pP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Главе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образования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</w:t>
      </w:r>
    </w:p>
    <w:p w:rsidR="001E5C03" w:rsidRPr="002A00A4" w:rsidRDefault="002A00A4" w:rsidP="009557AE">
      <w:pPr>
        <w:ind w:hanging="2"/>
        <w:jc w:val="righ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(Ф.И.О)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от______________________________</w:t>
      </w:r>
    </w:p>
    <w:p w:rsidR="001E5C03" w:rsidRPr="002A00A4" w:rsidRDefault="00730F02" w:rsidP="009557AE">
      <w:pPr>
        <w:ind w:hanging="2"/>
        <w:jc w:val="right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(Ф.И.О.)</w:t>
      </w:r>
    </w:p>
    <w:p w:rsidR="001E5C03" w:rsidRPr="002A00A4" w:rsidRDefault="001E5C03" w:rsidP="009557AE">
      <w:pPr>
        <w:ind w:hanging="2"/>
        <w:jc w:val="right"/>
        <w:rPr>
          <w:rFonts w:ascii="Arial" w:hAnsi="Arial" w:cs="Arial"/>
          <w:color w:val="auto"/>
        </w:rPr>
      </w:pP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</w:rPr>
      </w:pPr>
      <w:r w:rsidRPr="009557AE">
        <w:rPr>
          <w:rFonts w:ascii="Arial" w:hAnsi="Arial" w:cs="Arial"/>
          <w:b/>
          <w:color w:val="auto"/>
        </w:rPr>
        <w:t>ЗАЯВЛЕНИЕ</w:t>
      </w:r>
    </w:p>
    <w:p w:rsidR="001E5C03" w:rsidRPr="009557AE" w:rsidRDefault="00730F02" w:rsidP="002A00A4">
      <w:pPr>
        <w:tabs>
          <w:tab w:val="left" w:pos="709"/>
        </w:tabs>
        <w:ind w:left="851" w:firstLine="709"/>
        <w:jc w:val="center"/>
        <w:rPr>
          <w:rFonts w:ascii="Arial" w:hAnsi="Arial" w:cs="Arial"/>
          <w:b/>
          <w:color w:val="auto"/>
        </w:rPr>
      </w:pPr>
      <w:r w:rsidRPr="009557AE">
        <w:rPr>
          <w:rFonts w:ascii="Arial" w:hAnsi="Arial" w:cs="Arial"/>
          <w:b/>
          <w:bCs/>
          <w:color w:val="auto"/>
        </w:rPr>
        <w:t>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предоставлении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земельных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участков,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находящихся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муниципальной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собственности,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гражданам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для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индивидуального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жилищного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строительства,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ведения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личного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подсобного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в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границах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населенного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пункта,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садоводства,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дачного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хозяйства,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гражданам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и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крестьянским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(фермерским)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хозяйствам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для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осуществления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крестьянским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(фермерским)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хозяйством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его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деятельности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(полностью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Ф.И.О.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заявителя)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паспорт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серии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выдан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«___»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г</w:t>
      </w:r>
      <w:proofErr w:type="gramEnd"/>
      <w:r w:rsidRPr="002A00A4">
        <w:rPr>
          <w:rFonts w:ascii="Arial" w:hAnsi="Arial" w:cs="Arial"/>
          <w:color w:val="auto"/>
        </w:rPr>
        <w:t>.</w:t>
      </w:r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код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подразделения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контактный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телефон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проживающий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proofErr w:type="spellStart"/>
      <w:r w:rsidRPr="002A00A4">
        <w:rPr>
          <w:rFonts w:ascii="Arial" w:hAnsi="Arial" w:cs="Arial"/>
          <w:color w:val="auto"/>
        </w:rPr>
        <w:t>ая</w:t>
      </w:r>
      <w:proofErr w:type="spellEnd"/>
      <w:r w:rsidRPr="002A00A4">
        <w:rPr>
          <w:rFonts w:ascii="Arial" w:hAnsi="Arial" w:cs="Arial"/>
          <w:color w:val="auto"/>
        </w:rPr>
        <w:t>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адресу: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Прошу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Вас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</w:t>
      </w:r>
      <w:r w:rsidRPr="002A00A4">
        <w:rPr>
          <w:rFonts w:ascii="Arial" w:hAnsi="Arial" w:cs="Arial"/>
          <w:bCs/>
          <w:color w:val="auto"/>
        </w:rPr>
        <w:t>редоставить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земельный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участок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индивидуального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жилищного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строительства,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ведения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личного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подсобного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в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границах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населенного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пункта,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садоводства,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дачного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хозяйства,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гражданам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крестьянским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(фермерским)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хозяйствам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для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осуществления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крестьянским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(фермерским)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хозяйством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его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деятельности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(нужное</w:t>
      </w:r>
      <w:r w:rsidR="002A00A4"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подчеркнуть):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кадастровый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номер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категория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обоснованной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площадью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кв.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соответствии</w:t>
      </w:r>
      <w:r w:rsidR="002A00A4"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с</w:t>
      </w:r>
      <w:proofErr w:type="gramEnd"/>
    </w:p>
    <w:p w:rsidR="001E5C03" w:rsidRPr="002A00A4" w:rsidRDefault="00730F02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t>____________________________________________________________________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(реквизиты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решения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утверждении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схемы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расположения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proofErr w:type="gramEnd"/>
    </w:p>
    <w:p w:rsidR="001E5C03" w:rsidRPr="002A00A4" w:rsidRDefault="002A00A4" w:rsidP="002A00A4">
      <w:pPr>
        <w:pStyle w:val="ConsPlusNonformat"/>
        <w:widowControl/>
        <w:ind w:firstLine="709"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проекта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межевания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территории),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основание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предоставления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без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проведения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торгов: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статья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39.18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кодекса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Российской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Федерации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вид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права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___________________________________________________________,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цель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земельного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участка__________________________________</w:t>
      </w:r>
      <w:r w:rsidR="002A00A4">
        <w:rPr>
          <w:rFonts w:ascii="Arial" w:hAnsi="Arial" w:cs="Arial"/>
          <w:color w:val="auto"/>
        </w:rPr>
        <w:t xml:space="preserve"> 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___________________________________________________________________,</w:t>
      </w:r>
    </w:p>
    <w:p w:rsidR="001E5C03" w:rsidRPr="002A00A4" w:rsidRDefault="00730F02" w:rsidP="002A00A4">
      <w:pPr>
        <w:pStyle w:val="ConsPlusNonformat"/>
        <w:widowControl/>
        <w:ind w:firstLine="709"/>
        <w:rPr>
          <w:rFonts w:ascii="Arial" w:hAnsi="Arial" w:cs="Arial"/>
          <w:color w:val="auto"/>
        </w:rPr>
      </w:pPr>
      <w:proofErr w:type="gramStart"/>
      <w:r w:rsidRPr="002A00A4">
        <w:rPr>
          <w:rFonts w:ascii="Arial" w:hAnsi="Arial" w:cs="Arial"/>
          <w:color w:val="auto"/>
        </w:rPr>
        <w:lastRenderedPageBreak/>
        <w:t>расположенного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адресу: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(адресный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ориентир)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Документы,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указанные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достоверны.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Расписку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принятии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получил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(а)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«___»___________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20___г.</w:t>
      </w:r>
    </w:p>
    <w:p w:rsidR="001E5C03" w:rsidRPr="002A00A4" w:rsidRDefault="002A00A4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(дата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подачи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заявления)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/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___________________________________________________/</w:t>
      </w:r>
    </w:p>
    <w:p w:rsidR="001E5C03" w:rsidRPr="002A00A4" w:rsidRDefault="002A00A4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(подпись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заявителя)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(полностью</w:t>
      </w:r>
      <w:r>
        <w:rPr>
          <w:rFonts w:ascii="Arial" w:hAnsi="Arial" w:cs="Arial"/>
          <w:color w:val="auto"/>
        </w:rPr>
        <w:t xml:space="preserve"> </w:t>
      </w:r>
      <w:r w:rsidR="00730F02" w:rsidRPr="002A00A4">
        <w:rPr>
          <w:rFonts w:ascii="Arial" w:hAnsi="Arial" w:cs="Arial"/>
          <w:color w:val="auto"/>
        </w:rPr>
        <w:t>Ф.И.О.)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Способ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результата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услуги: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почтой,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получить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нарочно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</w:t>
      </w:r>
      <w:proofErr w:type="gramStart"/>
      <w:r w:rsidRPr="002A00A4">
        <w:rPr>
          <w:rFonts w:ascii="Arial" w:hAnsi="Arial" w:cs="Arial"/>
          <w:color w:val="auto"/>
        </w:rPr>
        <w:t>нужное</w:t>
      </w:r>
      <w:proofErr w:type="gramEnd"/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подчеркнуть).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согласие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получение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Управлением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любых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необходимых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для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проверки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представленных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мною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сведений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восполнения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отсутствующей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информации,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соответствующих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федеральных,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краевых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власти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местного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самоуправления,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организаций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всех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форм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собственности,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также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обработку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использование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моих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персональных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данных.</w:t>
      </w:r>
    </w:p>
    <w:p w:rsidR="001E5C03" w:rsidRPr="002A00A4" w:rsidRDefault="001E5C03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Опись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документов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прилагаемых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к</w:t>
      </w:r>
      <w:r w:rsidR="002A00A4"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заявлению: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1E5C03" w:rsidRPr="002A00A4" w:rsidRDefault="00730F02" w:rsidP="002A00A4">
      <w:pPr>
        <w:pStyle w:val="ConsPlusNonformat"/>
        <w:widowControl/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color w:val="auto"/>
        </w:rPr>
        <w:t>____________________________________________________________________</w:t>
      </w:r>
    </w:p>
    <w:p w:rsidR="009557AE" w:rsidRPr="002A00A4" w:rsidRDefault="009557AE" w:rsidP="009557AE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Угнивенко</w:t>
      </w:r>
      <w:proofErr w:type="spellEnd"/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ПРИЛОЖЕНИЕ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№</w:t>
      </w:r>
      <w:r>
        <w:rPr>
          <w:rFonts w:ascii="Arial" w:hAnsi="Arial" w:cs="Arial"/>
          <w:bCs/>
          <w:color w:val="auto"/>
        </w:rPr>
        <w:t xml:space="preserve"> </w:t>
      </w:r>
      <w:r>
        <w:rPr>
          <w:rFonts w:ascii="Arial" w:hAnsi="Arial" w:cs="Arial"/>
          <w:bCs/>
          <w:color w:val="auto"/>
        </w:rPr>
        <w:t>2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bCs/>
          <w:color w:val="auto"/>
        </w:rPr>
      </w:pPr>
      <w:r w:rsidRPr="002A00A4">
        <w:rPr>
          <w:rFonts w:ascii="Arial" w:hAnsi="Arial" w:cs="Arial"/>
          <w:bCs/>
          <w:color w:val="auto"/>
        </w:rPr>
        <w:t>к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административному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регламенту</w:t>
      </w:r>
      <w:r>
        <w:rPr>
          <w:rFonts w:ascii="Arial" w:hAnsi="Arial" w:cs="Arial"/>
          <w:bCs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bCs/>
          <w:color w:val="auto"/>
        </w:rPr>
        <w:t>по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предоставлению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муниципальной</w:t>
      </w:r>
      <w:r>
        <w:rPr>
          <w:rFonts w:ascii="Arial" w:hAnsi="Arial" w:cs="Arial"/>
          <w:bCs/>
          <w:color w:val="auto"/>
        </w:rPr>
        <w:t xml:space="preserve"> </w:t>
      </w:r>
      <w:r w:rsidRPr="002A00A4">
        <w:rPr>
          <w:rFonts w:ascii="Arial" w:hAnsi="Arial" w:cs="Arial"/>
          <w:bCs/>
          <w:color w:val="auto"/>
        </w:rPr>
        <w:t>услуги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«Предоставление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собственность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земельных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участков,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находящихся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государственной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или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муниципальной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lastRenderedPageBreak/>
        <w:t>собственности,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для</w:t>
      </w:r>
      <w:proofErr w:type="gramEnd"/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индивидуального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жилищного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строительства,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ведения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личного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подсобного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в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границах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населенного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пункта,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садоводства,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дачного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хозяйства,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гражданам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крестьянским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хозяйствам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для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осуществления</w:t>
      </w:r>
      <w:r>
        <w:rPr>
          <w:rFonts w:ascii="Arial" w:hAnsi="Arial" w:cs="Arial"/>
          <w:color w:val="auto"/>
        </w:rPr>
        <w:t xml:space="preserve"> </w:t>
      </w:r>
      <w:proofErr w:type="gramStart"/>
      <w:r w:rsidRPr="002A00A4">
        <w:rPr>
          <w:rFonts w:ascii="Arial" w:hAnsi="Arial" w:cs="Arial"/>
          <w:color w:val="auto"/>
        </w:rPr>
        <w:t>крестьянским</w:t>
      </w:r>
      <w:proofErr w:type="gramEnd"/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(фермерским)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хозяйством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его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деятельности»</w:t>
      </w:r>
    </w:p>
    <w:p w:rsidR="001E5C03" w:rsidRDefault="001E5C03" w:rsidP="002A00A4">
      <w:pPr>
        <w:ind w:firstLine="709"/>
        <w:rPr>
          <w:rFonts w:ascii="Arial" w:hAnsi="Arial" w:cs="Arial"/>
          <w:color w:val="auto"/>
          <w:lang w:eastAsia="en-US"/>
        </w:rPr>
      </w:pPr>
    </w:p>
    <w:p w:rsidR="009557AE" w:rsidRPr="002A00A4" w:rsidRDefault="009557AE" w:rsidP="002A00A4">
      <w:pPr>
        <w:ind w:firstLine="709"/>
        <w:rPr>
          <w:rFonts w:ascii="Arial" w:hAnsi="Arial" w:cs="Arial"/>
          <w:color w:val="auto"/>
          <w:lang w:eastAsia="en-US"/>
        </w:rPr>
      </w:pP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9557AE">
        <w:rPr>
          <w:rFonts w:ascii="Arial" w:hAnsi="Arial" w:cs="Arial"/>
          <w:b/>
          <w:color w:val="auto"/>
          <w:lang w:eastAsia="en-US"/>
        </w:rPr>
        <w:t>БЛОК-СХЕМА</w:t>
      </w:r>
    </w:p>
    <w:p w:rsidR="001E5C03" w:rsidRPr="009557AE" w:rsidRDefault="00730F02" w:rsidP="002A00A4">
      <w:pPr>
        <w:ind w:firstLine="709"/>
        <w:jc w:val="center"/>
        <w:rPr>
          <w:rFonts w:ascii="Arial" w:hAnsi="Arial" w:cs="Arial"/>
          <w:b/>
          <w:color w:val="auto"/>
          <w:lang w:eastAsia="en-US"/>
        </w:rPr>
      </w:pPr>
      <w:r w:rsidRPr="009557AE">
        <w:rPr>
          <w:rFonts w:ascii="Arial" w:hAnsi="Arial" w:cs="Arial"/>
          <w:b/>
          <w:bCs/>
          <w:color w:val="auto"/>
        </w:rPr>
        <w:t>предоставления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муниципальной</w:t>
      </w:r>
      <w:r w:rsidR="002A00A4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bCs/>
          <w:color w:val="auto"/>
        </w:rPr>
        <w:t>услуги</w:t>
      </w:r>
      <w:r w:rsidR="009557AE" w:rsidRPr="009557AE">
        <w:rPr>
          <w:rFonts w:ascii="Arial" w:hAnsi="Arial" w:cs="Arial"/>
          <w:b/>
          <w:bCs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«Предоставление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собственность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земельных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участков,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находящихся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государственной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или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муниципальной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собственности,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гражданам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для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индивидуального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жилищного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строительства,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ведения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личного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подсобного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в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границах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населенного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пункта,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садоводства,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дачного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хозяйства,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гражданам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и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крестьянским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(фермерским)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хозяйствам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для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осуществления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крестьянским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(фермерским)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хозяйством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его</w:t>
      </w:r>
      <w:r w:rsidR="002A00A4" w:rsidRPr="009557AE">
        <w:rPr>
          <w:rFonts w:ascii="Arial" w:hAnsi="Arial" w:cs="Arial"/>
          <w:b/>
          <w:color w:val="auto"/>
        </w:rPr>
        <w:t xml:space="preserve"> </w:t>
      </w:r>
      <w:r w:rsidRPr="009557AE">
        <w:rPr>
          <w:rFonts w:ascii="Arial" w:hAnsi="Arial" w:cs="Arial"/>
          <w:b/>
          <w:color w:val="auto"/>
        </w:rPr>
        <w:t>деятельности»</w:t>
      </w: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2" behindDoc="0" locked="0" layoutInCell="1" allowOverlap="1" wp14:anchorId="3A12D269" wp14:editId="7F1ED03F">
                <wp:simplePos x="0" y="0"/>
                <wp:positionH relativeFrom="column">
                  <wp:posOffset>845185</wp:posOffset>
                </wp:positionH>
                <wp:positionV relativeFrom="paragraph">
                  <wp:posOffset>136525</wp:posOffset>
                </wp:positionV>
                <wp:extent cx="4413250" cy="51498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51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Прием и регистрация документов в администрации муниципального образования Тбилисский район или МФЦ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66.55pt;margin-top:10.75pt;width:347.5pt;height:40.5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Прием и регистрация документов в администрации муниципального образования Тбилисский район или МФЦ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3" behindDoc="1" locked="0" layoutInCell="1" allowOverlap="1" wp14:anchorId="0902BB07" wp14:editId="48CDAC8C">
                <wp:simplePos x="0" y="0"/>
                <wp:positionH relativeFrom="column">
                  <wp:posOffset>3004185</wp:posOffset>
                </wp:positionH>
                <wp:positionV relativeFrom="paragraph">
                  <wp:posOffset>147320</wp:posOffset>
                </wp:positionV>
                <wp:extent cx="125730" cy="218440"/>
                <wp:effectExtent l="0" t="0" r="0" b="0"/>
                <wp:wrapNone/>
                <wp:docPr id="3" name="Поли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1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43">
                              <a:moveTo>
                                <a:pt x="49" y="0"/>
                              </a:moveTo>
                              <a:lnTo>
                                <a:pt x="49" y="256"/>
                              </a:lnTo>
                              <a:lnTo>
                                <a:pt x="0" y="256"/>
                              </a:lnTo>
                              <a:lnTo>
                                <a:pt x="98" y="342"/>
                              </a:lnTo>
                              <a:lnTo>
                                <a:pt x="196" y="256"/>
                              </a:lnTo>
                              <a:lnTo>
                                <a:pt x="147" y="256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4" behindDoc="0" locked="0" layoutInCell="1" allowOverlap="1" wp14:anchorId="156148C2" wp14:editId="50310268">
                <wp:simplePos x="0" y="0"/>
                <wp:positionH relativeFrom="column">
                  <wp:posOffset>476885</wp:posOffset>
                </wp:positionH>
                <wp:positionV relativeFrom="paragraph">
                  <wp:posOffset>112395</wp:posOffset>
                </wp:positionV>
                <wp:extent cx="5251450" cy="384175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960" cy="38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Рассмотрение заявления и прилагаемых к нему документов заявителя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7" style="position:absolute;left:0;text-align:left;margin-left:37.55pt;margin-top:8.85pt;width:413.5pt;height:30.2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Рассмотрение заявления и прилагаемых к нему документов заявителя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bookmarkStart w:id="126" w:name="_GoBack"/>
    <w:bookmarkEnd w:id="126"/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5" behindDoc="1" locked="0" layoutInCell="1" allowOverlap="1" wp14:anchorId="03363803" wp14:editId="520F719A">
                <wp:simplePos x="0" y="0"/>
                <wp:positionH relativeFrom="column">
                  <wp:posOffset>3004185</wp:posOffset>
                </wp:positionH>
                <wp:positionV relativeFrom="paragraph">
                  <wp:posOffset>243840</wp:posOffset>
                </wp:positionV>
                <wp:extent cx="125730" cy="241300"/>
                <wp:effectExtent l="0" t="0" r="0" b="0"/>
                <wp:wrapNone/>
                <wp:docPr id="6" name="Поли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40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79">
                              <a:moveTo>
                                <a:pt x="49" y="0"/>
                              </a:moveTo>
                              <a:lnTo>
                                <a:pt x="49" y="283"/>
                              </a:lnTo>
                              <a:lnTo>
                                <a:pt x="0" y="283"/>
                              </a:lnTo>
                              <a:lnTo>
                                <a:pt x="98" y="378"/>
                              </a:lnTo>
                              <a:lnTo>
                                <a:pt x="196" y="283"/>
                              </a:lnTo>
                              <a:lnTo>
                                <a:pt x="147" y="283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E5C03" w:rsidRDefault="001E5C03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6" behindDoc="0" locked="0" layoutInCell="1" allowOverlap="1" wp14:anchorId="71BF41A6" wp14:editId="51466BD3">
                <wp:simplePos x="0" y="0"/>
                <wp:positionH relativeFrom="column">
                  <wp:posOffset>845185</wp:posOffset>
                </wp:positionH>
                <wp:positionV relativeFrom="paragraph">
                  <wp:posOffset>74295</wp:posOffset>
                </wp:positionV>
                <wp:extent cx="4413250" cy="3746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3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Принятие решения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28" style="position:absolute;left:0;text-align:left;margin-left:66.55pt;margin-top:5.85pt;width:347.5pt;height:29.5pt;z-index:6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Принятие решения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7" behindDoc="1" locked="0" layoutInCell="1" allowOverlap="1" wp14:anchorId="15A3547F" wp14:editId="35ED539F">
                <wp:simplePos x="0" y="0"/>
                <wp:positionH relativeFrom="column">
                  <wp:posOffset>3966845</wp:posOffset>
                </wp:positionH>
                <wp:positionV relativeFrom="paragraph">
                  <wp:posOffset>151765</wp:posOffset>
                </wp:positionV>
                <wp:extent cx="125730" cy="255905"/>
                <wp:effectExtent l="0" t="0" r="0" b="0"/>
                <wp:wrapNone/>
                <wp:docPr id="10" name="Поли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8" behindDoc="1" locked="0" layoutInCell="1" allowOverlap="1" wp14:anchorId="6CADB92D" wp14:editId="5FA5D8F3">
                <wp:simplePos x="0" y="0"/>
                <wp:positionH relativeFrom="column">
                  <wp:posOffset>1604010</wp:posOffset>
                </wp:positionH>
                <wp:positionV relativeFrom="paragraph">
                  <wp:posOffset>154305</wp:posOffset>
                </wp:positionV>
                <wp:extent cx="125730" cy="255905"/>
                <wp:effectExtent l="0" t="0" r="0" b="0"/>
                <wp:wrapNone/>
                <wp:docPr id="11" name="Поли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402">
                              <a:moveTo>
                                <a:pt x="49" y="0"/>
                              </a:moveTo>
                              <a:lnTo>
                                <a:pt x="49" y="300"/>
                              </a:lnTo>
                              <a:lnTo>
                                <a:pt x="0" y="300"/>
                              </a:lnTo>
                              <a:lnTo>
                                <a:pt x="98" y="401"/>
                              </a:lnTo>
                              <a:lnTo>
                                <a:pt x="196" y="300"/>
                              </a:lnTo>
                              <a:lnTo>
                                <a:pt x="147" y="300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1E5C03" w:rsidRPr="002A00A4" w:rsidRDefault="002A00A4" w:rsidP="009557AE">
      <w:pPr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730F02" w:rsidRPr="002A00A4">
        <w:rPr>
          <w:rFonts w:ascii="Arial" w:hAnsi="Arial" w:cs="Arial"/>
          <w:color w:val="auto"/>
        </w:rPr>
        <w:t>Да</w:t>
      </w:r>
      <w:proofErr w:type="gramStart"/>
      <w:r>
        <w:rPr>
          <w:rFonts w:ascii="Arial" w:hAnsi="Arial" w:cs="Arial"/>
          <w:color w:val="auto"/>
        </w:rPr>
        <w:t xml:space="preserve"> </w:t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9557AE">
        <w:rPr>
          <w:rFonts w:ascii="Arial" w:hAnsi="Arial" w:cs="Arial"/>
          <w:color w:val="auto"/>
        </w:rPr>
        <w:tab/>
      </w:r>
      <w:r w:rsidR="00730F02" w:rsidRPr="002A00A4">
        <w:rPr>
          <w:rFonts w:ascii="Arial" w:hAnsi="Arial" w:cs="Arial"/>
          <w:color w:val="auto"/>
        </w:rPr>
        <w:t>Н</w:t>
      </w:r>
      <w:proofErr w:type="gramEnd"/>
      <w:r w:rsidR="00730F02" w:rsidRPr="002A00A4">
        <w:rPr>
          <w:rFonts w:ascii="Arial" w:hAnsi="Arial" w:cs="Arial"/>
          <w:color w:val="auto"/>
        </w:rPr>
        <w:t>ет</w:t>
      </w:r>
    </w:p>
    <w:p w:rsidR="001E5C03" w:rsidRPr="002A00A4" w:rsidRDefault="00730F02" w:rsidP="009557AE">
      <w:pPr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9" behindDoc="0" locked="0" layoutInCell="1" allowOverlap="1" wp14:anchorId="7880C7CD" wp14:editId="7F7E0864">
                <wp:simplePos x="0" y="0"/>
                <wp:positionH relativeFrom="column">
                  <wp:posOffset>3077210</wp:posOffset>
                </wp:positionH>
                <wp:positionV relativeFrom="paragraph">
                  <wp:posOffset>55245</wp:posOffset>
                </wp:positionV>
                <wp:extent cx="2901950" cy="862965"/>
                <wp:effectExtent l="0" t="0" r="0" b="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1240" cy="8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 xml:space="preserve">Подготовка письменного отказа в предоставлении муниципальной услуги специалистом </w:t>
                            </w: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2" o:spid="_x0000_s1029" style="position:absolute;left:0;text-align:left;margin-left:242.3pt;margin-top:4.35pt;width:228.5pt;height:67.95pt;z-index:9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 xml:space="preserve">Подготовка письменного отказа в предоставлении муниципальной услуги специалистом </w:t>
                      </w: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0" behindDoc="0" locked="0" layoutInCell="1" allowOverlap="1" wp14:anchorId="2114ED86" wp14:editId="3AE8F7A2">
                <wp:simplePos x="0" y="0"/>
                <wp:positionH relativeFrom="column">
                  <wp:posOffset>167005</wp:posOffset>
                </wp:positionH>
                <wp:positionV relativeFrom="paragraph">
                  <wp:posOffset>55245</wp:posOffset>
                </wp:positionV>
                <wp:extent cx="2757805" cy="862965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240" cy="8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>Подготовка специалистом договора о предоставлении муниципальной услуги земельного участка</w:t>
                            </w:r>
                          </w:p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4" o:spid="_x0000_s1030" style="position:absolute;left:0;text-align:left;margin-left:13.15pt;margin-top:4.35pt;width:217.15pt;height:67.95pt;z-index:10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>Подготовка специалистом договора о предоставлении муниципальной услуги земельного участка</w:t>
                      </w:r>
                    </w:p>
                    <w:p w:rsidR="001E5C03" w:rsidRDefault="001E5C03">
                      <w:pPr>
                        <w:pStyle w:val="afc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1E5C03" w:rsidRPr="002A00A4" w:rsidRDefault="001E5C03" w:rsidP="009557AE">
      <w:pPr>
        <w:jc w:val="both"/>
        <w:rPr>
          <w:rFonts w:ascii="Arial" w:hAnsi="Arial" w:cs="Arial"/>
          <w:color w:val="auto"/>
        </w:rPr>
      </w:pP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1" behindDoc="1" locked="0" layoutInCell="1" allowOverlap="1" wp14:anchorId="1670E668" wp14:editId="0443F47C">
                <wp:simplePos x="0" y="0"/>
                <wp:positionH relativeFrom="column">
                  <wp:posOffset>4409440</wp:posOffset>
                </wp:positionH>
                <wp:positionV relativeFrom="paragraph">
                  <wp:posOffset>40640</wp:posOffset>
                </wp:positionV>
                <wp:extent cx="125730" cy="251460"/>
                <wp:effectExtent l="0" t="0" r="0" b="0"/>
                <wp:wrapNone/>
                <wp:docPr id="16" name="Поли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300" distR="114300" simplePos="0" relativeHeight="12" behindDoc="1" locked="0" layoutInCell="1" allowOverlap="1" wp14:anchorId="3E06DE36" wp14:editId="28879B0E">
                <wp:simplePos x="0" y="0"/>
                <wp:positionH relativeFrom="column">
                  <wp:posOffset>1480185</wp:posOffset>
                </wp:positionH>
                <wp:positionV relativeFrom="paragraph">
                  <wp:posOffset>40640</wp:posOffset>
                </wp:positionV>
                <wp:extent cx="125730" cy="251460"/>
                <wp:effectExtent l="0" t="0" r="0" b="0"/>
                <wp:wrapNone/>
                <wp:docPr id="17" name="Поли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20" cy="250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7" h="395">
                              <a:moveTo>
                                <a:pt x="49" y="0"/>
                              </a:moveTo>
                              <a:lnTo>
                                <a:pt x="49" y="295"/>
                              </a:lnTo>
                              <a:lnTo>
                                <a:pt x="0" y="295"/>
                              </a:lnTo>
                              <a:lnTo>
                                <a:pt x="98" y="394"/>
                              </a:lnTo>
                              <a:lnTo>
                                <a:pt x="196" y="295"/>
                              </a:lnTo>
                              <a:lnTo>
                                <a:pt x="147" y="295"/>
                              </a:lnTo>
                              <a:lnTo>
                                <a:pt x="147" y="0"/>
                              </a:lnTo>
                              <a:lnTo>
                                <a:pt x="49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:rsidR="009557AE" w:rsidRDefault="009557AE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</w:p>
    <w:p w:rsidR="001E5C03" w:rsidRPr="002A00A4" w:rsidRDefault="00730F02" w:rsidP="009557AE">
      <w:pPr>
        <w:pStyle w:val="aa"/>
        <w:spacing w:after="0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noProof/>
          <w:color w:val="auto"/>
        </w:rPr>
        <mc:AlternateContent>
          <mc:Choice Requires="wps">
            <w:drawing>
              <wp:anchor distT="0" distB="0" distL="114935" distR="114935" simplePos="0" relativeHeight="13" behindDoc="0" locked="0" layoutInCell="1" allowOverlap="1" wp14:anchorId="75542EF7" wp14:editId="399AB37D">
                <wp:simplePos x="0" y="0"/>
                <wp:positionH relativeFrom="column">
                  <wp:posOffset>845185</wp:posOffset>
                </wp:positionH>
                <wp:positionV relativeFrom="paragraph">
                  <wp:posOffset>38735</wp:posOffset>
                </wp:positionV>
                <wp:extent cx="4413250" cy="374650"/>
                <wp:effectExtent l="0" t="0" r="0" b="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2520" cy="3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6D7" w:rsidRDefault="00C226D7">
                            <w:pPr>
                              <w:pStyle w:val="afc"/>
                              <w:jc w:val="center"/>
                            </w:pPr>
                            <w:r>
                              <w:t xml:space="preserve">Выдача результата заявителю  </w:t>
                            </w:r>
                          </w:p>
                        </w:txbxContent>
                      </wps:txbx>
                      <wps:bodyPr lIns="94680" tIns="48960" rIns="94680" bIns="4896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8" o:spid="_x0000_s1031" style="position:absolute;left:0;text-align:left;margin-left:66.55pt;margin-top:3.05pt;width:347.5pt;height:29.5pt;z-index:1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" strokeweight=".18mm">
                <v:stroke joinstyle="round"/>
                <v:textbox inset="2.63mm,1.36mm,2.63mm,1.36mm">
                  <w:txbxContent>
                    <w:p w:rsidR="001E5C03" w:rsidRDefault="00730F02">
                      <w:pPr>
                        <w:pStyle w:val="afc"/>
                        <w:jc w:val="center"/>
                      </w:pPr>
                      <w:r>
                        <w:t xml:space="preserve">Выдача результата заявителю  </w:t>
                      </w:r>
                    </w:p>
                  </w:txbxContent>
                </v:textbox>
              </v:rect>
            </w:pict>
          </mc:Fallback>
        </mc:AlternateContent>
      </w:r>
    </w:p>
    <w:p w:rsidR="001E5C03" w:rsidRPr="002A00A4" w:rsidRDefault="001E5C03" w:rsidP="009557AE">
      <w:pPr>
        <w:tabs>
          <w:tab w:val="left" w:pos="1102"/>
        </w:tabs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Начальник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отдела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по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управлению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муниципальным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имуществом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администрации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муниципального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образования</w:t>
      </w:r>
      <w:r>
        <w:rPr>
          <w:rFonts w:ascii="Arial" w:hAnsi="Arial" w:cs="Arial"/>
          <w:color w:val="auto"/>
        </w:rPr>
        <w:t xml:space="preserve"> 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Тбилисский</w:t>
      </w:r>
      <w:r>
        <w:rPr>
          <w:rFonts w:ascii="Arial" w:hAnsi="Arial" w:cs="Arial"/>
          <w:color w:val="auto"/>
        </w:rPr>
        <w:t xml:space="preserve"> </w:t>
      </w:r>
      <w:r w:rsidRPr="002A00A4">
        <w:rPr>
          <w:rFonts w:ascii="Arial" w:hAnsi="Arial" w:cs="Arial"/>
          <w:color w:val="auto"/>
        </w:rPr>
        <w:t>район</w:t>
      </w:r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  <w:r w:rsidRPr="002A00A4">
        <w:rPr>
          <w:rFonts w:ascii="Arial" w:hAnsi="Arial" w:cs="Arial"/>
          <w:color w:val="auto"/>
        </w:rPr>
        <w:t>Т.В.</w:t>
      </w:r>
      <w:r>
        <w:rPr>
          <w:rFonts w:ascii="Arial" w:hAnsi="Arial" w:cs="Arial"/>
          <w:color w:val="auto"/>
        </w:rPr>
        <w:t xml:space="preserve"> </w:t>
      </w:r>
      <w:proofErr w:type="spellStart"/>
      <w:r w:rsidRPr="002A00A4">
        <w:rPr>
          <w:rFonts w:ascii="Arial" w:hAnsi="Arial" w:cs="Arial"/>
          <w:color w:val="auto"/>
        </w:rPr>
        <w:t>Угнивенко</w:t>
      </w:r>
      <w:proofErr w:type="spellEnd"/>
    </w:p>
    <w:p w:rsidR="009557AE" w:rsidRPr="002A00A4" w:rsidRDefault="009557AE" w:rsidP="009557AE">
      <w:pPr>
        <w:tabs>
          <w:tab w:val="num" w:pos="0"/>
          <w:tab w:val="left" w:pos="1102"/>
        </w:tabs>
        <w:ind w:firstLine="709"/>
        <w:jc w:val="both"/>
        <w:rPr>
          <w:rFonts w:ascii="Arial" w:hAnsi="Arial" w:cs="Arial"/>
          <w:color w:val="auto"/>
        </w:rPr>
      </w:pPr>
    </w:p>
    <w:sectPr w:rsidR="009557AE" w:rsidRPr="002A00A4">
      <w:headerReference w:type="default" r:id="rId9"/>
      <w:footerReference w:type="default" r:id="rId10"/>
      <w:pgSz w:w="11906" w:h="16817"/>
      <w:pgMar w:top="1268" w:right="851" w:bottom="1134" w:left="1701" w:header="709" w:footer="709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74D" w:rsidRDefault="00DC474D">
      <w:r>
        <w:separator/>
      </w:r>
    </w:p>
  </w:endnote>
  <w:endnote w:type="continuationSeparator" w:id="0">
    <w:p w:rsidR="00DC474D" w:rsidRDefault="00DC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7" w:rsidRDefault="00C226D7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74D" w:rsidRDefault="00DC474D">
      <w:r>
        <w:separator/>
      </w:r>
    </w:p>
  </w:footnote>
  <w:footnote w:type="continuationSeparator" w:id="0">
    <w:p w:rsidR="00DC474D" w:rsidRDefault="00DC4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6D7" w:rsidRDefault="00C226D7">
    <w:pPr>
      <w:pStyle w:val="af0"/>
      <w:jc w:val="center"/>
    </w:pPr>
    <w:r>
      <w:fldChar w:fldCharType="begin"/>
    </w:r>
    <w:r>
      <w:instrText>PAGE</w:instrText>
    </w:r>
    <w:r>
      <w:fldChar w:fldCharType="separate"/>
    </w:r>
    <w:r w:rsidR="009557A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850606B"/>
    <w:multiLevelType w:val="multilevel"/>
    <w:tmpl w:val="6ECC065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0F110AD"/>
    <w:multiLevelType w:val="multilevel"/>
    <w:tmpl w:val="FA5C37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C03"/>
    <w:rsid w:val="00051226"/>
    <w:rsid w:val="000B0ECA"/>
    <w:rsid w:val="001E5C03"/>
    <w:rsid w:val="002A00A4"/>
    <w:rsid w:val="00391BE9"/>
    <w:rsid w:val="00730F02"/>
    <w:rsid w:val="007E6EDB"/>
    <w:rsid w:val="008D53E5"/>
    <w:rsid w:val="009557AE"/>
    <w:rsid w:val="00B262BF"/>
    <w:rsid w:val="00C07A9E"/>
    <w:rsid w:val="00C226D7"/>
    <w:rsid w:val="00DC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F4E"/>
    <w:rPr>
      <w:color w:val="00000A"/>
      <w:sz w:val="24"/>
      <w:szCs w:val="24"/>
    </w:rPr>
  </w:style>
  <w:style w:type="paragraph" w:styleId="1">
    <w:name w:val="heading 1"/>
    <w:basedOn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sid w:val="00397F4E"/>
    <w:rPr>
      <w:color w:val="0000FF"/>
      <w:u w:val="single"/>
    </w:rPr>
  </w:style>
  <w:style w:type="character" w:styleId="a4">
    <w:name w:val="page number"/>
    <w:basedOn w:val="a1"/>
    <w:qFormat/>
    <w:rsid w:val="00397F4E"/>
  </w:style>
  <w:style w:type="character" w:customStyle="1" w:styleId="link">
    <w:name w:val="link"/>
    <w:qFormat/>
    <w:rsid w:val="008C09F3"/>
    <w:rPr>
      <w:rFonts w:cs="Times New Roman"/>
      <w:u w:val="none"/>
      <w:effect w:val="blinkBackground"/>
    </w:rPr>
  </w:style>
  <w:style w:type="character" w:customStyle="1" w:styleId="a5">
    <w:name w:val="Гипертекстовая ссылка"/>
    <w:basedOn w:val="a1"/>
    <w:uiPriority w:val="99"/>
    <w:qFormat/>
    <w:rsid w:val="00134040"/>
    <w:rPr>
      <w:color w:val="106BBE"/>
    </w:rPr>
  </w:style>
  <w:style w:type="character" w:customStyle="1" w:styleId="a6">
    <w:name w:val="Текст сноски Знак"/>
    <w:basedOn w:val="a1"/>
    <w:semiHidden/>
    <w:qFormat/>
    <w:rsid w:val="004F2D34"/>
  </w:style>
  <w:style w:type="character" w:styleId="a7">
    <w:name w:val="footnote reference"/>
    <w:basedOn w:val="a1"/>
    <w:semiHidden/>
    <w:unhideWhenUsed/>
    <w:qFormat/>
    <w:rsid w:val="004F2D34"/>
    <w:rPr>
      <w:vertAlign w:val="superscript"/>
    </w:rPr>
  </w:style>
  <w:style w:type="character" w:customStyle="1" w:styleId="a8">
    <w:name w:val="Основной текст Знак"/>
    <w:basedOn w:val="a1"/>
    <w:qFormat/>
    <w:rsid w:val="00792CFC"/>
    <w:rPr>
      <w:sz w:val="24"/>
      <w:szCs w:val="24"/>
    </w:rPr>
  </w:style>
  <w:style w:type="character" w:customStyle="1" w:styleId="30">
    <w:name w:val="Основной шрифт абзаца3"/>
    <w:qFormat/>
    <w:rsid w:val="00792CFC"/>
  </w:style>
  <w:style w:type="character" w:customStyle="1" w:styleId="a9">
    <w:name w:val="Верхний колонтитул Знак"/>
    <w:basedOn w:val="a1"/>
    <w:uiPriority w:val="99"/>
    <w:qFormat/>
    <w:rsid w:val="00AE2D35"/>
    <w:rPr>
      <w:sz w:val="24"/>
      <w:szCs w:val="24"/>
    </w:rPr>
  </w:style>
  <w:style w:type="character" w:customStyle="1" w:styleId="ListLabel1">
    <w:name w:val="ListLabel 1"/>
    <w:qFormat/>
    <w:rPr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paragraph" w:customStyle="1" w:styleId="a0">
    <w:name w:val="Заголовок"/>
    <w:basedOn w:val="a"/>
    <w:next w:val="aa"/>
    <w:qFormat/>
    <w:rsid w:val="008320EE"/>
    <w:rPr>
      <w:rFonts w:ascii="Arial" w:hAnsi="Arial" w:cs="Arial"/>
      <w:b/>
      <w:bCs/>
      <w:sz w:val="22"/>
      <w:szCs w:val="22"/>
    </w:rPr>
  </w:style>
  <w:style w:type="paragraph" w:styleId="aa">
    <w:name w:val="Body Text"/>
    <w:basedOn w:val="a"/>
    <w:unhideWhenUsed/>
    <w:rsid w:val="00792CFC"/>
    <w:pPr>
      <w:spacing w:after="120"/>
    </w:pPr>
  </w:style>
  <w:style w:type="paragraph" w:styleId="ab">
    <w:name w:val="List"/>
    <w:basedOn w:val="aa"/>
    <w:rPr>
      <w:rFonts w:cs="Arial"/>
    </w:rPr>
  </w:style>
  <w:style w:type="paragraph" w:styleId="ac">
    <w:name w:val="Title"/>
    <w:basedOn w:val="a"/>
    <w:pPr>
      <w:suppressLineNumbers/>
      <w:spacing w:before="120" w:after="120"/>
    </w:pPr>
    <w:rPr>
      <w:rFonts w:cs="Arial"/>
      <w:i/>
      <w:iCs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Normal (Web)"/>
    <w:basedOn w:val="a"/>
    <w:qFormat/>
    <w:rsid w:val="00397F4E"/>
  </w:style>
  <w:style w:type="paragraph" w:styleId="af">
    <w:name w:val="Block Text"/>
    <w:basedOn w:val="a"/>
    <w:qFormat/>
    <w:rsid w:val="00397F4E"/>
    <w:pPr>
      <w:widowControl w:val="0"/>
      <w:spacing w:line="499" w:lineRule="auto"/>
      <w:ind w:left="1880" w:right="1800"/>
      <w:jc w:val="center"/>
    </w:pPr>
    <w:rPr>
      <w:rFonts w:cs="Arial"/>
      <w:b/>
      <w:bCs/>
      <w:sz w:val="20"/>
      <w:szCs w:val="20"/>
    </w:rPr>
  </w:style>
  <w:style w:type="paragraph" w:customStyle="1" w:styleId="21">
    <w:name w:val="Основной текст с отступом 21"/>
    <w:basedOn w:val="a"/>
    <w:qFormat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qFormat/>
    <w:rsid w:val="00397F4E"/>
    <w:pPr>
      <w:widowControl w:val="0"/>
      <w:ind w:right="19772" w:firstLine="720"/>
    </w:pPr>
    <w:rPr>
      <w:rFonts w:ascii="Arial" w:hAnsi="Arial" w:cs="Arial"/>
      <w:color w:val="00000A"/>
      <w:sz w:val="38"/>
      <w:szCs w:val="38"/>
    </w:rPr>
  </w:style>
  <w:style w:type="paragraph" w:styleId="af0">
    <w:name w:val="header"/>
    <w:basedOn w:val="a"/>
    <w:uiPriority w:val="99"/>
    <w:rsid w:val="00397F4E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0">
    <w:name w:val="Знак Знак Знак Знак2"/>
    <w:basedOn w:val="a"/>
    <w:qFormat/>
    <w:rsid w:val="0043013F"/>
    <w:pPr>
      <w:spacing w:beforeAutospacing="1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f3">
    <w:name w:val="Balloon Text"/>
    <w:basedOn w:val="a"/>
    <w:semiHidden/>
    <w:qFormat/>
    <w:rsid w:val="00DF1CD7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qFormat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qFormat/>
    <w:rsid w:val="002B4445"/>
    <w:pPr>
      <w:ind w:firstLine="720"/>
    </w:pPr>
    <w:rPr>
      <w:rFonts w:ascii="Arial" w:hAnsi="Arial" w:cs="Arial"/>
      <w:color w:val="00000A"/>
      <w:sz w:val="24"/>
    </w:rPr>
  </w:style>
  <w:style w:type="paragraph" w:customStyle="1" w:styleId="ConsPlusTitle">
    <w:name w:val="ConsPlusTitle"/>
    <w:qFormat/>
    <w:rsid w:val="00FB3D9B"/>
    <w:pPr>
      <w:widowControl w:val="0"/>
    </w:pPr>
    <w:rPr>
      <w:rFonts w:ascii="Calibri" w:hAnsi="Calibri" w:cs="Calibri"/>
      <w:b/>
      <w:color w:val="00000A"/>
      <w:sz w:val="22"/>
    </w:rPr>
  </w:style>
  <w:style w:type="paragraph" w:styleId="af4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5">
    <w:name w:val="Заголовок статьи"/>
    <w:basedOn w:val="a"/>
    <w:uiPriority w:val="99"/>
    <w:qFormat/>
    <w:rsid w:val="00152B6A"/>
    <w:pPr>
      <w:ind w:left="1612" w:hanging="892"/>
      <w:jc w:val="both"/>
    </w:pPr>
    <w:rPr>
      <w:rFonts w:ascii="Arial" w:hAnsi="Arial" w:cs="Arial"/>
    </w:rPr>
  </w:style>
  <w:style w:type="paragraph" w:customStyle="1" w:styleId="af6">
    <w:name w:val="Заголовок группы контролов"/>
    <w:basedOn w:val="a"/>
    <w:uiPriority w:val="99"/>
    <w:qFormat/>
    <w:rsid w:val="00AC7DBB"/>
    <w:pPr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7">
    <w:name w:val="Нормальный (таблица)"/>
    <w:basedOn w:val="a"/>
    <w:uiPriority w:val="99"/>
    <w:qFormat/>
    <w:rsid w:val="00C54B21"/>
    <w:pPr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"/>
    <w:uiPriority w:val="99"/>
    <w:qFormat/>
    <w:rsid w:val="00C54B21"/>
    <w:rPr>
      <w:rFonts w:ascii="Arial" w:hAnsi="Arial" w:cs="Arial"/>
    </w:rPr>
  </w:style>
  <w:style w:type="paragraph" w:customStyle="1" w:styleId="ConsPlusNonformat">
    <w:name w:val="ConsPlusNonformat"/>
    <w:qFormat/>
    <w:rsid w:val="00E50207"/>
    <w:pPr>
      <w:widowControl w:val="0"/>
    </w:pPr>
    <w:rPr>
      <w:rFonts w:ascii="Courier New" w:hAnsi="Courier New" w:cs="Courier New"/>
      <w:color w:val="00000A"/>
      <w:sz w:val="24"/>
      <w:szCs w:val="24"/>
    </w:rPr>
  </w:style>
  <w:style w:type="paragraph" w:customStyle="1" w:styleId="af9">
    <w:name w:val="Комментарий"/>
    <w:basedOn w:val="a"/>
    <w:uiPriority w:val="99"/>
    <w:qFormat/>
    <w:rsid w:val="00EF3F26"/>
    <w:rPr>
      <w:rFonts w:ascii="Arial" w:hAnsi="Arial" w:cs="Arial"/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uiPriority w:val="99"/>
    <w:qFormat/>
    <w:rsid w:val="001C65B6"/>
    <w:rPr>
      <w:i/>
      <w:iCs/>
    </w:rPr>
  </w:style>
  <w:style w:type="paragraph" w:styleId="afb">
    <w:name w:val="footnote text"/>
    <w:basedOn w:val="a"/>
    <w:semiHidden/>
    <w:unhideWhenUsed/>
    <w:qFormat/>
    <w:rsid w:val="004F2D34"/>
    <w:rPr>
      <w:sz w:val="20"/>
      <w:szCs w:val="20"/>
    </w:rPr>
  </w:style>
  <w:style w:type="paragraph" w:customStyle="1" w:styleId="afc">
    <w:name w:val="Содержимое врезки"/>
    <w:basedOn w:val="a"/>
    <w:qFormat/>
  </w:style>
  <w:style w:type="paragraph" w:customStyle="1" w:styleId="afd">
    <w:name w:val="Блочная цитата"/>
    <w:basedOn w:val="a"/>
    <w:qFormat/>
  </w:style>
  <w:style w:type="paragraph" w:customStyle="1" w:styleId="afe">
    <w:name w:val="Заглавие"/>
    <w:basedOn w:val="a0"/>
  </w:style>
  <w:style w:type="paragraph" w:styleId="aff">
    <w:name w:val="Subtitle"/>
    <w:basedOn w:val="a0"/>
  </w:style>
  <w:style w:type="numbering" w:customStyle="1" w:styleId="WW8Num4">
    <w:name w:val="WW8Num4"/>
  </w:style>
  <w:style w:type="table" w:styleId="aff0">
    <w:name w:val="Table Grid"/>
    <w:basedOn w:val="a2"/>
    <w:rsid w:val="0099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Текст1"/>
    <w:basedOn w:val="a"/>
    <w:rsid w:val="007E6EDB"/>
    <w:pPr>
      <w:spacing w:line="100" w:lineRule="atLeast"/>
    </w:pPr>
    <w:rPr>
      <w:rFonts w:ascii="Courier New" w:hAnsi="Courier New" w:cs="Courier New"/>
      <w:color w:val="auto"/>
      <w:kern w:val="2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5638F-63D2-41E5-9949-37DD5D882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30</Pages>
  <Words>11681</Words>
  <Characters>66583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78108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Татьяна</cp:lastModifiedBy>
  <cp:revision>22</cp:revision>
  <cp:lastPrinted>2017-01-11T09:14:00Z</cp:lastPrinted>
  <dcterms:created xsi:type="dcterms:W3CDTF">2016-12-27T09:20:00Z</dcterms:created>
  <dcterms:modified xsi:type="dcterms:W3CDTF">2017-01-13T10:33:00Z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Департамент соц защиты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