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76" w:rsidRPr="00623376" w:rsidRDefault="0019124F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623376"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ЕРРИТОРИАЛЬНАЯ ИЗБИРАТЕЛЬНАЯ КОМИССИЯ 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623376" w:rsidRPr="00623376" w:rsidTr="00142F54">
        <w:tc>
          <w:tcPr>
            <w:tcW w:w="3436" w:type="dxa"/>
          </w:tcPr>
          <w:p w:rsidR="00623376" w:rsidRPr="00623376" w:rsidRDefault="00CB1C61" w:rsidP="00CB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B1C6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CB6D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bookmarkStart w:id="0" w:name="_GoBack"/>
            <w:bookmarkEnd w:id="0"/>
            <w:r w:rsidR="00023F57" w:rsidRPr="00CB1C6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BF7D4D" w:rsidRPr="00CB1C6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ноября</w:t>
            </w:r>
            <w:r w:rsidR="00623376"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201</w:t>
            </w:r>
            <w:r w:rsidR="009517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623376"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623376" w:rsidRPr="00623376" w:rsidRDefault="00623376" w:rsidP="003B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3B57B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27/242</w:t>
            </w:r>
          </w:p>
        </w:tc>
      </w:tr>
    </w:tbl>
    <w:p w:rsidR="00623376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 Тбилисская</w:t>
      </w:r>
    </w:p>
    <w:p w:rsidR="009E0B44" w:rsidRPr="00623376" w:rsidRDefault="009E0B44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8447"/>
      </w:tblGrid>
      <w:tr w:rsidR="009E0B44" w:rsidTr="009E0B44">
        <w:trPr>
          <w:jc w:val="center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E0B44" w:rsidRPr="009E0B44" w:rsidRDefault="009E0B44" w:rsidP="009E0B44">
            <w:pPr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плане обучения членов участковых избирательных комиссий на</w:t>
            </w:r>
            <w:r w:rsidRPr="0062337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  <w:r w:rsidRPr="0062337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</w:tr>
    </w:tbl>
    <w:p w:rsidR="00623376" w:rsidRPr="00623376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Заслушав информацию </w:t>
      </w:r>
      <w:r w:rsidR="005F037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секретаря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F0377">
        <w:rPr>
          <w:rFonts w:ascii="Times New Roman" w:eastAsia="Times New Roman" w:hAnsi="Times New Roman" w:cs="Times New Roman"/>
          <w:sz w:val="28"/>
          <w:szCs w:val="24"/>
          <w:lang w:eastAsia="ru-RU"/>
        </w:rPr>
        <w:t>Н.Н. Якушенко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</w:t>
      </w:r>
      <w:r w:rsidR="009E0B44" w:rsidRPr="009E0B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плане обучения членов участковых избирательных комиссий на 2017 год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руководствуясь </w:t>
      </w:r>
      <w:r w:rsidR="009E0B4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поручением председателя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избирательной комиссии Краснодарского края </w:t>
      </w:r>
      <w:r w:rsidR="009E0B44">
        <w:rPr>
          <w:rFonts w:ascii="Times New Roman" w:eastAsia="Times New Roman" w:hAnsi="Times New Roman" w:cs="Times New Roman"/>
          <w:sz w:val="28"/>
          <w:szCs w:val="24"/>
          <w:lang w:eastAsia="ru-RU"/>
        </w:rPr>
        <w:t>А.Д. Черненко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территориальная избирательная комиссия Тбилисская РЕШИЛА: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 Утвердить план </w:t>
      </w:r>
      <w:r w:rsidR="009E0B44" w:rsidRPr="009E0B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обучения членов участковых избирательных комиссий на 2017 год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(прилагается).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Направить настоящее решение в избирательную комиссию Краснодарского края. 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Разместить данное решение на сайте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 Возложить контроль за исполнением настоящего решения на секретаря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 Н. Якушенко.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FE68CC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FE68C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Модлова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623376" w:rsidRPr="00623376" w:rsidSect="003D6AF5">
          <w:headerReference w:type="even" r:id="rId9"/>
          <w:headerReference w:type="default" r:id="rId10"/>
          <w:footnotePr>
            <w:numFmt w:val="chicago"/>
          </w:footnotePr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EA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 Н. Якушенко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  <w:gridCol w:w="5464"/>
      </w:tblGrid>
      <w:tr w:rsidR="009E0B44" w:rsidRPr="009E0B44" w:rsidTr="00454471">
        <w:tc>
          <w:tcPr>
            <w:tcW w:w="4928" w:type="dxa"/>
          </w:tcPr>
          <w:p w:rsidR="009E0B44" w:rsidRPr="009E0B44" w:rsidRDefault="009E0B44" w:rsidP="009E0B4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E0B44" w:rsidRPr="009E0B44" w:rsidRDefault="009E0B44" w:rsidP="009E0B4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64" w:type="dxa"/>
          </w:tcPr>
          <w:p w:rsidR="009E0B44" w:rsidRPr="009E0B44" w:rsidRDefault="009E0B44" w:rsidP="009E0B4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9E0B44" w:rsidRPr="009E0B44" w:rsidRDefault="009E0B44" w:rsidP="009E0B4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</w:t>
            </w:r>
            <w:proofErr w:type="gramStart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proofErr w:type="gramEnd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E0B44" w:rsidRPr="009E0B44" w:rsidRDefault="009E0B44" w:rsidP="009E0B4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  <w:proofErr w:type="gramStart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Тбилисская</w:t>
            </w:r>
            <w:proofErr w:type="gramEnd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E0B44" w:rsidRPr="009E0B44" w:rsidRDefault="009E0B44" w:rsidP="00CB1C6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3B57B3" w:rsidRPr="00CB1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1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B1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</w:t>
            </w: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года № </w:t>
            </w:r>
            <w:r w:rsidR="003B5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27/242</w:t>
            </w:r>
          </w:p>
        </w:tc>
      </w:tr>
    </w:tbl>
    <w:p w:rsidR="009E0B44" w:rsidRPr="009E0B44" w:rsidRDefault="009E0B44" w:rsidP="009E0B4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B44" w:rsidRPr="009E0B44" w:rsidRDefault="009E0B44" w:rsidP="009E0B4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9E0B44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план</w:t>
      </w:r>
    </w:p>
    <w:p w:rsidR="009E0B44" w:rsidRPr="009E0B44" w:rsidRDefault="003B57B3" w:rsidP="009E0B4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  <w:r w:rsidR="009E0B44" w:rsidRPr="009E0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членов участковых избирательных комиссий на 2017 год</w:t>
      </w:r>
    </w:p>
    <w:p w:rsidR="009E0B44" w:rsidRPr="009E0B44" w:rsidRDefault="009E0B44" w:rsidP="009E0B44">
      <w:pPr>
        <w:tabs>
          <w:tab w:val="left" w:pos="7754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9E0B44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ab/>
      </w:r>
    </w:p>
    <w:p w:rsidR="009E0B44" w:rsidRPr="009E0B44" w:rsidRDefault="009E0B44" w:rsidP="009E0B4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513"/>
        <w:gridCol w:w="1985"/>
        <w:gridCol w:w="4536"/>
      </w:tblGrid>
      <w:tr w:rsidR="009E0B44" w:rsidRPr="009E0B44" w:rsidTr="00454471">
        <w:trPr>
          <w:trHeight w:val="621"/>
        </w:trPr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участковой избирательной комиссии (делопроизводство, номенклатура дел, планирование работы УИК). Хранение и передача документов, связанных с подготовкой и проведением выборов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января 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УИК среди избирателей различных возрастных групп и категорий (молодые избиратели, избиратели с ограниченными физическими возможностями)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января 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участковой избирательной комиссии по информированию избирателей. </w:t>
            </w:r>
            <w:proofErr w:type="gramStart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законодательства при размещении агитационных материалов в границах избирательного участка. Действия УИК в случае выявления нарушения правил агитации на избирательном участке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участковой избирательной комиссии по уточнению списков избирателей, рассмотрение заявлений граждан о включении в список избирателей, об ошибках или </w:t>
            </w:r>
            <w:proofErr w:type="gramStart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неточностях</w:t>
            </w:r>
            <w:proofErr w:type="gramEnd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них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февраля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администратор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УИК с избирательными бюллетенями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порядок работы членов УИК в день голосования; Подведение итогов голосования;</w:t>
            </w:r>
          </w:p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выдача заверенных копий протокола УИК об итогах голосования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марта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работы с открепительными удостоверениями</w:t>
            </w:r>
          </w:p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участковой избирательной комиссии по организации и проведению досрочного  голосования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апреля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rPr>
          <w:trHeight w:val="416"/>
        </w:trPr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участковых избирательных комиссий с жалобами, обращениями и заявлениями, поступающими в период избирательной кампании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апреля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rPr>
          <w:trHeight w:val="416"/>
        </w:trPr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участковой избирательной комиссии при применении технических средств подсчета голосов, применение комплексов обработки избирательных бюллетеней (КОИБ)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администратор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B44" w:rsidRPr="009E0B44" w:rsidTr="00454471">
        <w:trPr>
          <w:trHeight w:val="416"/>
        </w:trPr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финансовыми документами УИК.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 ТИК</w:t>
            </w:r>
          </w:p>
        </w:tc>
      </w:tr>
      <w:tr w:rsidR="009E0B44" w:rsidRPr="009E0B44" w:rsidTr="00454471">
        <w:trPr>
          <w:trHeight w:val="416"/>
        </w:trPr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участковой избирательной комиссии с наблюдателями, членами УИК с правом совещательного голоса, с представителями СМИ и кандидатами, присутствующими при проведении голосования и подсчете голосов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июня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rPr>
          <w:trHeight w:val="416"/>
        </w:trPr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участковой избирательной комиссии с правоохранительными органами. Юридическая ответственность за нарушение избирательного законодательства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</w:tc>
      </w:tr>
      <w:tr w:rsidR="009E0B44" w:rsidRPr="009E0B44" w:rsidTr="00454471">
        <w:trPr>
          <w:trHeight w:val="416"/>
        </w:trPr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Выдвижение и регистрация кандидатов, основания для </w:t>
            </w: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отказа в регистрации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 июля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</w:tc>
      </w:tr>
      <w:tr w:rsidR="009E0B44" w:rsidRPr="009E0B44" w:rsidTr="00454471">
        <w:trPr>
          <w:cantSplit/>
        </w:trPr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избирателей, правовая основа, цели, принципы, сроки и форма информирования. Административная ответственность за нарушение Федерального закона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июля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УИК с избирательными бюллетенями</w:t>
            </w:r>
          </w:p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финансовыми документами УИК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августа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участковой избирательной комиссии по проведению досрочного  голосования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августа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участковой избирательной комиссии по уточнению списков избирателей, рассмотрение заявлений граждан о включении в список избирателей, об ошибках или </w:t>
            </w:r>
            <w:proofErr w:type="gramStart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неточностях</w:t>
            </w:r>
            <w:proofErr w:type="gramEnd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них. Подготовка списка избирателей ко дню голосования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администратор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участковых избирательных комиссий с жалобами, обращениями и заявлениями, поступающими в период </w:t>
            </w:r>
            <w:proofErr w:type="gramStart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из-</w:t>
            </w:r>
            <w:proofErr w:type="spellStart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бирательной</w:t>
            </w:r>
            <w:proofErr w:type="spellEnd"/>
            <w:proofErr w:type="gramEnd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кампании. </w:t>
            </w:r>
          </w:p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участковой избирательной комиссии с наблюдателями, членами УИК с правом совещательного </w:t>
            </w:r>
            <w:proofErr w:type="spellStart"/>
            <w:proofErr w:type="gramStart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го-лоса</w:t>
            </w:r>
            <w:proofErr w:type="spellEnd"/>
            <w:proofErr w:type="gramEnd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представителями СМИ и кандидатами, </w:t>
            </w:r>
            <w:proofErr w:type="spellStart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присутству-ющими</w:t>
            </w:r>
            <w:proofErr w:type="spellEnd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проведении голосования и подсчете голосов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сентября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порядок работы членов УИК в день </w:t>
            </w:r>
            <w:proofErr w:type="spellStart"/>
            <w:proofErr w:type="gramStart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голосо-вания</w:t>
            </w:r>
            <w:proofErr w:type="spellEnd"/>
            <w:proofErr w:type="gramEnd"/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Подведение итогов голосования;</w:t>
            </w:r>
          </w:p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выдача заверенных копий протокола УИК об итогах голосования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сентября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 и передача документов, связанных с подготовкой и проведением выборов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октября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 подведение итогов работы УИК в единый день </w:t>
            </w: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голосования 10 сентября 2017 года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 октября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</w:tc>
      </w:tr>
      <w:tr w:rsidR="009E0B44" w:rsidRPr="009E0B44" w:rsidTr="00454471">
        <w:trPr>
          <w:cantSplit/>
        </w:trPr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судебной практике разрешения избирательных споров в ходе проведения избирательных кампаний в Краснодарском крае 10 сентября 2017 года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представителями политических партий, избирательных объединений, СМИ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ноября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</w:tc>
      </w:tr>
      <w:tr w:rsidR="009E0B44" w:rsidRPr="009E0B44" w:rsidTr="00454471">
        <w:tc>
          <w:tcPr>
            <w:tcW w:w="67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513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изменений избирательного законодательства</w:t>
            </w:r>
          </w:p>
        </w:tc>
        <w:tc>
          <w:tcPr>
            <w:tcW w:w="1985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</w:t>
            </w:r>
          </w:p>
        </w:tc>
        <w:tc>
          <w:tcPr>
            <w:tcW w:w="4536" w:type="dxa"/>
            <w:vAlign w:val="center"/>
          </w:tcPr>
          <w:p w:rsidR="009E0B44" w:rsidRPr="009E0B44" w:rsidRDefault="009E0B44" w:rsidP="009E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ТИК</w:t>
            </w:r>
          </w:p>
        </w:tc>
      </w:tr>
    </w:tbl>
    <w:p w:rsidR="009E0B44" w:rsidRPr="009E0B44" w:rsidRDefault="009E0B44" w:rsidP="009E0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44" w:rsidRPr="009E0B44" w:rsidRDefault="009E0B44" w:rsidP="009E0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44" w:rsidRPr="009E0B44" w:rsidRDefault="005F0377" w:rsidP="009E0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9E0B44" w:rsidRPr="009E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E0B44" w:rsidRPr="009E0B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9E0B44" w:rsidRPr="009E0B44" w:rsidRDefault="009E0B44" w:rsidP="009E0B44">
      <w:pPr>
        <w:tabs>
          <w:tab w:val="left" w:pos="8280"/>
        </w:tabs>
        <w:spacing w:after="0" w:line="240" w:lineRule="auto"/>
        <w:ind w:right="4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proofErr w:type="gramStart"/>
      <w:r w:rsidRPr="009E0B44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9E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5F0377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Якушенко</w:t>
      </w:r>
    </w:p>
    <w:p w:rsidR="00623376" w:rsidRPr="00F27169" w:rsidRDefault="00623376" w:rsidP="009E0B44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23376" w:rsidRPr="00F27169" w:rsidSect="00AE60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8CF" w:rsidRDefault="001828CF" w:rsidP="00623376">
      <w:pPr>
        <w:spacing w:after="0" w:line="240" w:lineRule="auto"/>
      </w:pPr>
      <w:r>
        <w:separator/>
      </w:r>
    </w:p>
  </w:endnote>
  <w:endnote w:type="continuationSeparator" w:id="0">
    <w:p w:rsidR="001828CF" w:rsidRDefault="001828CF" w:rsidP="0062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8CF" w:rsidRDefault="001828CF" w:rsidP="00623376">
      <w:pPr>
        <w:spacing w:after="0" w:line="240" w:lineRule="auto"/>
      </w:pPr>
      <w:r>
        <w:separator/>
      </w:r>
    </w:p>
  </w:footnote>
  <w:footnote w:type="continuationSeparator" w:id="0">
    <w:p w:rsidR="001828CF" w:rsidRDefault="001828CF" w:rsidP="0062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76" w:rsidRDefault="00AB2A9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337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3376">
      <w:rPr>
        <w:rStyle w:val="a8"/>
        <w:noProof/>
      </w:rPr>
      <w:t>15</w:t>
    </w:r>
    <w:r>
      <w:rPr>
        <w:rStyle w:val="a8"/>
      </w:rPr>
      <w:fldChar w:fldCharType="end"/>
    </w:r>
  </w:p>
  <w:p w:rsidR="00623376" w:rsidRDefault="006233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76" w:rsidRDefault="00AB2A9D" w:rsidP="003D6AF5">
    <w:pPr>
      <w:pStyle w:val="a4"/>
      <w:jc w:val="center"/>
    </w:pPr>
    <w:r>
      <w:fldChar w:fldCharType="begin"/>
    </w:r>
    <w:r w:rsidR="00623376">
      <w:instrText xml:space="preserve"> PAGE   \* MERGEFORMAT </w:instrText>
    </w:r>
    <w:r>
      <w:fldChar w:fldCharType="separate"/>
    </w:r>
    <w:r w:rsidR="00CB6D3B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3E1E93"/>
    <w:multiLevelType w:val="hybridMultilevel"/>
    <w:tmpl w:val="91283B86"/>
    <w:lvl w:ilvl="0" w:tplc="C85AAE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376"/>
    <w:rsid w:val="00014434"/>
    <w:rsid w:val="00023F57"/>
    <w:rsid w:val="00092555"/>
    <w:rsid w:val="000D0E5C"/>
    <w:rsid w:val="000E30BE"/>
    <w:rsid w:val="000F5804"/>
    <w:rsid w:val="00142640"/>
    <w:rsid w:val="00147F6D"/>
    <w:rsid w:val="001828CF"/>
    <w:rsid w:val="0019124F"/>
    <w:rsid w:val="001A687A"/>
    <w:rsid w:val="001B4A16"/>
    <w:rsid w:val="001D529F"/>
    <w:rsid w:val="00246543"/>
    <w:rsid w:val="002D042C"/>
    <w:rsid w:val="002E290A"/>
    <w:rsid w:val="002E5269"/>
    <w:rsid w:val="00344E0A"/>
    <w:rsid w:val="0036549C"/>
    <w:rsid w:val="00380E78"/>
    <w:rsid w:val="003B57B3"/>
    <w:rsid w:val="00432E3C"/>
    <w:rsid w:val="004405EC"/>
    <w:rsid w:val="004928C0"/>
    <w:rsid w:val="00522067"/>
    <w:rsid w:val="005F0377"/>
    <w:rsid w:val="00607E50"/>
    <w:rsid w:val="00623376"/>
    <w:rsid w:val="00623ABF"/>
    <w:rsid w:val="006433E3"/>
    <w:rsid w:val="0069006B"/>
    <w:rsid w:val="006C45BC"/>
    <w:rsid w:val="006E6FC0"/>
    <w:rsid w:val="006F0B74"/>
    <w:rsid w:val="006F25E1"/>
    <w:rsid w:val="00753236"/>
    <w:rsid w:val="007959D2"/>
    <w:rsid w:val="007B12F7"/>
    <w:rsid w:val="007C6CDC"/>
    <w:rsid w:val="007D14F3"/>
    <w:rsid w:val="00811A6E"/>
    <w:rsid w:val="008C29F8"/>
    <w:rsid w:val="008C627C"/>
    <w:rsid w:val="008E608C"/>
    <w:rsid w:val="008F2FC2"/>
    <w:rsid w:val="008F5B72"/>
    <w:rsid w:val="00926AAF"/>
    <w:rsid w:val="009517D4"/>
    <w:rsid w:val="00961E53"/>
    <w:rsid w:val="00987239"/>
    <w:rsid w:val="009E0B44"/>
    <w:rsid w:val="00AB2A9D"/>
    <w:rsid w:val="00AB3E21"/>
    <w:rsid w:val="00AE60F1"/>
    <w:rsid w:val="00B935CB"/>
    <w:rsid w:val="00BC0C74"/>
    <w:rsid w:val="00BF7D4D"/>
    <w:rsid w:val="00C45E8A"/>
    <w:rsid w:val="00CB1C61"/>
    <w:rsid w:val="00CB6D3B"/>
    <w:rsid w:val="00CF2F67"/>
    <w:rsid w:val="00CF44C7"/>
    <w:rsid w:val="00D15673"/>
    <w:rsid w:val="00D36832"/>
    <w:rsid w:val="00D51005"/>
    <w:rsid w:val="00D52C19"/>
    <w:rsid w:val="00D56BDB"/>
    <w:rsid w:val="00D852C9"/>
    <w:rsid w:val="00E033B0"/>
    <w:rsid w:val="00E23CE0"/>
    <w:rsid w:val="00E305BE"/>
    <w:rsid w:val="00E377A3"/>
    <w:rsid w:val="00E40071"/>
    <w:rsid w:val="00E6691D"/>
    <w:rsid w:val="00E9751C"/>
    <w:rsid w:val="00EA558B"/>
    <w:rsid w:val="00F25756"/>
    <w:rsid w:val="00F27169"/>
    <w:rsid w:val="00F37328"/>
    <w:rsid w:val="00FB6E01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23376"/>
  </w:style>
  <w:style w:type="paragraph" w:styleId="a6">
    <w:name w:val="footnote text"/>
    <w:basedOn w:val="a"/>
    <w:link w:val="a7"/>
    <w:uiPriority w:val="99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9E0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3376"/>
  </w:style>
  <w:style w:type="paragraph" w:styleId="a6">
    <w:name w:val="footnote text"/>
    <w:basedOn w:val="a"/>
    <w:link w:val="a7"/>
    <w:uiPriority w:val="99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E5768-816B-41C1-A7E9-9FDFC269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58</cp:revision>
  <cp:lastPrinted>2016-11-16T06:46:00Z</cp:lastPrinted>
  <dcterms:created xsi:type="dcterms:W3CDTF">2015-01-23T07:43:00Z</dcterms:created>
  <dcterms:modified xsi:type="dcterms:W3CDTF">2016-11-16T06:47:00Z</dcterms:modified>
</cp:coreProperties>
</file>