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B9" w:rsidRDefault="00090DB9" w:rsidP="00090DB9">
      <w:pPr>
        <w:jc w:val="center"/>
        <w:rPr>
          <w:b/>
          <w:sz w:val="24"/>
          <w:szCs w:val="24"/>
        </w:rPr>
      </w:pPr>
    </w:p>
    <w:p w:rsidR="00CA78FD" w:rsidRDefault="00CA78FD" w:rsidP="00090DB9">
      <w:pPr>
        <w:jc w:val="center"/>
        <w:rPr>
          <w:b/>
          <w:sz w:val="24"/>
          <w:szCs w:val="24"/>
        </w:rPr>
      </w:pP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:rsidR="0058143D" w:rsidRPr="0058143D" w:rsidRDefault="0058143D" w:rsidP="0058143D">
      <w:pPr>
        <w:jc w:val="center"/>
        <w:rPr>
          <w:color w:val="000000"/>
          <w:szCs w:val="28"/>
        </w:rPr>
      </w:pPr>
    </w:p>
    <w:p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58143D" w:rsidRPr="0058143D" w:rsidTr="0058143D">
        <w:tc>
          <w:tcPr>
            <w:tcW w:w="3436" w:type="dxa"/>
          </w:tcPr>
          <w:p w:rsidR="0058143D" w:rsidRPr="0058143D" w:rsidRDefault="00383F63" w:rsidP="00383F63">
            <w:pPr>
              <w:rPr>
                <w:color w:val="000000"/>
              </w:rPr>
            </w:pPr>
            <w:r>
              <w:rPr>
                <w:color w:val="000000"/>
              </w:rPr>
              <w:t xml:space="preserve">23 июля </w:t>
            </w:r>
            <w:r w:rsidR="0058143D" w:rsidRPr="0058143D">
              <w:rPr>
                <w:color w:val="000000"/>
              </w:rPr>
              <w:t>202</w:t>
            </w:r>
            <w:r w:rsidR="00251F6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58143D" w:rsidRPr="0058143D">
              <w:rPr>
                <w:color w:val="000000"/>
              </w:rPr>
              <w:t>года</w:t>
            </w:r>
          </w:p>
        </w:tc>
        <w:tc>
          <w:tcPr>
            <w:tcW w:w="3107" w:type="dxa"/>
          </w:tcPr>
          <w:p w:rsidR="0058143D" w:rsidRPr="0058143D" w:rsidRDefault="0058143D" w:rsidP="0058143D">
            <w:pPr>
              <w:jc w:val="center"/>
              <w:rPr>
                <w:color w:val="000000"/>
              </w:rPr>
            </w:pPr>
          </w:p>
        </w:tc>
        <w:tc>
          <w:tcPr>
            <w:tcW w:w="2892" w:type="dxa"/>
          </w:tcPr>
          <w:p w:rsidR="0058143D" w:rsidRPr="0058143D" w:rsidRDefault="0058143D" w:rsidP="00B60995">
            <w:pPr>
              <w:jc w:val="right"/>
              <w:rPr>
                <w:color w:val="000000"/>
              </w:rPr>
            </w:pPr>
            <w:bookmarkStart w:id="0" w:name="_GoBack"/>
            <w:r w:rsidRPr="00B60995">
              <w:t xml:space="preserve">№ </w:t>
            </w:r>
            <w:r w:rsidR="00B60995" w:rsidRPr="00B60995">
              <w:t>3/20-6</w:t>
            </w:r>
            <w:bookmarkEnd w:id="0"/>
          </w:p>
        </w:tc>
      </w:tr>
    </w:tbl>
    <w:p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:rsidR="00090DB9" w:rsidRDefault="00090DB9" w:rsidP="0058143D">
      <w:pPr>
        <w:rPr>
          <w:b/>
          <w:sz w:val="24"/>
          <w:szCs w:val="24"/>
        </w:rPr>
      </w:pPr>
    </w:p>
    <w:p w:rsidR="00FB271D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и проведении муниципальных выборов</w:t>
      </w:r>
      <w:r w:rsidR="00FB271D">
        <w:rPr>
          <w:b/>
          <w:szCs w:val="28"/>
        </w:rPr>
        <w:t xml:space="preserve">, назначенных на единый день голосования </w:t>
      </w:r>
    </w:p>
    <w:p w:rsidR="00090DB9" w:rsidRPr="00090DB9" w:rsidRDefault="00FB271D" w:rsidP="00FB271D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="00383F63">
        <w:rPr>
          <w:b/>
          <w:szCs w:val="28"/>
        </w:rPr>
        <w:t>9</w:t>
      </w:r>
      <w:r>
        <w:rPr>
          <w:b/>
          <w:szCs w:val="28"/>
        </w:rPr>
        <w:t xml:space="preserve"> сентября 2020 года </w:t>
      </w:r>
      <w:r w:rsidR="00090DB9" w:rsidRPr="00090DB9">
        <w:rPr>
          <w:b/>
          <w:szCs w:val="28"/>
        </w:rPr>
        <w:t xml:space="preserve">на территории муниципального образования </w:t>
      </w:r>
      <w:r>
        <w:rPr>
          <w:b/>
          <w:szCs w:val="28"/>
        </w:rPr>
        <w:t>Тбилисский</w:t>
      </w:r>
      <w:r w:rsidR="00090DB9" w:rsidRPr="00090DB9">
        <w:rPr>
          <w:b/>
          <w:szCs w:val="28"/>
        </w:rPr>
        <w:t xml:space="preserve"> район</w:t>
      </w:r>
    </w:p>
    <w:p w:rsidR="00090DB9" w:rsidRPr="00090DB9" w:rsidRDefault="00090DB9" w:rsidP="00090DB9">
      <w:pPr>
        <w:jc w:val="center"/>
        <w:rPr>
          <w:szCs w:val="28"/>
        </w:rPr>
      </w:pPr>
    </w:p>
    <w:p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 Государственной автоматизированной системе Российской Федерации "Выборы",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>Положения об организации единого порядка использования, эксплуатации и развития Государственной автоматизированной системы Российской Федерации "Выборы"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при подготовке и проведении </w:t>
      </w:r>
      <w:r>
        <w:rPr>
          <w:sz w:val="28"/>
          <w:szCs w:val="28"/>
        </w:rPr>
        <w:t>муниципальных выборов, назначенных на единый день голосования 1</w:t>
      </w:r>
      <w:r w:rsidR="00251F60">
        <w:rPr>
          <w:sz w:val="28"/>
          <w:szCs w:val="28"/>
        </w:rPr>
        <w:t>9</w:t>
      </w:r>
      <w:r>
        <w:rPr>
          <w:sz w:val="28"/>
          <w:szCs w:val="28"/>
        </w:rPr>
        <w:t xml:space="preserve"> сентября 202</w:t>
      </w:r>
      <w:r w:rsidR="00251F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"Выборы" при подготовке и проведении </w:t>
      </w:r>
      <w:r>
        <w:rPr>
          <w:sz w:val="28"/>
          <w:szCs w:val="28"/>
        </w:rPr>
        <w:t>муниципальных выборов, назначенных на единый день голосования</w:t>
      </w:r>
      <w:r w:rsidR="00383F6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251F60">
        <w:rPr>
          <w:sz w:val="28"/>
          <w:szCs w:val="28"/>
        </w:rPr>
        <w:t>19</w:t>
      </w:r>
      <w:r>
        <w:rPr>
          <w:sz w:val="28"/>
          <w:szCs w:val="28"/>
        </w:rPr>
        <w:t xml:space="preserve"> сентября 202</w:t>
      </w:r>
      <w:r w:rsidR="00251F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на территории муниципального образования Тбилисский район</w:t>
      </w:r>
      <w:r w:rsidRPr="00B2389F">
        <w:rPr>
          <w:sz w:val="28"/>
          <w:szCs w:val="28"/>
        </w:rPr>
        <w:t>.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"Выборы"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>3. </w:t>
      </w:r>
      <w:r w:rsidR="00CA78FD" w:rsidRPr="007943FF">
        <w:rPr>
          <w:bCs/>
          <w:szCs w:val="24"/>
          <w:lang w:eastAsia="ru-RU"/>
        </w:rPr>
        <w:t>Разместить настоящее решение в информационно – телекоммуникационной сети «Интернет»</w:t>
      </w:r>
      <w:r w:rsidR="00CA78FD">
        <w:rPr>
          <w:bCs/>
          <w:szCs w:val="24"/>
          <w:lang w:eastAsia="ru-RU"/>
        </w:rPr>
        <w:t xml:space="preserve"> на странице ТИК Тбилисская</w:t>
      </w:r>
      <w:r w:rsidR="00CA78FD" w:rsidRPr="007943FF">
        <w:rPr>
          <w:bCs/>
          <w:szCs w:val="24"/>
          <w:lang w:eastAsia="ru-RU"/>
        </w:rPr>
        <w:t>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А.Н. Шадрину.</w:t>
      </w:r>
    </w:p>
    <w:p w:rsidR="00685A66" w:rsidRDefault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:rsidR="00C6044C" w:rsidRDefault="00C6044C" w:rsidP="00685A66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sectPr w:rsidR="00C6044C" w:rsidRPr="00C6044C" w:rsidSect="005814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0C"/>
    <w:rsid w:val="00090DB9"/>
    <w:rsid w:val="001942C7"/>
    <w:rsid w:val="00226D8C"/>
    <w:rsid w:val="00251F60"/>
    <w:rsid w:val="00263047"/>
    <w:rsid w:val="00383F63"/>
    <w:rsid w:val="0058143D"/>
    <w:rsid w:val="00685A66"/>
    <w:rsid w:val="00B2389F"/>
    <w:rsid w:val="00B60995"/>
    <w:rsid w:val="00C6044C"/>
    <w:rsid w:val="00CA78FD"/>
    <w:rsid w:val="00F22361"/>
    <w:rsid w:val="00F54D0C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14</cp:revision>
  <dcterms:created xsi:type="dcterms:W3CDTF">2020-05-20T12:03:00Z</dcterms:created>
  <dcterms:modified xsi:type="dcterms:W3CDTF">2021-06-18T12:28:00Z</dcterms:modified>
</cp:coreProperties>
</file>