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7C" w:rsidRPr="00D00FE3" w:rsidRDefault="00A4227C" w:rsidP="00D00FE3">
      <w:pPr>
        <w:ind w:firstLine="0"/>
        <w:jc w:val="center"/>
        <w:rPr>
          <w:rFonts w:cs="Arial"/>
        </w:rPr>
      </w:pPr>
    </w:p>
    <w:p w:rsidR="00A4227C" w:rsidRPr="00D00FE3" w:rsidRDefault="00A4227C" w:rsidP="00D00FE3">
      <w:pPr>
        <w:ind w:firstLine="0"/>
        <w:jc w:val="center"/>
        <w:rPr>
          <w:rFonts w:cs="Arial"/>
        </w:rPr>
      </w:pPr>
      <w:r w:rsidRPr="00D00FE3">
        <w:rPr>
          <w:rFonts w:cs="Arial"/>
        </w:rPr>
        <w:t>КРАСНОДАРСКИЙ КРАЙ</w:t>
      </w:r>
    </w:p>
    <w:p w:rsidR="00A4227C" w:rsidRPr="00D00FE3" w:rsidRDefault="00A4227C" w:rsidP="00D00FE3">
      <w:pPr>
        <w:ind w:firstLine="0"/>
        <w:jc w:val="center"/>
        <w:rPr>
          <w:rFonts w:cs="Arial"/>
        </w:rPr>
      </w:pPr>
      <w:r w:rsidRPr="00D00FE3">
        <w:rPr>
          <w:rFonts w:cs="Arial"/>
        </w:rPr>
        <w:t>ТБИЛИССКИЙ РАЙОН</w:t>
      </w:r>
    </w:p>
    <w:p w:rsidR="00A4227C" w:rsidRPr="00D00FE3" w:rsidRDefault="00A4227C" w:rsidP="00D00FE3">
      <w:pPr>
        <w:ind w:firstLine="0"/>
        <w:jc w:val="center"/>
        <w:rPr>
          <w:rFonts w:cs="Arial"/>
        </w:rPr>
      </w:pPr>
      <w:r w:rsidRPr="00D00FE3">
        <w:rPr>
          <w:rFonts w:cs="Arial"/>
        </w:rPr>
        <w:t>АДМИНИСТРАЦИЯ МУНИЦИПАЛЬНОГО ОБРАЗОВАНИЯ</w:t>
      </w:r>
    </w:p>
    <w:p w:rsidR="00A4227C" w:rsidRPr="00D00FE3" w:rsidRDefault="00A4227C" w:rsidP="00D00FE3">
      <w:pPr>
        <w:ind w:firstLine="0"/>
        <w:jc w:val="center"/>
        <w:rPr>
          <w:rFonts w:cs="Arial"/>
        </w:rPr>
      </w:pPr>
      <w:r w:rsidRPr="00D00FE3">
        <w:rPr>
          <w:rFonts w:cs="Arial"/>
        </w:rPr>
        <w:t>ТБИЛИССКИЙ РАЙОН</w:t>
      </w:r>
    </w:p>
    <w:p w:rsidR="00A4227C" w:rsidRPr="00D00FE3" w:rsidRDefault="00A4227C" w:rsidP="00D00FE3">
      <w:pPr>
        <w:ind w:firstLine="0"/>
        <w:jc w:val="center"/>
        <w:rPr>
          <w:rFonts w:cs="Arial"/>
        </w:rPr>
      </w:pPr>
    </w:p>
    <w:p w:rsidR="00A4227C" w:rsidRPr="00D00FE3" w:rsidRDefault="00A4227C" w:rsidP="00D00FE3">
      <w:pPr>
        <w:ind w:firstLine="0"/>
        <w:jc w:val="center"/>
        <w:rPr>
          <w:rFonts w:cs="Arial"/>
        </w:rPr>
      </w:pPr>
      <w:r w:rsidRPr="00D00FE3">
        <w:rPr>
          <w:rFonts w:cs="Arial"/>
        </w:rPr>
        <w:t>ПОСТАНОВЛЕНИЕ</w:t>
      </w:r>
    </w:p>
    <w:p w:rsidR="00A4227C" w:rsidRPr="00D00FE3" w:rsidRDefault="00A4227C" w:rsidP="00D00FE3">
      <w:pPr>
        <w:ind w:firstLine="0"/>
        <w:jc w:val="center"/>
        <w:rPr>
          <w:rFonts w:cs="Arial"/>
        </w:rPr>
      </w:pPr>
    </w:p>
    <w:p w:rsidR="00416993" w:rsidRDefault="00416993" w:rsidP="00416993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ст-ца Тбилисская</w:t>
      </w:r>
    </w:p>
    <w:p w:rsidR="003238AB" w:rsidRPr="00D00FE3" w:rsidRDefault="003238AB" w:rsidP="00D00FE3">
      <w:pPr>
        <w:ind w:firstLine="0"/>
        <w:jc w:val="center"/>
        <w:rPr>
          <w:rFonts w:cs="Arial"/>
        </w:rPr>
      </w:pPr>
      <w:bookmarkStart w:id="0" w:name="_GoBack"/>
      <w:bookmarkEnd w:id="0"/>
    </w:p>
    <w:p w:rsidR="003238AB" w:rsidRPr="00D00FE3" w:rsidRDefault="00FE03E4" w:rsidP="00D00FE3">
      <w:pPr>
        <w:ind w:firstLine="0"/>
        <w:jc w:val="center"/>
        <w:rPr>
          <w:rFonts w:cs="Arial"/>
          <w:b/>
          <w:sz w:val="32"/>
          <w:szCs w:val="32"/>
        </w:rPr>
      </w:pPr>
      <w:r w:rsidRPr="00D00FE3">
        <w:rPr>
          <w:rFonts w:cs="Arial"/>
          <w:b/>
          <w:sz w:val="32"/>
          <w:szCs w:val="32"/>
        </w:rPr>
        <w:t>О внесении изменени</w:t>
      </w:r>
      <w:r w:rsidR="00DB29F7" w:rsidRPr="00D00FE3">
        <w:rPr>
          <w:rFonts w:cs="Arial"/>
          <w:b/>
          <w:sz w:val="32"/>
          <w:szCs w:val="32"/>
        </w:rPr>
        <w:t>й</w:t>
      </w:r>
      <w:r w:rsidRPr="00D00FE3">
        <w:rPr>
          <w:rFonts w:cs="Arial"/>
          <w:b/>
          <w:sz w:val="32"/>
          <w:szCs w:val="32"/>
        </w:rPr>
        <w:t xml:space="preserve"> в постановление администрации</w:t>
      </w:r>
      <w:r w:rsidR="00A4227C" w:rsidRPr="00D00FE3">
        <w:rPr>
          <w:rFonts w:cs="Arial"/>
          <w:b/>
          <w:sz w:val="32"/>
          <w:szCs w:val="32"/>
        </w:rPr>
        <w:t xml:space="preserve"> </w:t>
      </w:r>
      <w:r w:rsidRPr="00D00FE3">
        <w:rPr>
          <w:rFonts w:cs="Arial"/>
          <w:b/>
          <w:sz w:val="32"/>
          <w:szCs w:val="32"/>
        </w:rPr>
        <w:t>муниципального образования Тбилисский район от 17 января 2022 г</w:t>
      </w:r>
      <w:r w:rsidR="001F5C9C" w:rsidRPr="00D00FE3">
        <w:rPr>
          <w:rFonts w:cs="Arial"/>
          <w:b/>
          <w:sz w:val="32"/>
          <w:szCs w:val="32"/>
        </w:rPr>
        <w:t xml:space="preserve">. </w:t>
      </w:r>
      <w:r w:rsidRPr="00D00FE3">
        <w:rPr>
          <w:rFonts w:cs="Arial"/>
          <w:b/>
          <w:sz w:val="32"/>
          <w:szCs w:val="32"/>
        </w:rPr>
        <w:t>№ 31 «</w:t>
      </w:r>
      <w:r w:rsidR="003238AB" w:rsidRPr="00D00FE3">
        <w:rPr>
          <w:rFonts w:cs="Arial"/>
          <w:b/>
          <w:sz w:val="32"/>
          <w:szCs w:val="32"/>
        </w:rPr>
        <w:t xml:space="preserve">Об утверждении </w:t>
      </w:r>
      <w:r w:rsidR="00D4413A" w:rsidRPr="00D00FE3">
        <w:rPr>
          <w:rFonts w:cs="Arial"/>
          <w:b/>
          <w:sz w:val="32"/>
          <w:szCs w:val="32"/>
        </w:rPr>
        <w:t>п</w:t>
      </w:r>
      <w:r w:rsidR="003238AB" w:rsidRPr="00D00FE3">
        <w:rPr>
          <w:rFonts w:cs="Arial"/>
          <w:b/>
          <w:sz w:val="32"/>
          <w:szCs w:val="32"/>
        </w:rPr>
        <w:t>еречня</w:t>
      </w:r>
      <w:r w:rsidR="00A4227C" w:rsidRPr="00D00FE3">
        <w:rPr>
          <w:rFonts w:cs="Arial"/>
          <w:b/>
          <w:sz w:val="32"/>
          <w:szCs w:val="32"/>
        </w:rPr>
        <w:t xml:space="preserve"> </w:t>
      </w:r>
      <w:r w:rsidR="003238AB" w:rsidRPr="00D00FE3">
        <w:rPr>
          <w:rFonts w:cs="Arial"/>
          <w:b/>
          <w:sz w:val="32"/>
          <w:szCs w:val="32"/>
        </w:rPr>
        <w:t>организаций</w:t>
      </w:r>
      <w:r w:rsidR="00A4227C" w:rsidRPr="00D00FE3">
        <w:rPr>
          <w:rFonts w:cs="Arial"/>
          <w:b/>
          <w:sz w:val="32"/>
          <w:szCs w:val="32"/>
        </w:rPr>
        <w:t xml:space="preserve"> </w:t>
      </w:r>
      <w:r w:rsidR="003238AB" w:rsidRPr="00D00FE3">
        <w:rPr>
          <w:rFonts w:cs="Arial"/>
          <w:b/>
          <w:sz w:val="32"/>
          <w:szCs w:val="32"/>
        </w:rPr>
        <w:t xml:space="preserve">муниципального образования Тбилисский район, </w:t>
      </w:r>
      <w:r w:rsidRPr="00D00FE3">
        <w:rPr>
          <w:rFonts w:cs="Arial"/>
          <w:b/>
          <w:sz w:val="32"/>
          <w:szCs w:val="32"/>
        </w:rPr>
        <w:t>к</w:t>
      </w:r>
      <w:r w:rsidR="003238AB" w:rsidRPr="00D00FE3">
        <w:rPr>
          <w:rFonts w:cs="Arial"/>
          <w:b/>
          <w:sz w:val="32"/>
          <w:szCs w:val="32"/>
        </w:rPr>
        <w:t>оторым устанавливаются</w:t>
      </w:r>
      <w:r w:rsidR="00A4227C" w:rsidRPr="00D00FE3">
        <w:rPr>
          <w:rFonts w:cs="Arial"/>
          <w:b/>
          <w:sz w:val="32"/>
          <w:szCs w:val="32"/>
        </w:rPr>
        <w:t xml:space="preserve"> </w:t>
      </w:r>
      <w:r w:rsidRPr="00D00FE3">
        <w:rPr>
          <w:rFonts w:cs="Arial"/>
          <w:b/>
          <w:sz w:val="32"/>
          <w:szCs w:val="32"/>
        </w:rPr>
        <w:t>к</w:t>
      </w:r>
      <w:r w:rsidR="003238AB" w:rsidRPr="00D00FE3">
        <w:rPr>
          <w:rFonts w:cs="Arial"/>
          <w:b/>
          <w:sz w:val="32"/>
          <w:szCs w:val="32"/>
        </w:rPr>
        <w:t>воты</w:t>
      </w:r>
      <w:r w:rsidR="00A4227C" w:rsidRPr="00D00FE3">
        <w:rPr>
          <w:rFonts w:cs="Arial"/>
          <w:b/>
          <w:sz w:val="32"/>
          <w:szCs w:val="32"/>
        </w:rPr>
        <w:t xml:space="preserve"> </w:t>
      </w:r>
      <w:r w:rsidR="003238AB" w:rsidRPr="00D00FE3">
        <w:rPr>
          <w:rFonts w:cs="Arial"/>
          <w:b/>
          <w:sz w:val="32"/>
          <w:szCs w:val="32"/>
        </w:rPr>
        <w:t>для</w:t>
      </w:r>
      <w:r w:rsidR="00A4227C" w:rsidRPr="00D00FE3">
        <w:rPr>
          <w:rFonts w:cs="Arial"/>
          <w:b/>
          <w:sz w:val="32"/>
          <w:szCs w:val="32"/>
        </w:rPr>
        <w:t xml:space="preserve"> </w:t>
      </w:r>
      <w:r w:rsidR="003238AB" w:rsidRPr="00D00FE3">
        <w:rPr>
          <w:rFonts w:cs="Arial"/>
          <w:b/>
          <w:sz w:val="32"/>
          <w:szCs w:val="32"/>
        </w:rPr>
        <w:t>трудоустройства осужденных к</w:t>
      </w:r>
      <w:r w:rsidR="00A4227C" w:rsidRPr="00D00FE3">
        <w:rPr>
          <w:rFonts w:cs="Arial"/>
          <w:b/>
          <w:sz w:val="32"/>
          <w:szCs w:val="32"/>
        </w:rPr>
        <w:t xml:space="preserve"> </w:t>
      </w:r>
      <w:r w:rsidR="003238AB" w:rsidRPr="00D00FE3">
        <w:rPr>
          <w:rFonts w:cs="Arial"/>
          <w:b/>
          <w:sz w:val="32"/>
          <w:szCs w:val="32"/>
        </w:rPr>
        <w:t>исправительным работам</w:t>
      </w:r>
      <w:r w:rsidRPr="00D00FE3">
        <w:rPr>
          <w:rFonts w:cs="Arial"/>
          <w:b/>
          <w:sz w:val="32"/>
          <w:szCs w:val="32"/>
        </w:rPr>
        <w:t>»</w:t>
      </w:r>
    </w:p>
    <w:p w:rsidR="003238AB" w:rsidRPr="00D00FE3" w:rsidRDefault="003238AB" w:rsidP="00D00FE3">
      <w:pPr>
        <w:ind w:firstLine="0"/>
        <w:jc w:val="center"/>
        <w:rPr>
          <w:rFonts w:cs="Arial"/>
        </w:rPr>
      </w:pPr>
    </w:p>
    <w:p w:rsidR="003238AB" w:rsidRPr="00D00FE3" w:rsidRDefault="003238AB" w:rsidP="00D00FE3">
      <w:pPr>
        <w:ind w:firstLine="0"/>
        <w:jc w:val="center"/>
        <w:rPr>
          <w:rFonts w:cs="Arial"/>
        </w:rPr>
      </w:pPr>
    </w:p>
    <w:p w:rsidR="003238AB" w:rsidRPr="00D00FE3" w:rsidRDefault="003238AB" w:rsidP="00D00FE3">
      <w:r w:rsidRPr="00D00FE3">
        <w:t xml:space="preserve">В целях трудоустройства граждан, осужденных и отбывающих наказание в виде исправительных работ, руководствуясь статьями 31, 60, 66 </w:t>
      </w:r>
      <w:r w:rsidR="00ED6FD7" w:rsidRPr="00D00FE3">
        <w:t>У</w:t>
      </w:r>
      <w:r w:rsidRPr="00D00FE3">
        <w:t>става</w:t>
      </w:r>
      <w:r w:rsidR="00A4227C" w:rsidRPr="00D00FE3">
        <w:t xml:space="preserve"> </w:t>
      </w:r>
      <w:r w:rsidRPr="00D00FE3">
        <w:t>муниципального образования Тбилисский район,</w:t>
      </w:r>
      <w:r w:rsidR="00A4227C" w:rsidRPr="00D00FE3">
        <w:t xml:space="preserve"> </w:t>
      </w:r>
      <w:r w:rsidRPr="00D00FE3">
        <w:t>постановляю:</w:t>
      </w:r>
    </w:p>
    <w:p w:rsidR="00FE03E4" w:rsidRPr="00D00FE3" w:rsidRDefault="00FE03E4" w:rsidP="00D00FE3">
      <w:r w:rsidRPr="00D00FE3">
        <w:t xml:space="preserve">1. </w:t>
      </w:r>
      <w:r w:rsidR="001F5C9C" w:rsidRPr="00D00FE3">
        <w:t>Внести в постановление администрации муниципального образования Тбилисский район от 17 января 2022 г. № 31 «Об утверждении перечня</w:t>
      </w:r>
      <w:r w:rsidR="00A4227C" w:rsidRPr="00D00FE3">
        <w:t xml:space="preserve"> </w:t>
      </w:r>
      <w:r w:rsidR="001F5C9C" w:rsidRPr="00D00FE3">
        <w:t>организаций</w:t>
      </w:r>
      <w:r w:rsidR="00A4227C" w:rsidRPr="00D00FE3">
        <w:t xml:space="preserve"> </w:t>
      </w:r>
      <w:r w:rsidR="001F5C9C" w:rsidRPr="00D00FE3">
        <w:t>муниципального образования Тбилисский район, которым устанавливаются</w:t>
      </w:r>
      <w:r w:rsidR="00A4227C" w:rsidRPr="00D00FE3">
        <w:t xml:space="preserve"> </w:t>
      </w:r>
      <w:r w:rsidR="001F5C9C" w:rsidRPr="00D00FE3">
        <w:t>квоты</w:t>
      </w:r>
      <w:r w:rsidR="00A4227C" w:rsidRPr="00D00FE3">
        <w:t xml:space="preserve"> </w:t>
      </w:r>
      <w:r w:rsidR="001F5C9C" w:rsidRPr="00D00FE3">
        <w:t>для</w:t>
      </w:r>
      <w:r w:rsidR="00A4227C" w:rsidRPr="00D00FE3">
        <w:t xml:space="preserve"> </w:t>
      </w:r>
      <w:r w:rsidR="001F5C9C" w:rsidRPr="00D00FE3">
        <w:t>трудоустройства осужденных к</w:t>
      </w:r>
      <w:r w:rsidR="00A4227C" w:rsidRPr="00D00FE3">
        <w:t xml:space="preserve"> </w:t>
      </w:r>
      <w:r w:rsidR="001F5C9C" w:rsidRPr="00D00FE3">
        <w:t>исправительным работам» изменения,</w:t>
      </w:r>
      <w:r w:rsidR="00A4227C" w:rsidRPr="00D00FE3">
        <w:t xml:space="preserve"> </w:t>
      </w:r>
      <w:r w:rsidR="001F5C9C" w:rsidRPr="00D00FE3">
        <w:t xml:space="preserve">дополнив перечень </w:t>
      </w:r>
      <w:r w:rsidR="00DB29F7" w:rsidRPr="00D00FE3">
        <w:t>организаций</w:t>
      </w:r>
      <w:r w:rsidRPr="00D00FE3">
        <w:t xml:space="preserve"> муниципального образования Тбилисский район, которы</w:t>
      </w:r>
      <w:r w:rsidR="001F5C9C" w:rsidRPr="00D00FE3">
        <w:t>м устанавливаются квоты для трудоустройства осужденных к исправительным работам»</w:t>
      </w:r>
      <w:r w:rsidR="00DB29F7" w:rsidRPr="00D00FE3">
        <w:t xml:space="preserve"> в приложении</w:t>
      </w:r>
      <w:r w:rsidR="001F5C9C" w:rsidRPr="00D00FE3">
        <w:t xml:space="preserve"> новыми строками</w:t>
      </w:r>
      <w:r w:rsidRPr="00D00FE3">
        <w:t>:</w:t>
      </w:r>
    </w:p>
    <w:p w:rsidR="001F5C9C" w:rsidRPr="00D00FE3" w:rsidRDefault="00DB29F7" w:rsidP="00D00FE3">
      <w:pPr>
        <w:ind w:firstLine="0"/>
        <w:rPr>
          <w:rFonts w:cs="Arial"/>
        </w:rPr>
      </w:pPr>
      <w:r w:rsidRPr="00D00FE3">
        <w:rPr>
          <w:rFonts w:cs="Arial"/>
        </w:rPr>
        <w:t>«</w:t>
      </w: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722"/>
        <w:gridCol w:w="7532"/>
        <w:gridCol w:w="1600"/>
      </w:tblGrid>
      <w:tr w:rsidR="00D00FE3" w:rsidRPr="00D00FE3" w:rsidTr="00A4227C">
        <w:tc>
          <w:tcPr>
            <w:tcW w:w="366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37</w:t>
            </w:r>
          </w:p>
        </w:tc>
        <w:tc>
          <w:tcPr>
            <w:tcW w:w="3822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АО «ДСУ-7»</w:t>
            </w:r>
          </w:p>
        </w:tc>
        <w:tc>
          <w:tcPr>
            <w:tcW w:w="813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1</w:t>
            </w:r>
          </w:p>
        </w:tc>
      </w:tr>
      <w:tr w:rsidR="00D00FE3" w:rsidRPr="00D00FE3" w:rsidTr="00A4227C">
        <w:tc>
          <w:tcPr>
            <w:tcW w:w="366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38</w:t>
            </w:r>
          </w:p>
        </w:tc>
        <w:tc>
          <w:tcPr>
            <w:tcW w:w="3822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АО «Рассвет»</w:t>
            </w:r>
          </w:p>
        </w:tc>
        <w:tc>
          <w:tcPr>
            <w:tcW w:w="813" w:type="pct"/>
          </w:tcPr>
          <w:p w:rsidR="001F5C9C" w:rsidRPr="00D00FE3" w:rsidRDefault="007C77A3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3</w:t>
            </w:r>
          </w:p>
        </w:tc>
      </w:tr>
      <w:tr w:rsidR="00D00FE3" w:rsidRPr="00D00FE3" w:rsidTr="00A4227C">
        <w:tc>
          <w:tcPr>
            <w:tcW w:w="366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39</w:t>
            </w:r>
          </w:p>
        </w:tc>
        <w:tc>
          <w:tcPr>
            <w:tcW w:w="3822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Индивидуальный предприниматель</w:t>
            </w:r>
            <w:r w:rsidR="00A4227C" w:rsidRPr="00D00FE3">
              <w:rPr>
                <w:rFonts w:cs="Arial"/>
              </w:rPr>
              <w:t xml:space="preserve"> </w:t>
            </w:r>
            <w:r w:rsidRPr="00D00FE3">
              <w:rPr>
                <w:rFonts w:cs="Arial"/>
              </w:rPr>
              <w:t>Токарев В.А.</w:t>
            </w:r>
          </w:p>
        </w:tc>
        <w:tc>
          <w:tcPr>
            <w:tcW w:w="813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1</w:t>
            </w:r>
            <w:r w:rsidR="007C77A3" w:rsidRPr="00D00FE3">
              <w:rPr>
                <w:rFonts w:cs="Arial"/>
              </w:rPr>
              <w:t>0</w:t>
            </w:r>
          </w:p>
        </w:tc>
      </w:tr>
      <w:tr w:rsidR="00D00FE3" w:rsidRPr="00D00FE3" w:rsidTr="00A4227C">
        <w:tc>
          <w:tcPr>
            <w:tcW w:w="366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40</w:t>
            </w:r>
          </w:p>
        </w:tc>
        <w:tc>
          <w:tcPr>
            <w:tcW w:w="3822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Индивидуальный предприниматель</w:t>
            </w:r>
            <w:r w:rsidR="00A4227C" w:rsidRPr="00D00FE3">
              <w:rPr>
                <w:rFonts w:cs="Arial"/>
              </w:rPr>
              <w:t xml:space="preserve"> </w:t>
            </w:r>
            <w:r w:rsidRPr="00D00FE3">
              <w:rPr>
                <w:rFonts w:cs="Arial"/>
              </w:rPr>
              <w:t>Конин В.В.</w:t>
            </w:r>
          </w:p>
        </w:tc>
        <w:tc>
          <w:tcPr>
            <w:tcW w:w="813" w:type="pct"/>
          </w:tcPr>
          <w:p w:rsidR="001F5C9C" w:rsidRPr="00D00FE3" w:rsidRDefault="001F5C9C" w:rsidP="00D00FE3">
            <w:pPr>
              <w:ind w:firstLine="0"/>
              <w:rPr>
                <w:rFonts w:cs="Arial"/>
              </w:rPr>
            </w:pPr>
            <w:r w:rsidRPr="00D00FE3">
              <w:rPr>
                <w:rFonts w:cs="Arial"/>
              </w:rPr>
              <w:t>1</w:t>
            </w:r>
          </w:p>
        </w:tc>
      </w:tr>
    </w:tbl>
    <w:p w:rsidR="001F5C9C" w:rsidRPr="00D00FE3" w:rsidRDefault="00A4227C" w:rsidP="00D00FE3">
      <w:r w:rsidRPr="00D00FE3">
        <w:t xml:space="preserve"> </w:t>
      </w:r>
      <w:r w:rsidR="001F5C9C" w:rsidRPr="00D00FE3">
        <w:t>»</w:t>
      </w:r>
      <w:r w:rsidR="00DB29F7" w:rsidRPr="00D00FE3">
        <w:t>.</w:t>
      </w:r>
    </w:p>
    <w:p w:rsidR="003238AB" w:rsidRPr="00D00FE3" w:rsidRDefault="003D3CFA" w:rsidP="00D00FE3">
      <w:r w:rsidRPr="00D00FE3">
        <w:t>2</w:t>
      </w:r>
      <w:r w:rsidR="003238AB" w:rsidRPr="00D00FE3">
        <w:t>.</w:t>
      </w:r>
      <w:r w:rsidR="001B41DE" w:rsidRPr="00D00FE3">
        <w:t xml:space="preserve"> </w:t>
      </w:r>
      <w:r w:rsidR="003238AB" w:rsidRPr="00D00FE3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</w:t>
      </w:r>
      <w:r w:rsidR="001F5C9C" w:rsidRPr="00D00FE3">
        <w:t xml:space="preserve"> Р.С.</w:t>
      </w:r>
      <w:r w:rsidR="003238AB" w:rsidRPr="00D00FE3">
        <w:t xml:space="preserve">) </w:t>
      </w:r>
      <w:r w:rsidR="00941CBD" w:rsidRPr="00D00FE3">
        <w:t xml:space="preserve">опубликовать </w:t>
      </w:r>
      <w:r w:rsidR="003238AB" w:rsidRPr="00D00FE3">
        <w:t>настоящее постановление в сетевом издании «Информационный портал</w:t>
      </w:r>
      <w:r w:rsidR="00A4227C" w:rsidRPr="00D00FE3">
        <w:t xml:space="preserve"> </w:t>
      </w:r>
      <w:r w:rsidR="003238AB" w:rsidRPr="00D00FE3">
        <w:t xml:space="preserve">Тбилисского района». </w:t>
      </w:r>
    </w:p>
    <w:p w:rsidR="003238AB" w:rsidRPr="00D00FE3" w:rsidRDefault="003D3CFA" w:rsidP="00D00FE3">
      <w:r w:rsidRPr="00D00FE3">
        <w:t>3</w:t>
      </w:r>
      <w:r w:rsidR="003238AB" w:rsidRPr="00D00FE3">
        <w:t>. Отделу информатизации организационно-правового управления администрации</w:t>
      </w:r>
      <w:r w:rsidR="00A4227C" w:rsidRPr="00D00FE3">
        <w:t xml:space="preserve"> </w:t>
      </w:r>
      <w:r w:rsidR="003238AB" w:rsidRPr="00D00FE3">
        <w:t>муниципального образования Тбилисского район</w:t>
      </w:r>
      <w:r w:rsidR="00A4227C" w:rsidRPr="00D00FE3">
        <w:t xml:space="preserve"> </w:t>
      </w:r>
      <w:r w:rsidR="003238AB" w:rsidRPr="00D00FE3">
        <w:t>(Свиридов</w:t>
      </w:r>
      <w:r w:rsidR="001F5C9C" w:rsidRPr="00D00FE3">
        <w:t xml:space="preserve"> Д.И.</w:t>
      </w:r>
      <w:r w:rsidR="003238AB" w:rsidRPr="00D00FE3">
        <w:t>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96734D" w:rsidRPr="00D00FE3" w:rsidRDefault="003D3CFA" w:rsidP="00D00FE3">
      <w:r w:rsidRPr="00D00FE3">
        <w:t>4</w:t>
      </w:r>
      <w:r w:rsidR="0096734D" w:rsidRPr="00D00FE3">
        <w:t>. Начальнику отдела по взаимодействию со СМИ администрации муниципального образования Т</w:t>
      </w:r>
      <w:r w:rsidR="000810C7" w:rsidRPr="00D00FE3">
        <w:t>билисский район»</w:t>
      </w:r>
      <w:r w:rsidR="00A4227C" w:rsidRPr="00D00FE3">
        <w:t xml:space="preserve"> </w:t>
      </w:r>
      <w:r w:rsidR="001F5C9C" w:rsidRPr="00D00FE3">
        <w:t>Д</w:t>
      </w:r>
      <w:r w:rsidR="000810C7" w:rsidRPr="00D00FE3">
        <w:t>авидчик</w:t>
      </w:r>
      <w:r w:rsidR="001F5C9C" w:rsidRPr="00D00FE3">
        <w:t xml:space="preserve"> Т.В.</w:t>
      </w:r>
      <w:r w:rsidR="0096734D" w:rsidRPr="00D00FE3">
        <w:t xml:space="preserve"> обеспечить размещение настоящего постановления в газете «Прикубанские огни».</w:t>
      </w:r>
    </w:p>
    <w:p w:rsidR="00941CBD" w:rsidRPr="00D00FE3" w:rsidRDefault="00063672" w:rsidP="00D00FE3">
      <w:r w:rsidRPr="00D00FE3">
        <w:t>5</w:t>
      </w:r>
      <w:r w:rsidR="00941CBD" w:rsidRPr="00D00FE3">
        <w:t>.</w:t>
      </w:r>
      <w:r w:rsidR="00A4227C" w:rsidRPr="00D00FE3">
        <w:t xml:space="preserve"> </w:t>
      </w:r>
      <w:r w:rsidR="00941CBD" w:rsidRPr="00D00FE3">
        <w:t>Постановление вступает в силу по истечении 10 дней</w:t>
      </w:r>
      <w:r w:rsidR="00A4227C" w:rsidRPr="00D00FE3">
        <w:t xml:space="preserve"> </w:t>
      </w:r>
      <w:r w:rsidR="00941CBD" w:rsidRPr="00D00FE3">
        <w:t>со дня его официального опубликования.</w:t>
      </w:r>
    </w:p>
    <w:p w:rsidR="003238AB" w:rsidRPr="00D00FE3" w:rsidRDefault="003238AB" w:rsidP="00D00FE3"/>
    <w:p w:rsidR="00941CBD" w:rsidRPr="00D00FE3" w:rsidRDefault="00941CBD" w:rsidP="00D00FE3"/>
    <w:p w:rsidR="003238AB" w:rsidRPr="00D00FE3" w:rsidRDefault="003238AB" w:rsidP="00D00FE3"/>
    <w:p w:rsidR="00A4227C" w:rsidRPr="00D00FE3" w:rsidRDefault="003238AB" w:rsidP="00D00FE3">
      <w:r w:rsidRPr="00D00FE3">
        <w:t xml:space="preserve">Глава </w:t>
      </w:r>
    </w:p>
    <w:p w:rsidR="003238AB" w:rsidRPr="00D00FE3" w:rsidRDefault="003238AB" w:rsidP="00D00FE3">
      <w:r w:rsidRPr="00D00FE3">
        <w:t>муниципального образования</w:t>
      </w:r>
    </w:p>
    <w:p w:rsidR="00A4227C" w:rsidRPr="00D00FE3" w:rsidRDefault="003238AB" w:rsidP="00D00FE3">
      <w:r w:rsidRPr="00D00FE3">
        <w:t>Тбилисский район</w:t>
      </w:r>
      <w:r w:rsidR="00A4227C" w:rsidRPr="00D00FE3">
        <w:t xml:space="preserve"> </w:t>
      </w:r>
    </w:p>
    <w:p w:rsidR="003238AB" w:rsidRPr="00D00FE3" w:rsidRDefault="003238AB" w:rsidP="00D00FE3">
      <w:r w:rsidRPr="00D00FE3">
        <w:t>Е.Г. Ильин</w:t>
      </w:r>
    </w:p>
    <w:p w:rsidR="003238AB" w:rsidRPr="00D00FE3" w:rsidRDefault="003238AB" w:rsidP="00D00FE3"/>
    <w:p w:rsidR="003D3CFA" w:rsidRDefault="003D3CFA" w:rsidP="00D00FE3"/>
    <w:sectPr w:rsidR="003D3CFA" w:rsidSect="00D00F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323D"/>
    <w:multiLevelType w:val="hybridMultilevel"/>
    <w:tmpl w:val="E29AD73E"/>
    <w:lvl w:ilvl="0" w:tplc="32E01D7E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0BA5498"/>
    <w:multiLevelType w:val="hybridMultilevel"/>
    <w:tmpl w:val="01985FC6"/>
    <w:lvl w:ilvl="0" w:tplc="32D2319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AB"/>
    <w:rsid w:val="00063672"/>
    <w:rsid w:val="000637F3"/>
    <w:rsid w:val="000810C7"/>
    <w:rsid w:val="00142A32"/>
    <w:rsid w:val="001B2B2B"/>
    <w:rsid w:val="001B41DE"/>
    <w:rsid w:val="001E3F89"/>
    <w:rsid w:val="001F5C9C"/>
    <w:rsid w:val="002007EA"/>
    <w:rsid w:val="003238AB"/>
    <w:rsid w:val="003C3C58"/>
    <w:rsid w:val="003D3CFA"/>
    <w:rsid w:val="003E687B"/>
    <w:rsid w:val="00416993"/>
    <w:rsid w:val="00430E85"/>
    <w:rsid w:val="00474A9A"/>
    <w:rsid w:val="0049431C"/>
    <w:rsid w:val="004B67C7"/>
    <w:rsid w:val="004E03CE"/>
    <w:rsid w:val="005E733E"/>
    <w:rsid w:val="00645554"/>
    <w:rsid w:val="00697956"/>
    <w:rsid w:val="007C77A3"/>
    <w:rsid w:val="007F289B"/>
    <w:rsid w:val="008120AC"/>
    <w:rsid w:val="008220DB"/>
    <w:rsid w:val="00847AE0"/>
    <w:rsid w:val="008844DD"/>
    <w:rsid w:val="008B3C52"/>
    <w:rsid w:val="00914073"/>
    <w:rsid w:val="009226D2"/>
    <w:rsid w:val="00941CBD"/>
    <w:rsid w:val="009648BE"/>
    <w:rsid w:val="0096734D"/>
    <w:rsid w:val="009921AD"/>
    <w:rsid w:val="009B44B5"/>
    <w:rsid w:val="009F04C2"/>
    <w:rsid w:val="00A4227C"/>
    <w:rsid w:val="00A46E96"/>
    <w:rsid w:val="00A53F05"/>
    <w:rsid w:val="00A57C8A"/>
    <w:rsid w:val="00A7607A"/>
    <w:rsid w:val="00AD3E16"/>
    <w:rsid w:val="00B244AD"/>
    <w:rsid w:val="00B3333D"/>
    <w:rsid w:val="00B56CED"/>
    <w:rsid w:val="00B8417F"/>
    <w:rsid w:val="00C02664"/>
    <w:rsid w:val="00C1292B"/>
    <w:rsid w:val="00D00FE3"/>
    <w:rsid w:val="00D015F5"/>
    <w:rsid w:val="00D2574F"/>
    <w:rsid w:val="00D4413A"/>
    <w:rsid w:val="00DB29F7"/>
    <w:rsid w:val="00DC0435"/>
    <w:rsid w:val="00DE793B"/>
    <w:rsid w:val="00E91B51"/>
    <w:rsid w:val="00EC2EB0"/>
    <w:rsid w:val="00ED6FD7"/>
    <w:rsid w:val="00EE2A9D"/>
    <w:rsid w:val="00EE7221"/>
    <w:rsid w:val="00F010EC"/>
    <w:rsid w:val="00FE03E4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00FE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00FE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00FE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00FE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00FE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n2r">
    <w:name w:val="fn2r"/>
    <w:basedOn w:val="a"/>
    <w:rsid w:val="003238A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53F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F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413A"/>
    <w:pPr>
      <w:ind w:left="720"/>
      <w:contextualSpacing/>
    </w:pPr>
  </w:style>
  <w:style w:type="character" w:styleId="a6">
    <w:name w:val="Hyperlink"/>
    <w:basedOn w:val="a0"/>
    <w:rsid w:val="00D00FE3"/>
    <w:rPr>
      <w:color w:val="0000FF"/>
      <w:u w:val="none"/>
    </w:rPr>
  </w:style>
  <w:style w:type="character" w:styleId="a7">
    <w:name w:val="FollowedHyperlink"/>
    <w:basedOn w:val="a0"/>
    <w:uiPriority w:val="99"/>
    <w:semiHidden/>
    <w:unhideWhenUsed/>
    <w:rsid w:val="00A46E9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A42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D00F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00FE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00FE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00FE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D00FE3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D00FE3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D00FE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00FE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00FE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00FE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00FE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00FE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00FE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n2r">
    <w:name w:val="fn2r"/>
    <w:basedOn w:val="a"/>
    <w:rsid w:val="003238A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53F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F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413A"/>
    <w:pPr>
      <w:ind w:left="720"/>
      <w:contextualSpacing/>
    </w:pPr>
  </w:style>
  <w:style w:type="character" w:styleId="a6">
    <w:name w:val="Hyperlink"/>
    <w:basedOn w:val="a0"/>
    <w:rsid w:val="00D00FE3"/>
    <w:rPr>
      <w:color w:val="0000FF"/>
      <w:u w:val="none"/>
    </w:rPr>
  </w:style>
  <w:style w:type="character" w:styleId="a7">
    <w:name w:val="FollowedHyperlink"/>
    <w:basedOn w:val="a0"/>
    <w:uiPriority w:val="99"/>
    <w:semiHidden/>
    <w:unhideWhenUsed/>
    <w:rsid w:val="00A46E9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A42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D00F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00FE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00FE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00FE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D00FE3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D00FE3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D00FE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00FE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1D4AC-DF8E-416E-B99E-BA84AFB1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10</cp:revision>
  <cp:lastPrinted>2022-02-08T13:21:00Z</cp:lastPrinted>
  <dcterms:created xsi:type="dcterms:W3CDTF">2022-02-08T07:13:00Z</dcterms:created>
  <dcterms:modified xsi:type="dcterms:W3CDTF">2022-03-09T05:34:00Z</dcterms:modified>
</cp:coreProperties>
</file>