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D4" w:rsidRPr="005B345F" w:rsidRDefault="006353D4" w:rsidP="005B345F">
      <w:pPr>
        <w:ind w:firstLine="0"/>
        <w:jc w:val="center"/>
        <w:rPr>
          <w:rFonts w:cs="Arial"/>
        </w:rPr>
      </w:pPr>
    </w:p>
    <w:p w:rsidR="006353D4" w:rsidRPr="005B345F" w:rsidRDefault="006353D4" w:rsidP="005B345F">
      <w:pPr>
        <w:ind w:firstLine="0"/>
        <w:jc w:val="center"/>
        <w:rPr>
          <w:rFonts w:cs="Arial"/>
        </w:rPr>
      </w:pPr>
      <w:r w:rsidRPr="005B345F">
        <w:rPr>
          <w:rFonts w:cs="Arial"/>
        </w:rPr>
        <w:t>КРАСНОДАРСКИЙ КРАЙ</w:t>
      </w:r>
    </w:p>
    <w:p w:rsidR="006353D4" w:rsidRPr="005B345F" w:rsidRDefault="006353D4" w:rsidP="005B345F">
      <w:pPr>
        <w:ind w:firstLine="0"/>
        <w:jc w:val="center"/>
        <w:rPr>
          <w:rFonts w:cs="Arial"/>
        </w:rPr>
      </w:pPr>
      <w:r w:rsidRPr="005B345F">
        <w:rPr>
          <w:rFonts w:cs="Arial"/>
        </w:rPr>
        <w:t>ТБИЛИССКИЙ РАЙОН</w:t>
      </w:r>
    </w:p>
    <w:p w:rsidR="006353D4" w:rsidRPr="005B345F" w:rsidRDefault="006353D4" w:rsidP="005B345F">
      <w:pPr>
        <w:ind w:firstLine="0"/>
        <w:jc w:val="center"/>
        <w:rPr>
          <w:rFonts w:cs="Arial"/>
        </w:rPr>
      </w:pPr>
      <w:r w:rsidRPr="005B345F">
        <w:rPr>
          <w:rFonts w:cs="Arial"/>
        </w:rPr>
        <w:t>СОВЕТ МУНИЦИПАЛЬНОГО ОБРАЗОВАНИЯ</w:t>
      </w:r>
    </w:p>
    <w:p w:rsidR="006353D4" w:rsidRPr="005B345F" w:rsidRDefault="006353D4" w:rsidP="005B345F">
      <w:pPr>
        <w:ind w:firstLine="0"/>
        <w:jc w:val="center"/>
        <w:rPr>
          <w:rFonts w:cs="Arial"/>
        </w:rPr>
      </w:pPr>
      <w:r w:rsidRPr="005B345F">
        <w:rPr>
          <w:rFonts w:cs="Arial"/>
        </w:rPr>
        <w:t>ТБИЛИССКИЙ РАЙОН</w:t>
      </w:r>
    </w:p>
    <w:p w:rsidR="006353D4" w:rsidRPr="005B345F" w:rsidRDefault="006353D4" w:rsidP="005B345F">
      <w:pPr>
        <w:ind w:firstLine="0"/>
        <w:jc w:val="center"/>
        <w:rPr>
          <w:rFonts w:cs="Arial"/>
        </w:rPr>
      </w:pPr>
    </w:p>
    <w:p w:rsidR="006353D4" w:rsidRPr="005B345F" w:rsidRDefault="006353D4" w:rsidP="005B345F">
      <w:pPr>
        <w:ind w:firstLine="0"/>
        <w:jc w:val="center"/>
        <w:rPr>
          <w:rFonts w:cs="Arial"/>
        </w:rPr>
      </w:pPr>
      <w:r w:rsidRPr="005B345F">
        <w:rPr>
          <w:rFonts w:cs="Arial"/>
        </w:rPr>
        <w:t>РЕШЕНИЕ</w:t>
      </w:r>
    </w:p>
    <w:p w:rsidR="006353D4" w:rsidRPr="005B345F" w:rsidRDefault="006353D4" w:rsidP="005B345F">
      <w:pPr>
        <w:ind w:firstLine="0"/>
        <w:jc w:val="center"/>
        <w:rPr>
          <w:rFonts w:cs="Arial"/>
        </w:rPr>
      </w:pPr>
    </w:p>
    <w:p w:rsidR="00AA7F26" w:rsidRDefault="00AA7F26" w:rsidP="00AA7F26">
      <w:pPr>
        <w:jc w:val="center"/>
        <w:rPr>
          <w:rFonts w:cs="Arial"/>
        </w:rPr>
      </w:pPr>
      <w:r>
        <w:rPr>
          <w:rFonts w:cs="Arial"/>
        </w:rPr>
        <w:t xml:space="preserve">____________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9F26A3" w:rsidRPr="005B345F" w:rsidRDefault="009F26A3" w:rsidP="005B345F">
      <w:pPr>
        <w:ind w:firstLine="0"/>
        <w:jc w:val="center"/>
        <w:rPr>
          <w:rFonts w:cs="Arial"/>
        </w:rPr>
      </w:pPr>
    </w:p>
    <w:p w:rsidR="009D0F2A" w:rsidRPr="005B345F" w:rsidRDefault="009D0F2A" w:rsidP="005B345F">
      <w:pPr>
        <w:ind w:firstLine="0"/>
        <w:jc w:val="center"/>
        <w:rPr>
          <w:rFonts w:cs="Arial"/>
          <w:b/>
          <w:sz w:val="32"/>
          <w:szCs w:val="32"/>
        </w:rPr>
      </w:pPr>
      <w:r w:rsidRPr="005B345F">
        <w:rPr>
          <w:rFonts w:cs="Arial"/>
          <w:b/>
          <w:sz w:val="32"/>
          <w:szCs w:val="32"/>
        </w:rPr>
        <w:t>О внесении изменений в Правила землепользования</w:t>
      </w:r>
      <w:r w:rsidR="00D3566B" w:rsidRPr="005B345F">
        <w:rPr>
          <w:rFonts w:cs="Arial"/>
          <w:b/>
          <w:sz w:val="32"/>
          <w:szCs w:val="32"/>
        </w:rPr>
        <w:t xml:space="preserve"> </w:t>
      </w:r>
      <w:r w:rsidRPr="005B345F">
        <w:rPr>
          <w:rFonts w:cs="Arial"/>
          <w:b/>
          <w:sz w:val="32"/>
          <w:szCs w:val="32"/>
        </w:rPr>
        <w:t>и застройки Тбилисского сельского</w:t>
      </w:r>
      <w:r w:rsidR="00D3566B" w:rsidRPr="005B345F">
        <w:rPr>
          <w:rFonts w:cs="Arial"/>
          <w:b/>
          <w:sz w:val="32"/>
          <w:szCs w:val="32"/>
        </w:rPr>
        <w:t xml:space="preserve"> </w:t>
      </w:r>
      <w:r w:rsidRPr="005B345F">
        <w:rPr>
          <w:rFonts w:cs="Arial"/>
          <w:b/>
          <w:sz w:val="32"/>
          <w:szCs w:val="32"/>
        </w:rPr>
        <w:t>поселения Тбилисского района</w:t>
      </w:r>
    </w:p>
    <w:p w:rsidR="009D0F2A" w:rsidRPr="005B345F" w:rsidRDefault="009D0F2A" w:rsidP="005B345F">
      <w:pPr>
        <w:ind w:firstLine="0"/>
        <w:jc w:val="center"/>
        <w:rPr>
          <w:rFonts w:cs="Arial"/>
        </w:rPr>
      </w:pPr>
    </w:p>
    <w:p w:rsidR="009D0F2A" w:rsidRPr="005B345F" w:rsidRDefault="009D0F2A" w:rsidP="005B345F">
      <w:pPr>
        <w:ind w:firstLine="0"/>
        <w:jc w:val="center"/>
        <w:rPr>
          <w:rFonts w:cs="Arial"/>
        </w:rPr>
      </w:pPr>
    </w:p>
    <w:p w:rsidR="009D0F2A" w:rsidRPr="005B345F" w:rsidRDefault="009D0F2A" w:rsidP="005B345F">
      <w:proofErr w:type="gramStart"/>
      <w:r w:rsidRPr="005B345F">
        <w:t>В целях обеспечения правовых основ градостроительной деятельности и реализации генерального плана Тбилисского сельского поселения Тбилисского района, руководствуясь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Градостроительным кодексом Краснодарского края, статьями 25, 64 Устава муниципального образования Тбилисский район, Совет муниципального образования Тбилисский район</w:t>
      </w:r>
      <w:r w:rsidR="00D3566B" w:rsidRPr="005B345F">
        <w:t xml:space="preserve"> </w:t>
      </w:r>
      <w:r w:rsidRPr="005B345F">
        <w:t>решил:</w:t>
      </w:r>
      <w:proofErr w:type="gramEnd"/>
    </w:p>
    <w:p w:rsidR="009D0F2A" w:rsidRPr="005B345F" w:rsidRDefault="009D0F2A" w:rsidP="005B345F">
      <w:r w:rsidRPr="005B345F">
        <w:t>1. Утвердить изменения в Правила землепользования и застройки Тбилисского сельского поселения Тбилисского района, утвержденные решением Совета Тбилисского сельского поселения Тбилисского района</w:t>
      </w:r>
      <w:r w:rsidR="00D3566B" w:rsidRPr="005B345F">
        <w:t xml:space="preserve"> </w:t>
      </w:r>
      <w:r w:rsidRPr="005B345F">
        <w:rPr>
          <w:rFonts w:eastAsia="Arial"/>
        </w:rPr>
        <w:t>от 3 июня 2014 г. № 1192 (в редакции решения Совета муниципального образования Тбилисский район от 25 марта 2021 г. № 55)</w:t>
      </w:r>
      <w:r w:rsidRPr="005B345F">
        <w:t>, согласно приложению к настоящему решению.</w:t>
      </w:r>
    </w:p>
    <w:p w:rsidR="009D0F2A" w:rsidRPr="005B345F" w:rsidRDefault="009D0F2A" w:rsidP="005B345F">
      <w:r w:rsidRPr="005B345F">
        <w:t>2. Администрации муниципального образования Тбилисский район обеспечить опубликование настоящего решения в районной газете «</w:t>
      </w:r>
      <w:proofErr w:type="spellStart"/>
      <w:r w:rsidRPr="005B345F">
        <w:t>Прикубанские</w:t>
      </w:r>
      <w:proofErr w:type="spellEnd"/>
      <w:r w:rsidRPr="005B345F">
        <w:t xml:space="preserve"> огни» и </w:t>
      </w:r>
      <w:proofErr w:type="gramStart"/>
      <w:r w:rsidRPr="005B345F">
        <w:t>разместить изменения</w:t>
      </w:r>
      <w:proofErr w:type="gramEnd"/>
      <w:r w:rsidRPr="005B345F">
        <w:t xml:space="preserve"> в Правила землепользования и застройки Тбилисского сельского поселения Тбилисского района на официальном сайте администрации муниципального образования Тбилисский район в информационно - телекоммуникационной сети «Интернет».</w:t>
      </w:r>
      <w:r w:rsidR="00D3566B" w:rsidRPr="005B345F">
        <w:t xml:space="preserve"> </w:t>
      </w:r>
    </w:p>
    <w:p w:rsidR="009D0F2A" w:rsidRPr="005B345F" w:rsidRDefault="009D0F2A" w:rsidP="005B345F">
      <w:r w:rsidRPr="005B345F">
        <w:t>3. Муниципальному казенному учреждению «Учреждение по обеспечению деятельности органов местного</w:t>
      </w:r>
      <w:r w:rsidR="00D3566B" w:rsidRPr="005B345F">
        <w:t xml:space="preserve"> </w:t>
      </w:r>
      <w:r w:rsidRPr="005B345F">
        <w:t xml:space="preserve">самоуправления муниципального </w:t>
      </w:r>
    </w:p>
    <w:p w:rsidR="009D0F2A" w:rsidRPr="005B345F" w:rsidRDefault="009D0F2A" w:rsidP="005B345F">
      <w:r w:rsidRPr="005B345F">
        <w:t>образования Тбилисский район» (</w:t>
      </w:r>
      <w:proofErr w:type="spellStart"/>
      <w:r w:rsidRPr="005B345F">
        <w:t>Яньшин</w:t>
      </w:r>
      <w:proofErr w:type="spellEnd"/>
      <w:r w:rsidRPr="005B345F">
        <w:t xml:space="preserve"> Р.С.) опубликовать настоящее решение в сетевом издании «Информационный портал Тбилисского района».</w:t>
      </w:r>
    </w:p>
    <w:p w:rsidR="009D0F2A" w:rsidRPr="005B345F" w:rsidRDefault="009D0F2A" w:rsidP="005B345F">
      <w:r w:rsidRPr="005B345F">
        <w:t xml:space="preserve">4. </w:t>
      </w:r>
      <w:proofErr w:type="gramStart"/>
      <w:r w:rsidRPr="005B345F">
        <w:t>Контроль за</w:t>
      </w:r>
      <w:proofErr w:type="gramEnd"/>
      <w:r w:rsidRPr="005B345F">
        <w:t xml:space="preserve"> выполнением настоящего решения возложить на постоянную комиссию Совета муниципального образования Тбилисский район по медицинскому обслуживанию и социальной защите населения, торговле и вопросам местного самоуправления (Уварова С.В.).</w:t>
      </w:r>
    </w:p>
    <w:p w:rsidR="009D0F2A" w:rsidRPr="005B345F" w:rsidRDefault="009D0F2A" w:rsidP="005B345F">
      <w:r w:rsidRPr="005B345F">
        <w:t>5. Настоящее решение вступает в силу на следующий день после</w:t>
      </w:r>
      <w:r w:rsidR="00D3566B" w:rsidRPr="005B345F">
        <w:t xml:space="preserve"> </w:t>
      </w:r>
      <w:r w:rsidRPr="005B345F">
        <w:t>дня его официального опубликования.</w:t>
      </w:r>
    </w:p>
    <w:p w:rsidR="009D0F2A" w:rsidRPr="005B345F" w:rsidRDefault="009D0F2A" w:rsidP="005B345F"/>
    <w:p w:rsidR="00D3566B" w:rsidRPr="005B345F" w:rsidRDefault="00D3566B" w:rsidP="005B345F"/>
    <w:p w:rsidR="00D3566B" w:rsidRPr="005B345F" w:rsidRDefault="00D3566B" w:rsidP="005B345F"/>
    <w:p w:rsidR="00D3566B" w:rsidRPr="005B345F" w:rsidRDefault="00D3566B" w:rsidP="005B345F">
      <w:r w:rsidRPr="005B345F">
        <w:t xml:space="preserve">Глава </w:t>
      </w:r>
    </w:p>
    <w:p w:rsidR="00D3566B" w:rsidRPr="005B345F" w:rsidRDefault="00D3566B" w:rsidP="005B345F">
      <w:r w:rsidRPr="005B345F">
        <w:t>муниципального образования</w:t>
      </w:r>
    </w:p>
    <w:p w:rsidR="00D3566B" w:rsidRPr="005B345F" w:rsidRDefault="00D3566B" w:rsidP="005B345F">
      <w:r w:rsidRPr="005B345F">
        <w:t xml:space="preserve">Тбилисский район </w:t>
      </w:r>
    </w:p>
    <w:p w:rsidR="00D3566B" w:rsidRPr="005B345F" w:rsidRDefault="00D3566B" w:rsidP="005B345F">
      <w:r w:rsidRPr="005B345F">
        <w:lastRenderedPageBreak/>
        <w:t>Е.Г. Ильин</w:t>
      </w:r>
    </w:p>
    <w:p w:rsidR="00D3566B" w:rsidRPr="005B345F" w:rsidRDefault="00D3566B" w:rsidP="005B345F"/>
    <w:p w:rsidR="00D3566B" w:rsidRPr="005B345F" w:rsidRDefault="00D3566B" w:rsidP="005B345F">
      <w:r w:rsidRPr="005B345F">
        <w:t xml:space="preserve">Председатель Совета </w:t>
      </w:r>
    </w:p>
    <w:p w:rsidR="00D3566B" w:rsidRPr="005B345F" w:rsidRDefault="00D3566B" w:rsidP="005B345F">
      <w:r w:rsidRPr="005B345F">
        <w:t xml:space="preserve">муниципального образования </w:t>
      </w:r>
    </w:p>
    <w:p w:rsidR="00D3566B" w:rsidRPr="005B345F" w:rsidRDefault="00D3566B" w:rsidP="005B345F">
      <w:r w:rsidRPr="005B345F">
        <w:t xml:space="preserve">Тбилисский район </w:t>
      </w:r>
    </w:p>
    <w:p w:rsidR="00D3566B" w:rsidRPr="005B345F" w:rsidRDefault="00D3566B" w:rsidP="005B345F">
      <w:r w:rsidRPr="005B345F">
        <w:t>А.В. Савченко</w:t>
      </w:r>
    </w:p>
    <w:p w:rsidR="00D3566B" w:rsidRPr="005B345F" w:rsidRDefault="00D3566B" w:rsidP="005B345F"/>
    <w:p w:rsidR="00D3566B" w:rsidRPr="005B345F" w:rsidRDefault="00D3566B" w:rsidP="005B345F"/>
    <w:p w:rsidR="00D3566B" w:rsidRPr="005B345F" w:rsidRDefault="00D3566B" w:rsidP="005B345F"/>
    <w:p w:rsidR="00D3566B" w:rsidRPr="005B345F" w:rsidRDefault="00D3566B" w:rsidP="005B345F">
      <w:r w:rsidRPr="005B345F">
        <w:t>Приложение</w:t>
      </w:r>
    </w:p>
    <w:p w:rsidR="00D3566B" w:rsidRPr="005B345F" w:rsidRDefault="00D3566B" w:rsidP="005B345F">
      <w:r w:rsidRPr="005B345F">
        <w:t>УТВЕРЖДЕНО</w:t>
      </w:r>
    </w:p>
    <w:p w:rsidR="00D3566B" w:rsidRPr="005B345F" w:rsidRDefault="00D3566B" w:rsidP="005B345F">
      <w:r w:rsidRPr="005B345F">
        <w:t xml:space="preserve">решением Совета </w:t>
      </w:r>
    </w:p>
    <w:p w:rsidR="00D3566B" w:rsidRPr="005B345F" w:rsidRDefault="00D3566B" w:rsidP="005B345F">
      <w:r w:rsidRPr="005B345F">
        <w:t xml:space="preserve">муниципального образования </w:t>
      </w:r>
    </w:p>
    <w:p w:rsidR="00D3566B" w:rsidRPr="005B345F" w:rsidRDefault="00D3566B" w:rsidP="005B345F">
      <w:r w:rsidRPr="005B345F">
        <w:t>Тбилисский район</w:t>
      </w:r>
    </w:p>
    <w:p w:rsidR="00D3566B" w:rsidRPr="005B345F" w:rsidRDefault="00D3566B" w:rsidP="005B345F">
      <w:r w:rsidRPr="005B345F">
        <w:t xml:space="preserve">от </w:t>
      </w:r>
      <w:r w:rsidR="00AA7F26">
        <w:t>_________________</w:t>
      </w:r>
      <w:bookmarkStart w:id="0" w:name="_GoBack"/>
      <w:bookmarkEnd w:id="0"/>
    </w:p>
    <w:p w:rsidR="005F18F1" w:rsidRPr="005B345F" w:rsidRDefault="005F18F1" w:rsidP="005B345F">
      <w:pPr>
        <w:rPr>
          <w:rFonts w:eastAsia="Calibri"/>
        </w:rPr>
      </w:pPr>
    </w:p>
    <w:p w:rsidR="005F18F1" w:rsidRPr="005B345F" w:rsidRDefault="005F18F1" w:rsidP="005B345F">
      <w:pPr>
        <w:rPr>
          <w:rFonts w:eastAsia="Calibri"/>
        </w:rPr>
      </w:pPr>
    </w:p>
    <w:p w:rsidR="005F18F1" w:rsidRPr="005B345F" w:rsidRDefault="005F18F1" w:rsidP="005B345F">
      <w:pPr>
        <w:ind w:firstLine="0"/>
        <w:jc w:val="center"/>
        <w:rPr>
          <w:rFonts w:cs="Arial"/>
          <w:b/>
        </w:rPr>
      </w:pPr>
      <w:r w:rsidRPr="005B345F">
        <w:rPr>
          <w:rFonts w:cs="Arial"/>
          <w:b/>
        </w:rPr>
        <w:t>ИЗМЕНЕНИЯ,</w:t>
      </w:r>
    </w:p>
    <w:p w:rsidR="005F18F1" w:rsidRPr="005B345F" w:rsidRDefault="005F18F1" w:rsidP="005B345F">
      <w:pPr>
        <w:ind w:firstLine="0"/>
        <w:jc w:val="center"/>
        <w:rPr>
          <w:rFonts w:cs="Arial"/>
          <w:b/>
        </w:rPr>
      </w:pPr>
      <w:r w:rsidRPr="005B345F">
        <w:rPr>
          <w:rFonts w:cs="Arial"/>
          <w:b/>
        </w:rPr>
        <w:t>вносимые в Правила землепользования и застройки Тбилисского сельского поселения Тбилисского района</w:t>
      </w:r>
    </w:p>
    <w:p w:rsidR="005F18F1" w:rsidRPr="005B345F" w:rsidRDefault="005F18F1" w:rsidP="005B345F"/>
    <w:p w:rsidR="005F18F1" w:rsidRPr="005B345F" w:rsidRDefault="005F18F1" w:rsidP="005B345F">
      <w:r w:rsidRPr="005B345F">
        <w:t>Внести следующие изменения в Правила землепользования и застройки Тбилисского сельского поселения Тбилисского района, утвержденные решением Совета Тбилисского сельского поселения Тбилисского района</w:t>
      </w:r>
      <w:r w:rsidR="00D3566B" w:rsidRPr="005B345F">
        <w:t xml:space="preserve"> </w:t>
      </w:r>
      <w:r w:rsidRPr="005B345F">
        <w:t>от 3</w:t>
      </w:r>
      <w:r w:rsidRPr="005B345F">
        <w:rPr>
          <w:rFonts w:eastAsia="Arial"/>
        </w:rPr>
        <w:t xml:space="preserve"> июня 2014 года № 1192 (в редакции решения Совета муниципального образования Тбилисский район от 25 марта 2021 г. № 55)</w:t>
      </w:r>
      <w:r w:rsidRPr="005B345F">
        <w:t>:</w:t>
      </w:r>
    </w:p>
    <w:p w:rsidR="005F18F1" w:rsidRPr="005B345F" w:rsidRDefault="005F18F1" w:rsidP="005B345F">
      <w:r w:rsidRPr="005B345F">
        <w:t xml:space="preserve">1. </w:t>
      </w:r>
      <w:proofErr w:type="gramStart"/>
      <w:r w:rsidRPr="005B345F">
        <w:rPr>
          <w:rFonts w:eastAsia="Times New Roman CYR"/>
        </w:rPr>
        <w:t>В части I</w:t>
      </w:r>
      <w:r w:rsidR="00D3566B" w:rsidRPr="005B345F">
        <w:rPr>
          <w:rFonts w:eastAsia="Times New Roman CYR"/>
        </w:rPr>
        <w:t xml:space="preserve"> </w:t>
      </w:r>
      <w:r w:rsidRPr="005B345F">
        <w:rPr>
          <w:rFonts w:eastAsia="Times New Roman CYR"/>
        </w:rPr>
        <w:t>«Порядок применения Правил землепользования и застройки и внесения в них изменений» в</w:t>
      </w:r>
      <w:r w:rsidRPr="005B345F">
        <w:t xml:space="preserve"> статье 23 «Порядок ведения карты градостроительного зонирования, к</w:t>
      </w:r>
      <w:r w:rsidRPr="005B345F">
        <w:rPr>
          <w:rFonts w:eastAsia="Times New Roman CYR"/>
        </w:rPr>
        <w:t>арты зон с особыми условиями использования территории» в таблице 1 в строке 22 наименование зоны СХ-2 «Зона сельскохозяйственного использования, резервируемая для комплексного строительства» изменить на «Зона сельскохозяйственного использования».</w:t>
      </w:r>
      <w:proofErr w:type="gramEnd"/>
    </w:p>
    <w:p w:rsidR="005F18F1" w:rsidRPr="005B345F" w:rsidRDefault="005F18F1" w:rsidP="005B345F">
      <w:pPr>
        <w:rPr>
          <w:rFonts w:eastAsia="Times New Roman CYR"/>
        </w:rPr>
      </w:pPr>
      <w:r w:rsidRPr="005B345F">
        <w:t xml:space="preserve">2. </w:t>
      </w:r>
      <w:r w:rsidRPr="005B345F">
        <w:rPr>
          <w:rFonts w:eastAsia="Times New Roman CYR"/>
        </w:rPr>
        <w:t xml:space="preserve">В части II «Карта градостроительного зонирования. Карта зон с особыми условиями использования территории»: 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1) в условных обозначениях наименование зоны СХ-2 «Зона сельскохозяйственного использования, резервируемая для комплексного строительства» изменить на «Зона сельскохозяйственного использования»;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2) границы зоны затопления </w:t>
      </w:r>
      <w:proofErr w:type="gramStart"/>
      <w:r w:rsidRPr="005B345F">
        <w:rPr>
          <w:rFonts w:eastAsia="Times New Roman CYR"/>
        </w:rPr>
        <w:t>Р</w:t>
      </w:r>
      <w:proofErr w:type="gramEnd"/>
      <w:r w:rsidRPr="005B345F">
        <w:rPr>
          <w:rFonts w:eastAsia="Times New Roman CYR"/>
        </w:rPr>
        <w:t>=1% отразить в соответствии с материалами работ, выполненных в рамках государственного контракта;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3) в </w:t>
      </w:r>
      <w:proofErr w:type="spellStart"/>
      <w:r w:rsidRPr="005B345F">
        <w:rPr>
          <w:rFonts w:eastAsia="Times New Roman CYR"/>
        </w:rPr>
        <w:t>ст-це</w:t>
      </w:r>
      <w:proofErr w:type="spellEnd"/>
      <w:r w:rsidRPr="005B345F">
        <w:rPr>
          <w:rFonts w:eastAsia="Times New Roman CYR"/>
        </w:rPr>
        <w:t xml:space="preserve"> Тбилисской по ул. Березанской зону Ж-2 «Зона развития застройки индивидуальными жилыми домами» изменить на зону Ж-1 «Зона застройки индивидуальными жилыми домами»;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4) земельному участку с кадастровым номером 23:29:0302000:781, расположенному вдоль автомобильной дороги Темрюк - Краснодар - Кропоткин, зону П-2 «Зона коммунально-складского назначения» изменить на зону СХ-2 «Зона сельскохозяйственного использования»;</w:t>
      </w:r>
    </w:p>
    <w:p w:rsidR="005F18F1" w:rsidRPr="005B345F" w:rsidRDefault="005F18F1" w:rsidP="005B345F">
      <w:r w:rsidRPr="005B345F">
        <w:rPr>
          <w:rFonts w:eastAsia="Times New Roman CYR"/>
        </w:rPr>
        <w:t xml:space="preserve">5) земельному участку с кадастровым номером 23:29:0501000:766, расположенному в </w:t>
      </w:r>
      <w:proofErr w:type="spellStart"/>
      <w:r w:rsidRPr="005B345F">
        <w:rPr>
          <w:rFonts w:eastAsia="Times New Roman CYR"/>
        </w:rPr>
        <w:t>хут</w:t>
      </w:r>
      <w:proofErr w:type="spellEnd"/>
      <w:r w:rsidRPr="005B345F">
        <w:rPr>
          <w:rFonts w:eastAsia="Times New Roman CYR"/>
        </w:rPr>
        <w:t xml:space="preserve">. </w:t>
      </w:r>
      <w:proofErr w:type="spellStart"/>
      <w:r w:rsidRPr="005B345F">
        <w:rPr>
          <w:rFonts w:eastAsia="Times New Roman CYR"/>
        </w:rPr>
        <w:t>Северин</w:t>
      </w:r>
      <w:proofErr w:type="spellEnd"/>
      <w:r w:rsidRPr="005B345F">
        <w:rPr>
          <w:rFonts w:eastAsia="Times New Roman CYR"/>
        </w:rPr>
        <w:t>, зону СХ-4 «Зона объектов сельскохозяйственного производства» изменить на зону</w:t>
      </w:r>
      <w:proofErr w:type="gramStart"/>
      <w:r w:rsidRPr="005B345F">
        <w:rPr>
          <w:rFonts w:eastAsia="Times New Roman CYR"/>
        </w:rPr>
        <w:t xml:space="preserve"> И</w:t>
      </w:r>
      <w:proofErr w:type="gramEnd"/>
      <w:r w:rsidRPr="005B345F">
        <w:rPr>
          <w:rFonts w:eastAsia="Times New Roman CYR"/>
        </w:rPr>
        <w:t xml:space="preserve"> «Зона объектов инженерно-технического обеспечения»;</w:t>
      </w:r>
    </w:p>
    <w:p w:rsidR="00D3566B" w:rsidRPr="005B345F" w:rsidRDefault="005F18F1" w:rsidP="005B345F">
      <w:r w:rsidRPr="005B345F">
        <w:t xml:space="preserve">6) земельному участку с кадастровым номером 23:29:0301004:86, расположенному в пос. </w:t>
      </w:r>
      <w:proofErr w:type="gramStart"/>
      <w:r w:rsidRPr="005B345F">
        <w:t>Терновом</w:t>
      </w:r>
      <w:proofErr w:type="gramEnd"/>
      <w:r w:rsidRPr="005B345F">
        <w:t xml:space="preserve">, зону Ж-2 «Зона развития застройки </w:t>
      </w:r>
      <w:r w:rsidRPr="005B345F">
        <w:lastRenderedPageBreak/>
        <w:t>индивидуальными жилыми домами» изменить на зону СХ-2 «Зона</w:t>
      </w:r>
      <w:r w:rsidR="00D3566B" w:rsidRPr="005B345F">
        <w:t xml:space="preserve"> </w:t>
      </w:r>
      <w:r w:rsidRPr="005B345F">
        <w:t>сельскохозяйственного использования»;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7) земельному участку с кадастровым номером 23:29:0301004:264, расположенному в пос. </w:t>
      </w:r>
      <w:proofErr w:type="gramStart"/>
      <w:r w:rsidRPr="005B345F">
        <w:rPr>
          <w:rFonts w:eastAsia="Times New Roman CYR"/>
        </w:rPr>
        <w:t>Терновом</w:t>
      </w:r>
      <w:proofErr w:type="gramEnd"/>
      <w:r w:rsidRPr="005B345F">
        <w:rPr>
          <w:rFonts w:eastAsia="Times New Roman CYR"/>
        </w:rPr>
        <w:t>, установить зону Ж-1 «Зона застройки индивидуальными жилыми домами»;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8) земельному участку с кадастровым номером 23:29:0301003:417, расположенному в пос. Октябрьском, изменить часть зоны Р-1 «Зона парков, скверов, бульваров» на зону Ж-1 «Зона застройки индивидуальными жилыми домами»;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9) земельному участку с кадастровым номером 23:29:0307000:580 изменить зону СХ-3 «Зона ограниченного ведения сельского хозяйства и сохранения естественных природных ландшафтов» на зону СХ-4 «Зона объектов сельскохозяйственного производства»;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10) двум земельным участкам, расположенным в пойме р. Кубань (Острова) обозначить границы особо охраняемых природных территорий и объектов;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11) вдоль автомобильной дороги Тбилисская - Кропоткин границы зон</w:t>
      </w:r>
      <w:r w:rsidR="00D3566B" w:rsidRPr="005B345F">
        <w:rPr>
          <w:rFonts w:eastAsia="Times New Roman CYR"/>
        </w:rPr>
        <w:t xml:space="preserve"> </w:t>
      </w:r>
      <w:r w:rsidRPr="005B345F">
        <w:rPr>
          <w:rFonts w:eastAsia="Times New Roman CYR"/>
        </w:rPr>
        <w:t>П-2 «Зона коммунально-складского назначения» и СХ-1 «Зона сельскохозяйственных угодий» скорректировать по границам земельных участков с кадастровыми номерами: 23:29:0307000:8 и 23:29:0307000:160(2);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12) земельному участку с кадастровым номером 23:29:0000000:573, расположенному в </w:t>
      </w:r>
      <w:proofErr w:type="spellStart"/>
      <w:r w:rsidRPr="005B345F">
        <w:rPr>
          <w:rFonts w:eastAsia="Times New Roman CYR"/>
        </w:rPr>
        <w:t>ст-це</w:t>
      </w:r>
      <w:proofErr w:type="spellEnd"/>
      <w:r w:rsidRPr="005B345F">
        <w:rPr>
          <w:rFonts w:eastAsia="Times New Roman CYR"/>
        </w:rPr>
        <w:t xml:space="preserve"> Тбилисской по ул. Ленина, зону Ж-1 «Зона застройки индивидуальными жилыми домами» изменить на зону ОД-5 «Зона объектов спортивного назначения»;</w:t>
      </w:r>
    </w:p>
    <w:p w:rsidR="005F18F1" w:rsidRPr="005B345F" w:rsidRDefault="005F18F1" w:rsidP="005B345F">
      <w:pPr>
        <w:rPr>
          <w:rFonts w:eastAsia="Times New Roman CYR"/>
        </w:rPr>
      </w:pPr>
      <w:proofErr w:type="gramStart"/>
      <w:r w:rsidRPr="005B345F">
        <w:rPr>
          <w:rFonts w:eastAsia="Times New Roman CYR"/>
        </w:rPr>
        <w:t xml:space="preserve">13) земельному участку с кадастровым номером 23:29:0304016:31, расположенному в </w:t>
      </w:r>
      <w:proofErr w:type="spellStart"/>
      <w:r w:rsidRPr="005B345F">
        <w:rPr>
          <w:rFonts w:eastAsia="Times New Roman CYR"/>
        </w:rPr>
        <w:t>ст-це</w:t>
      </w:r>
      <w:proofErr w:type="spellEnd"/>
      <w:r w:rsidRPr="005B345F">
        <w:rPr>
          <w:rFonts w:eastAsia="Times New Roman CYR"/>
        </w:rPr>
        <w:t xml:space="preserve"> Тбилисской по ул. Толстого и части территории, прилегающей с юго-восточной стороны к данному земельному </w:t>
      </w:r>
      <w:r w:rsidR="00D3566B" w:rsidRPr="005B345F">
        <w:rPr>
          <w:rFonts w:eastAsia="Times New Roman CYR"/>
        </w:rPr>
        <w:t xml:space="preserve">участку, </w:t>
      </w:r>
      <w:r w:rsidRPr="005B345F">
        <w:rPr>
          <w:rFonts w:eastAsia="Times New Roman CYR"/>
        </w:rPr>
        <w:t>изменить зону Ж-3 «Зона застройки индивидуальными жилыми домами и малоэтажными жилыми домами блокированной застройки» на зону ОД-1 «Зона объектов общественного и коммерческого назначения»;</w:t>
      </w:r>
      <w:proofErr w:type="gramEnd"/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14) земельному участку с кадастровым номером 23:29:0305002:326, расположенному в</w:t>
      </w:r>
      <w:r w:rsidR="00D3566B" w:rsidRPr="005B345F">
        <w:rPr>
          <w:rFonts w:eastAsia="Times New Roman CYR"/>
        </w:rPr>
        <w:t xml:space="preserve"> </w:t>
      </w:r>
      <w:proofErr w:type="spellStart"/>
      <w:r w:rsidRPr="005B345F">
        <w:rPr>
          <w:rFonts w:eastAsia="Times New Roman CYR"/>
        </w:rPr>
        <w:t>хут</w:t>
      </w:r>
      <w:proofErr w:type="spellEnd"/>
      <w:r w:rsidRPr="005B345F">
        <w:rPr>
          <w:rFonts w:eastAsia="Times New Roman CYR"/>
        </w:rPr>
        <w:t xml:space="preserve">. </w:t>
      </w:r>
      <w:proofErr w:type="spellStart"/>
      <w:r w:rsidRPr="005B345F">
        <w:rPr>
          <w:rFonts w:eastAsia="Times New Roman CYR"/>
        </w:rPr>
        <w:t>Северин</w:t>
      </w:r>
      <w:proofErr w:type="spellEnd"/>
      <w:r w:rsidRPr="005B345F">
        <w:rPr>
          <w:rFonts w:eastAsia="Times New Roman CYR"/>
        </w:rPr>
        <w:t xml:space="preserve"> по ул. Тургенева, зону СХ-3 «Зона ограниченного ведения сельского хозяйства и сохранения естественных природных ландшафтов» изменить на зону Ж-2 «Зона развития застройки индивидуальными жилыми домами»;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15) земельному участку с кадастровым номером 23:29:0301000:347, расположенному в пос. Мирном зону</w:t>
      </w:r>
      <w:proofErr w:type="gramStart"/>
      <w:r w:rsidRPr="005B345F">
        <w:rPr>
          <w:rFonts w:eastAsia="Times New Roman CYR"/>
        </w:rPr>
        <w:t xml:space="preserve"> И</w:t>
      </w:r>
      <w:proofErr w:type="gramEnd"/>
      <w:r w:rsidRPr="005B345F">
        <w:rPr>
          <w:rFonts w:eastAsia="Times New Roman CYR"/>
        </w:rPr>
        <w:t xml:space="preserve"> «Зона объектов инженерно-технического обеспечения» изменить зону СХ-2 «Зона сельскохозяйственного использования»;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16) в </w:t>
      </w:r>
      <w:proofErr w:type="spellStart"/>
      <w:r w:rsidRPr="005B345F">
        <w:rPr>
          <w:rFonts w:eastAsia="Times New Roman CYR"/>
        </w:rPr>
        <w:t>ст-це</w:t>
      </w:r>
      <w:proofErr w:type="spellEnd"/>
      <w:r w:rsidRPr="005B345F">
        <w:rPr>
          <w:rFonts w:eastAsia="Times New Roman CYR"/>
        </w:rPr>
        <w:t xml:space="preserve"> Тбилисской по ул. Чайковского вдоль улицы часть зоны Т-3 «Зона улично-дорожной сети» изменить на зону СХ-3 «Зона ограниченного ведения сельского хозяйства и сохранения естественных природных ландшафтов»;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17) земельному участку с кадастровым номером 23:29:0302000:171, расположенному в </w:t>
      </w:r>
      <w:proofErr w:type="spellStart"/>
      <w:r w:rsidRPr="005B345F">
        <w:rPr>
          <w:rFonts w:eastAsia="Times New Roman CYR"/>
        </w:rPr>
        <w:t>ст-це</w:t>
      </w:r>
      <w:proofErr w:type="spellEnd"/>
      <w:r w:rsidRPr="005B345F">
        <w:rPr>
          <w:rFonts w:eastAsia="Times New Roman CYR"/>
        </w:rPr>
        <w:t xml:space="preserve"> Тбилисской по ул. </w:t>
      </w:r>
      <w:proofErr w:type="spellStart"/>
      <w:r w:rsidRPr="005B345F">
        <w:rPr>
          <w:rFonts w:eastAsia="Times New Roman CYR"/>
        </w:rPr>
        <w:t>Пистина</w:t>
      </w:r>
      <w:proofErr w:type="spellEnd"/>
      <w:r w:rsidRPr="005B345F">
        <w:rPr>
          <w:rFonts w:eastAsia="Times New Roman CYR"/>
        </w:rPr>
        <w:t>, зону СХ-2 «Зона сельскохозяйственного использования» изменить на зону Ж-2 «Зона развития застройки индивидуальными жилыми домами»;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18) в западной части </w:t>
      </w:r>
      <w:proofErr w:type="spellStart"/>
      <w:r w:rsidRPr="005B345F">
        <w:rPr>
          <w:rFonts w:eastAsia="Times New Roman CYR"/>
        </w:rPr>
        <w:t>ст-цы</w:t>
      </w:r>
      <w:proofErr w:type="spellEnd"/>
      <w:r w:rsidRPr="005B345F">
        <w:rPr>
          <w:rFonts w:eastAsia="Times New Roman CYR"/>
        </w:rPr>
        <w:t xml:space="preserve"> Тбилисской часть зоны П-1 «Зона объектов производственного назначения» изменить на зону Ж-2 «Зона развития застройки индивидуальными жилыми домами» и зону Р-1 «Зона парков, скверов, бульваров»;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19) в западной части </w:t>
      </w:r>
      <w:proofErr w:type="spellStart"/>
      <w:r w:rsidRPr="005B345F">
        <w:rPr>
          <w:rFonts w:eastAsia="Times New Roman CYR"/>
        </w:rPr>
        <w:t>ст-цы</w:t>
      </w:r>
      <w:proofErr w:type="spellEnd"/>
      <w:r w:rsidRPr="005B345F">
        <w:rPr>
          <w:rFonts w:eastAsia="Times New Roman CYR"/>
        </w:rPr>
        <w:t xml:space="preserve"> Тбилисской часть зоны Т-3 «Зона улично-дорожной сети» изменить на зону Р-1 «Зона парков, скверов, бульваров»;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20) санитарно-защитную зону </w:t>
      </w:r>
      <w:proofErr w:type="spellStart"/>
      <w:r w:rsidRPr="005B345F">
        <w:rPr>
          <w:rFonts w:eastAsia="Times New Roman CYR"/>
        </w:rPr>
        <w:t>Березанского</w:t>
      </w:r>
      <w:proofErr w:type="spellEnd"/>
      <w:r w:rsidRPr="005B345F">
        <w:rPr>
          <w:rFonts w:eastAsia="Times New Roman CYR"/>
        </w:rPr>
        <w:t xml:space="preserve"> газопровода высокого давления уменьшить до 50 м;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lastRenderedPageBreak/>
        <w:t xml:space="preserve">21) с восточной стороны земельного участка с кадастровым номером 23:29:0305010:52, расположенного в </w:t>
      </w:r>
      <w:proofErr w:type="spellStart"/>
      <w:r w:rsidRPr="005B345F">
        <w:rPr>
          <w:rFonts w:eastAsia="Times New Roman CYR"/>
        </w:rPr>
        <w:t>хут</w:t>
      </w:r>
      <w:proofErr w:type="spellEnd"/>
      <w:r w:rsidRPr="005B345F">
        <w:rPr>
          <w:rFonts w:eastAsia="Times New Roman CYR"/>
        </w:rPr>
        <w:t xml:space="preserve">. </w:t>
      </w:r>
      <w:proofErr w:type="spellStart"/>
      <w:r w:rsidRPr="005B345F">
        <w:rPr>
          <w:rFonts w:eastAsia="Times New Roman CYR"/>
        </w:rPr>
        <w:t>Северин</w:t>
      </w:r>
      <w:proofErr w:type="spellEnd"/>
      <w:r w:rsidRPr="005B345F">
        <w:rPr>
          <w:rFonts w:eastAsia="Times New Roman CYR"/>
        </w:rPr>
        <w:t>, часть зоны СХ-4 «Зона объектов сельскохозяйственного производства» изменить на зону С-2 «Зона объектов ритуального назначения»;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22) с восточной стороны земельного участка с кадастровым номером 23:29:0304300:105, расположенного в </w:t>
      </w:r>
      <w:proofErr w:type="spellStart"/>
      <w:r w:rsidRPr="005B345F">
        <w:rPr>
          <w:rFonts w:eastAsia="Times New Roman CYR"/>
        </w:rPr>
        <w:t>ст-це</w:t>
      </w:r>
      <w:proofErr w:type="spellEnd"/>
      <w:r w:rsidRPr="005B345F">
        <w:rPr>
          <w:rFonts w:eastAsia="Times New Roman CYR"/>
        </w:rPr>
        <w:t xml:space="preserve"> Тбилисской, часть зоны Т-3 «Зона улично-дорожной сети» изменить на зону СХ-2 «Зона сельскохозяйственного использования»;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23) в </w:t>
      </w:r>
      <w:proofErr w:type="spellStart"/>
      <w:r w:rsidRPr="005B345F">
        <w:rPr>
          <w:rFonts w:eastAsia="Times New Roman CYR"/>
        </w:rPr>
        <w:t>ст-це</w:t>
      </w:r>
      <w:proofErr w:type="spellEnd"/>
      <w:r w:rsidRPr="005B345F">
        <w:rPr>
          <w:rFonts w:eastAsia="Times New Roman CYR"/>
        </w:rPr>
        <w:t xml:space="preserve"> Тбилисской на пересечении ул. Пролетарской и ул. Совхозной часть зоны ОД «Зона общественно-делового назначения» изменить на зону Р-1 «Зона парков, скверов, бульваров»;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24) двум земельным участкам с кадастровыми номерами 23:29:0304046:1468 и 23:29:0304046:1469, расположенным в </w:t>
      </w:r>
      <w:proofErr w:type="spellStart"/>
      <w:r w:rsidRPr="005B345F">
        <w:rPr>
          <w:rFonts w:eastAsia="Times New Roman CYR"/>
        </w:rPr>
        <w:t>ст-це</w:t>
      </w:r>
      <w:proofErr w:type="spellEnd"/>
      <w:r w:rsidRPr="005B345F">
        <w:rPr>
          <w:rFonts w:eastAsia="Times New Roman CYR"/>
        </w:rPr>
        <w:t xml:space="preserve"> Тбилисской по ул. им. Тимофея Попова, часть зоны ОД-4 «Зона объектов образования» изменить на зону Ж-1 «Зона застройки индивидуальными жилыми домами»;</w:t>
      </w:r>
    </w:p>
    <w:p w:rsidR="005F18F1" w:rsidRPr="005B345F" w:rsidRDefault="005F18F1" w:rsidP="005B345F">
      <w:pPr>
        <w:rPr>
          <w:rFonts w:eastAsia="Times New Roman CYR"/>
        </w:rPr>
      </w:pPr>
      <w:proofErr w:type="gramStart"/>
      <w:r w:rsidRPr="005B345F">
        <w:rPr>
          <w:rFonts w:eastAsia="Times New Roman CYR"/>
        </w:rPr>
        <w:t xml:space="preserve">25) земельному участку с кадастровым номером 23:29:0304097:137, расположенному в </w:t>
      </w:r>
      <w:proofErr w:type="spellStart"/>
      <w:r w:rsidRPr="005B345F">
        <w:rPr>
          <w:rFonts w:eastAsia="Times New Roman CYR"/>
        </w:rPr>
        <w:t>ст-це</w:t>
      </w:r>
      <w:proofErr w:type="spellEnd"/>
      <w:r w:rsidRPr="005B345F">
        <w:rPr>
          <w:rFonts w:eastAsia="Times New Roman CYR"/>
        </w:rPr>
        <w:t xml:space="preserve"> Тбилисской по пер. Заводскому, часть зоны ОД «Зона объектов общественно-делового назначения» изменить на зону Ж-1 «Зона застройки индивидуальными жилыми домами»;</w:t>
      </w:r>
      <w:proofErr w:type="gramEnd"/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26) двум земельным участкам с кадастровыми номерами: 23:29:0304056:721, 23:29:0304056:56,</w:t>
      </w:r>
      <w:r w:rsidR="00D3566B" w:rsidRPr="005B345F">
        <w:rPr>
          <w:rFonts w:eastAsia="Times New Roman CYR"/>
        </w:rPr>
        <w:t xml:space="preserve"> </w:t>
      </w:r>
      <w:r w:rsidRPr="005B345F">
        <w:rPr>
          <w:rFonts w:eastAsia="Times New Roman CYR"/>
        </w:rPr>
        <w:t xml:space="preserve">расположенным в </w:t>
      </w:r>
      <w:proofErr w:type="spellStart"/>
      <w:r w:rsidRPr="005B345F">
        <w:rPr>
          <w:rFonts w:eastAsia="Times New Roman CYR"/>
        </w:rPr>
        <w:t>ст-це</w:t>
      </w:r>
      <w:proofErr w:type="spellEnd"/>
      <w:r w:rsidRPr="005B345F">
        <w:rPr>
          <w:rFonts w:eastAsia="Times New Roman CYR"/>
        </w:rPr>
        <w:t xml:space="preserve"> Тбилисской по ул. Совхозной, 2</w:t>
      </w:r>
      <w:proofErr w:type="gramStart"/>
      <w:r w:rsidRPr="005B345F">
        <w:rPr>
          <w:rFonts w:eastAsia="Times New Roman CYR"/>
        </w:rPr>
        <w:t xml:space="preserve"> Ж</w:t>
      </w:r>
      <w:proofErr w:type="gramEnd"/>
      <w:r w:rsidRPr="005B345F">
        <w:rPr>
          <w:rFonts w:eastAsia="Times New Roman CYR"/>
        </w:rPr>
        <w:t>,</w:t>
      </w:r>
      <w:r w:rsidR="00D3566B" w:rsidRPr="005B345F">
        <w:rPr>
          <w:rFonts w:eastAsia="Times New Roman CYR"/>
        </w:rPr>
        <w:t xml:space="preserve"> </w:t>
      </w:r>
      <w:r w:rsidRPr="005B345F">
        <w:rPr>
          <w:rFonts w:eastAsia="Times New Roman CYR"/>
        </w:rPr>
        <w:t>2 Д, изменить зону Ж-3 «Зона застройки индивидуальными жилыми домами и малоэтажными жилыми домами» на зону П-1 «Зона объектов производственного назначения»;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27) земельному участку с кадастровым номером 23:29:0304038:876, расположенному в </w:t>
      </w:r>
      <w:proofErr w:type="spellStart"/>
      <w:r w:rsidRPr="005B345F">
        <w:rPr>
          <w:rFonts w:eastAsia="Times New Roman CYR"/>
        </w:rPr>
        <w:t>ст-це</w:t>
      </w:r>
      <w:proofErr w:type="spellEnd"/>
      <w:r w:rsidRPr="005B345F">
        <w:rPr>
          <w:rFonts w:eastAsia="Times New Roman CYR"/>
        </w:rPr>
        <w:t xml:space="preserve"> Тбилисская по ул. Октябрьской, д. 141</w:t>
      </w:r>
      <w:proofErr w:type="gramStart"/>
      <w:r w:rsidRPr="005B345F">
        <w:rPr>
          <w:rFonts w:eastAsia="Times New Roman CYR"/>
        </w:rPr>
        <w:t xml:space="preserve"> Ж</w:t>
      </w:r>
      <w:proofErr w:type="gramEnd"/>
      <w:r w:rsidRPr="005B345F">
        <w:rPr>
          <w:rFonts w:eastAsia="Times New Roman CYR"/>
        </w:rPr>
        <w:t>, изменить зону П-1 «Зона объектов производственного назначения» на зону ОД-1 «Зона объектов общественного и коммерческого назначения»;</w:t>
      </w:r>
    </w:p>
    <w:p w:rsidR="005F18F1" w:rsidRPr="005B345F" w:rsidRDefault="005F18F1" w:rsidP="005B345F">
      <w:r w:rsidRPr="005B345F">
        <w:rPr>
          <w:rFonts w:eastAsia="Times New Roman CYR"/>
        </w:rPr>
        <w:t xml:space="preserve">28) </w:t>
      </w:r>
      <w:r w:rsidRPr="005B345F">
        <w:t xml:space="preserve">земельному участку, расположенному с северной границы от земельного участка в </w:t>
      </w:r>
      <w:proofErr w:type="spellStart"/>
      <w:r w:rsidRPr="005B345F">
        <w:t>ст-це</w:t>
      </w:r>
      <w:proofErr w:type="spellEnd"/>
      <w:r w:rsidRPr="005B345F">
        <w:t xml:space="preserve"> Тбилисской по пер. Бригадному с кадастровым номером 23:29:0304259:8, зону ОД «Зона общественно-делового назначения» изменить на зону</w:t>
      </w:r>
      <w:proofErr w:type="gramStart"/>
      <w:r w:rsidRPr="005B345F">
        <w:t xml:space="preserve"> И</w:t>
      </w:r>
      <w:proofErr w:type="gramEnd"/>
      <w:r w:rsidRPr="005B345F">
        <w:t xml:space="preserve"> «Зона объектов инженерно-технического обеспечения». 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t>3</w:t>
      </w:r>
      <w:r w:rsidRPr="005B345F">
        <w:rPr>
          <w:rFonts w:eastAsia="Times New Roman CYR"/>
        </w:rPr>
        <w:t xml:space="preserve">. В части III «Градостроительные регламенты»: 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1) в статье 40. Градостроительные регламенты жилых зон: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а) пункт 3 примечания изложить в новой редакции:</w:t>
      </w:r>
    </w:p>
    <w:p w:rsidR="005F18F1" w:rsidRPr="005B345F" w:rsidRDefault="005F18F1" w:rsidP="005B345F">
      <w:r w:rsidRPr="005B345F">
        <w:rPr>
          <w:rFonts w:eastAsia="Times New Roman CYR"/>
        </w:rPr>
        <w:t>«3. Минимальная ширина земельного участка для индивидуального жилищного строительства по уличному фронту не менее - 12 метров</w:t>
      </w:r>
      <w:proofErr w:type="gramStart"/>
      <w:r w:rsidRPr="005B345F">
        <w:rPr>
          <w:rFonts w:eastAsia="Times New Roman CYR"/>
        </w:rPr>
        <w:t>.»;</w:t>
      </w:r>
      <w:proofErr w:type="gramEnd"/>
    </w:p>
    <w:p w:rsidR="005F18F1" w:rsidRPr="005B345F" w:rsidRDefault="005F18F1" w:rsidP="005B345F">
      <w:r w:rsidRPr="005B345F">
        <w:t>б) в градостроительном регламенте зоны застройки индивидуальными жилыми домами (Ж-1), зоны развития застройки индивидуальными жилыми домами (Ж-2) в таблице 3 графу «Основные виды и параметры разрешенного использования земельных участков и объектов капитального строительства» дополнить строками 14.1-14.4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449"/>
        <w:gridCol w:w="549"/>
        <w:gridCol w:w="1099"/>
        <w:gridCol w:w="1484"/>
        <w:gridCol w:w="1009"/>
        <w:gridCol w:w="1009"/>
        <w:gridCol w:w="1009"/>
        <w:gridCol w:w="1009"/>
        <w:gridCol w:w="1009"/>
        <w:gridCol w:w="1009"/>
        <w:gridCol w:w="219"/>
      </w:tblGrid>
      <w:tr w:rsidR="005B345F" w:rsidRPr="005B345F" w:rsidTr="00D3566B">
        <w:tc>
          <w:tcPr>
            <w:tcW w:w="30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14.1</w:t>
            </w:r>
          </w:p>
        </w:tc>
        <w:tc>
          <w:tcPr>
            <w:tcW w:w="391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</w:t>
            </w:r>
          </w:p>
        </w:tc>
        <w:tc>
          <w:tcPr>
            <w:tcW w:w="760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земельные участки (территории) общего пользования</w:t>
            </w:r>
          </w:p>
        </w:tc>
        <w:tc>
          <w:tcPr>
            <w:tcW w:w="11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Земельные участки общего пользования. Содержание данного вида разрешенн</w:t>
            </w:r>
            <w:r w:rsidRPr="005B345F">
              <w:rPr>
                <w:rFonts w:cs="Arial"/>
              </w:rPr>
              <w:lastRenderedPageBreak/>
              <w:t>ого использования включает в себя содержание видов разрешенного использования с кодами 12.0.1-12.0.2</w:t>
            </w:r>
          </w:p>
        </w:tc>
        <w:tc>
          <w:tcPr>
            <w:tcW w:w="328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41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28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14.2</w:t>
            </w:r>
          </w:p>
        </w:tc>
        <w:tc>
          <w:tcPr>
            <w:tcW w:w="391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12.0.1</w:t>
            </w:r>
          </w:p>
        </w:tc>
        <w:tc>
          <w:tcPr>
            <w:tcW w:w="760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улично-дорожная сеть</w:t>
            </w:r>
          </w:p>
        </w:tc>
        <w:tc>
          <w:tcPr>
            <w:tcW w:w="11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proofErr w:type="gramStart"/>
            <w:r w:rsidRPr="005B345F">
              <w:rPr>
                <w:rFonts w:cs="Arial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B345F">
              <w:rPr>
                <w:rFonts w:cs="Arial"/>
              </w:rPr>
              <w:t>велотранспортной</w:t>
            </w:r>
            <w:proofErr w:type="spellEnd"/>
            <w:r w:rsidRPr="005B345F">
              <w:rPr>
                <w:rFonts w:cs="Arial"/>
              </w:rPr>
              <w:t xml:space="preserve"> и инженерной инфраструктуры; размещение придорожных стоянок (парковок), транспорт</w:t>
            </w:r>
            <w:r w:rsidRPr="005B345F">
              <w:rPr>
                <w:rFonts w:cs="Arial"/>
              </w:rPr>
              <w:lastRenderedPageBreak/>
              <w:t>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328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41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28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14.3</w:t>
            </w:r>
          </w:p>
        </w:tc>
        <w:tc>
          <w:tcPr>
            <w:tcW w:w="391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13.1</w:t>
            </w:r>
          </w:p>
        </w:tc>
        <w:tc>
          <w:tcPr>
            <w:tcW w:w="760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Ведение огородничества</w:t>
            </w:r>
          </w:p>
        </w:tc>
        <w:tc>
          <w:tcPr>
            <w:tcW w:w="11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proofErr w:type="gramStart"/>
            <w:r w:rsidRPr="005B345F">
              <w:rPr>
                <w:rFonts w:cs="Arial"/>
              </w:rPr>
              <w:t xml:space="preserve">Осуществление отдыха и (или) выращивания) гражданами для собственных нужд сельскохозяйственных культур, размещение хозяйственных построек, не являющихся объектами </w:t>
            </w:r>
            <w:r w:rsidRPr="005B345F">
              <w:rPr>
                <w:rFonts w:cs="Arial"/>
              </w:rPr>
              <w:lastRenderedPageBreak/>
              <w:t>недвижимости, предназначенных для хранения инвентаря и урожая сельскохозяйственных культур</w:t>
            </w:r>
            <w:proofErr w:type="gramEnd"/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41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Мин.: 100,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Макс.: 1500</w:t>
            </w:r>
          </w:p>
        </w:tc>
        <w:tc>
          <w:tcPr>
            <w:tcW w:w="328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14.4</w:t>
            </w:r>
          </w:p>
        </w:tc>
        <w:tc>
          <w:tcPr>
            <w:tcW w:w="391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5.1.3</w:t>
            </w:r>
          </w:p>
        </w:tc>
        <w:tc>
          <w:tcPr>
            <w:tcW w:w="760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площадки для занятий спортом</w:t>
            </w:r>
          </w:p>
        </w:tc>
        <w:tc>
          <w:tcPr>
            <w:tcW w:w="11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328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41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28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t xml:space="preserve"> </w:t>
      </w:r>
      <w:r w:rsidR="005F18F1" w:rsidRPr="005B345F">
        <w:t>»;</w:t>
      </w:r>
      <w:r w:rsidRPr="005B345F">
        <w:t xml:space="preserve"> </w:t>
      </w:r>
    </w:p>
    <w:p w:rsidR="005F18F1" w:rsidRPr="005B345F" w:rsidRDefault="005F18F1" w:rsidP="005B345F">
      <w:r w:rsidRPr="005B345F">
        <w:t xml:space="preserve"> в) в градостроительном регламенте зоны застройки индивидуальными жилыми домами (Ж-1), зоны развития застройки индивидуальными жилыми домами (Ж-2) в таблице 3 графу «Вспомогательные виды и параметры разрешенного использования земельных участков и объектов капитального строительства» дополнить строкой 26.1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"/>
        <w:gridCol w:w="983"/>
        <w:gridCol w:w="1362"/>
        <w:gridCol w:w="1362"/>
        <w:gridCol w:w="1362"/>
        <w:gridCol w:w="1362"/>
        <w:gridCol w:w="1362"/>
        <w:gridCol w:w="1362"/>
        <w:gridCol w:w="115"/>
      </w:tblGrid>
      <w:tr w:rsidR="005B345F" w:rsidRPr="005B345F" w:rsidTr="00D3566B"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26.1</w:t>
            </w:r>
          </w:p>
        </w:tc>
        <w:tc>
          <w:tcPr>
            <w:tcW w:w="16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площадки для занятий спортом: детская игровая площадка</w:t>
            </w:r>
          </w:p>
        </w:tc>
        <w:tc>
          <w:tcPr>
            <w:tcW w:w="4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4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4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lastRenderedPageBreak/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t>г) в градостроительном регламенте зоны застройки индивидуальными жилыми домами (Ж-1), зоны развития застройки индивидуальными жилыми домами (Ж-2) в таблице 3 в графе «Вспомогательные виды и параметры разрешенного использования земельных участков и объектов капитального строительства для основных и условно разрешенных видов использования» строку 27 дополнить видом разрешенного использования «детская игровая площадка»;</w:t>
      </w:r>
    </w:p>
    <w:p w:rsidR="005F18F1" w:rsidRPr="005B345F" w:rsidRDefault="005F18F1" w:rsidP="005B345F">
      <w:proofErr w:type="gramStart"/>
      <w:r w:rsidRPr="005B345F">
        <w:t>д) исключить из графы «Основные виды и параметры разрешенного использования земельных участков и объектов капитального строительства» градостроительного регламента зоны застройки индивидуальными жилыми домами (Ж-1), зоны развития застройки индивидуальными жилыми домами</w:t>
      </w:r>
      <w:r w:rsidR="00D3566B" w:rsidRPr="005B345F">
        <w:t xml:space="preserve"> </w:t>
      </w:r>
      <w:r w:rsidRPr="005B345F">
        <w:t>(Ж-2)</w:t>
      </w:r>
      <w:r w:rsidR="00D3566B" w:rsidRPr="005B345F">
        <w:t xml:space="preserve"> </w:t>
      </w:r>
      <w:r w:rsidRPr="005B345F">
        <w:t>таблицы 3 строку 10 (Садоводство: 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культур, 1.5);</w:t>
      </w:r>
      <w:proofErr w:type="gramEnd"/>
    </w:p>
    <w:p w:rsidR="005F18F1" w:rsidRPr="005B345F" w:rsidRDefault="005F18F1" w:rsidP="005B345F">
      <w:r w:rsidRPr="005B345F">
        <w:t>е) исключить из графы «Условно разрешенные виды и параметры использования земельных участков и объектов капитального строительства» градостроительного регламента зоны застройки индивидуальными жилыми домами (Ж-1), зоны развития застройки индивидуальными жилыми домами</w:t>
      </w:r>
      <w:r w:rsidR="00D3566B" w:rsidRPr="005B345F">
        <w:t xml:space="preserve"> </w:t>
      </w:r>
      <w:r w:rsidRPr="005B345F">
        <w:t>(Ж-2)</w:t>
      </w:r>
      <w:r w:rsidR="00D3566B" w:rsidRPr="005B345F">
        <w:t xml:space="preserve"> </w:t>
      </w:r>
      <w:r w:rsidRPr="005B345F">
        <w:t>таблицы 3 строку 22 (Площадки для занятий спортом: Размещение площадок для занятий спортом и физической культурой на открытом воздухе (физкультурные площадки, беговые дорожки, поля для спортивной игры, 5.1.3);</w:t>
      </w:r>
    </w:p>
    <w:p w:rsidR="005F18F1" w:rsidRPr="005B345F" w:rsidRDefault="005F18F1" w:rsidP="005B345F">
      <w:r w:rsidRPr="005B345F">
        <w:t>ж) в градостроительный регламент зоны застройки индивидуальными жилыми домами (Ж-1), зоны развития застройки индивидуальными жилыми домами (Ж-2) внести изменения в таблицу 3 графу «Предельные размеры земельных участков (мин</w:t>
      </w:r>
      <w:proofErr w:type="gramStart"/>
      <w:r w:rsidRPr="005B345F">
        <w:t>.-</w:t>
      </w:r>
      <w:proofErr w:type="gramEnd"/>
      <w:r w:rsidRPr="005B345F">
        <w:t xml:space="preserve">макс.) </w:t>
      </w:r>
      <w:proofErr w:type="spellStart"/>
      <w:r w:rsidRPr="005B345F">
        <w:t>кв.м</w:t>
      </w:r>
      <w:proofErr w:type="spellEnd"/>
      <w:r w:rsidRPr="005B345F">
        <w:t>» строки 3 вида разрешенного использования 2.3 «Блокированная жилая застройка» заменив цифры «300» цифрами «100»;</w:t>
      </w:r>
    </w:p>
    <w:p w:rsidR="005F18F1" w:rsidRPr="005B345F" w:rsidRDefault="005F18F1" w:rsidP="005B345F">
      <w:r w:rsidRPr="005B345F">
        <w:t>з) в градостроительном регламенте зоны застройки индивидуальными жилыми домами и малоэтажными жилыми домами блокированной застройки (Ж-3) в таблице 4 графу «Основные виды и параметры разрешенного использования земельных участков и объектов капитального строительства» дополнить строками 15.1- 15.3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"/>
        <w:gridCol w:w="511"/>
        <w:gridCol w:w="979"/>
        <w:gridCol w:w="1351"/>
        <w:gridCol w:w="1067"/>
        <w:gridCol w:w="1067"/>
        <w:gridCol w:w="1067"/>
        <w:gridCol w:w="1067"/>
        <w:gridCol w:w="1067"/>
        <w:gridCol w:w="1067"/>
        <w:gridCol w:w="114"/>
      </w:tblGrid>
      <w:tr w:rsidR="005B345F" w:rsidRPr="005B345F" w:rsidTr="00D3566B"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15.1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</w:t>
            </w:r>
          </w:p>
        </w:tc>
        <w:tc>
          <w:tcPr>
            <w:tcW w:w="7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земельные участки (территории) общего пользования</w:t>
            </w:r>
          </w:p>
        </w:tc>
        <w:tc>
          <w:tcPr>
            <w:tcW w:w="11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r w:rsidRPr="005B345F">
              <w:rPr>
                <w:rFonts w:cs="Arial"/>
              </w:rPr>
              <w:lastRenderedPageBreak/>
              <w:t>кодами 12.0.1-12.0.2</w:t>
            </w:r>
          </w:p>
        </w:tc>
        <w:tc>
          <w:tcPr>
            <w:tcW w:w="3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15.2</w:t>
            </w:r>
          </w:p>
        </w:tc>
        <w:tc>
          <w:tcPr>
            <w:tcW w:w="39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12.0.1</w:t>
            </w:r>
          </w:p>
        </w:tc>
        <w:tc>
          <w:tcPr>
            <w:tcW w:w="76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улично-дорожная сеть</w:t>
            </w:r>
          </w:p>
        </w:tc>
        <w:tc>
          <w:tcPr>
            <w:tcW w:w="11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proofErr w:type="gramStart"/>
            <w:r w:rsidRPr="005B345F">
              <w:rPr>
                <w:rFonts w:cs="Arial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B345F">
              <w:rPr>
                <w:rFonts w:cs="Arial"/>
              </w:rPr>
              <w:t>велотранспортной</w:t>
            </w:r>
            <w:proofErr w:type="spellEnd"/>
            <w:r w:rsidRPr="005B345F">
              <w:rPr>
                <w:rFonts w:cs="Arial"/>
              </w:rPr>
              <w:t xml:space="preserve"> и инженерной инфраструктуры; размещение придорожных стоянок (парковок), транспортных средств в границах городских улиц и дорог, за исключением </w:t>
            </w:r>
            <w:r w:rsidRPr="005B345F">
              <w:rPr>
                <w:rFonts w:cs="Arial"/>
              </w:rPr>
              <w:lastRenderedPageBreak/>
              <w:t>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3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15.3</w:t>
            </w:r>
          </w:p>
        </w:tc>
        <w:tc>
          <w:tcPr>
            <w:tcW w:w="39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5.1.3</w:t>
            </w:r>
          </w:p>
        </w:tc>
        <w:tc>
          <w:tcPr>
            <w:tcW w:w="76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площадки для занятий спортом</w:t>
            </w:r>
          </w:p>
        </w:tc>
        <w:tc>
          <w:tcPr>
            <w:tcW w:w="11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35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t>и) в градостроительном регламенте зоны застройки индивидуальными жилыми домами и малоэтажными жилыми домами блокированной застройки (Ж-3) в таблице 4 графу «Вспомогательные виды и параметры разрешенного использования земельных участков и объектов капитального строительства» дополнить строкой 28.1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"/>
        <w:gridCol w:w="983"/>
        <w:gridCol w:w="1362"/>
        <w:gridCol w:w="1362"/>
        <w:gridCol w:w="1362"/>
        <w:gridCol w:w="1362"/>
        <w:gridCol w:w="1362"/>
        <w:gridCol w:w="1362"/>
        <w:gridCol w:w="115"/>
      </w:tblGrid>
      <w:tr w:rsidR="005B345F" w:rsidRPr="005B345F" w:rsidTr="00D3566B">
        <w:tc>
          <w:tcPr>
            <w:tcW w:w="3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28.1</w:t>
            </w:r>
          </w:p>
        </w:tc>
        <w:tc>
          <w:tcPr>
            <w:tcW w:w="22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площадки для занятий спортом: детская игровая площадка</w:t>
            </w:r>
          </w:p>
        </w:tc>
        <w:tc>
          <w:tcPr>
            <w:tcW w:w="3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t>к) в градостроительном регламенте зоны застройки индивидуальными жилыми домами и малоэтажными жилыми домами блокированной застройки (Ж-3) в таблице 3 в графе «Вспомогательные виды и параметры разрешенного использования земельных участков и объектов капитального строительства для основных и условно разрешенных видов использования» строку 29 дополнить видом разрешенного использования «детская игровая площадка</w:t>
      </w:r>
      <w:proofErr w:type="gramStart"/>
      <w:r w:rsidRPr="005B345F">
        <w:t>.»;</w:t>
      </w:r>
      <w:proofErr w:type="gramEnd"/>
    </w:p>
    <w:p w:rsidR="005F18F1" w:rsidRPr="005B345F" w:rsidRDefault="005F18F1" w:rsidP="005B345F">
      <w:r w:rsidRPr="005B345F">
        <w:t>л) исключить в графе «Условно разрешенные виды и параметры использования земельных участков и объектов капитального строительства» градостроительного регламента зоны застройки индивидуальными жилыми домами и малоэтажными жилыми домами блокированной застройки (Ж-3) из</w:t>
      </w:r>
      <w:r w:rsidR="00D3566B" w:rsidRPr="005B345F">
        <w:t xml:space="preserve"> </w:t>
      </w:r>
      <w:r w:rsidRPr="005B345F">
        <w:t xml:space="preserve">таблицы 3 строку 23 (Площадки для занятий спортом: </w:t>
      </w:r>
      <w:proofErr w:type="gramStart"/>
      <w:r w:rsidRPr="005B345F">
        <w:t>Размещение площадок для занятий спортом и физической культурой на открытом воздухе (физкультурные площадки, беговые дорожки, поля для спортивной игры, 5.1.3);</w:t>
      </w:r>
      <w:proofErr w:type="gramEnd"/>
    </w:p>
    <w:p w:rsidR="005F18F1" w:rsidRPr="005B345F" w:rsidRDefault="005F18F1" w:rsidP="005B345F">
      <w:r w:rsidRPr="005B345F">
        <w:t xml:space="preserve">м) в градостроительном регламенте зоны застройки </w:t>
      </w:r>
      <w:proofErr w:type="spellStart"/>
      <w:r w:rsidRPr="005B345F">
        <w:t>среднеэтажными</w:t>
      </w:r>
      <w:proofErr w:type="spellEnd"/>
      <w:r w:rsidRPr="005B345F">
        <w:t xml:space="preserve"> жилыми домами блокированной застройки и многоквартирными домами (Ж- 4) в таблице 5 графу «Основные виды и параметры разрешенного использования земельных участков и объектов капитального строительства» дополнить строками 11.1- 11.3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461"/>
        <w:gridCol w:w="566"/>
        <w:gridCol w:w="976"/>
        <w:gridCol w:w="1302"/>
        <w:gridCol w:w="1055"/>
        <w:gridCol w:w="1055"/>
        <w:gridCol w:w="1055"/>
        <w:gridCol w:w="1055"/>
        <w:gridCol w:w="1055"/>
        <w:gridCol w:w="1055"/>
        <w:gridCol w:w="219"/>
      </w:tblGrid>
      <w:tr w:rsidR="005B345F" w:rsidRPr="005B345F" w:rsidTr="00D3566B">
        <w:tc>
          <w:tcPr>
            <w:tcW w:w="304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11.1</w:t>
            </w:r>
          </w:p>
        </w:tc>
        <w:tc>
          <w:tcPr>
            <w:tcW w:w="32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</w:t>
            </w:r>
          </w:p>
        </w:tc>
        <w:tc>
          <w:tcPr>
            <w:tcW w:w="827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земельные участки (территории) общего пользования</w:t>
            </w:r>
          </w:p>
        </w:tc>
        <w:tc>
          <w:tcPr>
            <w:tcW w:w="11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</w:t>
            </w:r>
            <w:r w:rsidRPr="005B345F">
              <w:rPr>
                <w:rFonts w:cs="Arial"/>
              </w:rPr>
              <w:lastRenderedPageBreak/>
              <w:t>использования с кодами 12.0.1-12.0.2</w:t>
            </w:r>
          </w:p>
        </w:tc>
        <w:tc>
          <w:tcPr>
            <w:tcW w:w="351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4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11.2</w:t>
            </w:r>
          </w:p>
        </w:tc>
        <w:tc>
          <w:tcPr>
            <w:tcW w:w="32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12.0.1</w:t>
            </w:r>
          </w:p>
        </w:tc>
        <w:tc>
          <w:tcPr>
            <w:tcW w:w="827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улично-дорожная сеть</w:t>
            </w:r>
          </w:p>
        </w:tc>
        <w:tc>
          <w:tcPr>
            <w:tcW w:w="11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proofErr w:type="gramStart"/>
            <w:r w:rsidRPr="005B345F">
              <w:rPr>
                <w:rFonts w:cs="Arial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B345F">
              <w:rPr>
                <w:rFonts w:cs="Arial"/>
              </w:rPr>
              <w:t>велотранспортной</w:t>
            </w:r>
            <w:proofErr w:type="spellEnd"/>
            <w:r w:rsidRPr="005B345F">
              <w:rPr>
                <w:rFonts w:cs="Arial"/>
              </w:rPr>
              <w:t xml:space="preserve"> и инженерной инфраструктуры; размещение придорожных стоянок (парковок), </w:t>
            </w:r>
            <w:r w:rsidRPr="005B345F">
              <w:rPr>
                <w:rFonts w:cs="Arial"/>
              </w:rPr>
              <w:lastRenderedPageBreak/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351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4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11.3</w:t>
            </w:r>
          </w:p>
        </w:tc>
        <w:tc>
          <w:tcPr>
            <w:tcW w:w="32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5.1.3</w:t>
            </w:r>
          </w:p>
        </w:tc>
        <w:tc>
          <w:tcPr>
            <w:tcW w:w="827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площадки для занятий спортом</w:t>
            </w:r>
          </w:p>
        </w:tc>
        <w:tc>
          <w:tcPr>
            <w:tcW w:w="11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</w:t>
            </w:r>
            <w:r w:rsidRPr="005B345F">
              <w:rPr>
                <w:rFonts w:cs="Arial"/>
              </w:rPr>
              <w:lastRenderedPageBreak/>
              <w:t>ые стрельбища)</w:t>
            </w:r>
          </w:p>
        </w:tc>
        <w:tc>
          <w:tcPr>
            <w:tcW w:w="351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lastRenderedPageBreak/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t xml:space="preserve">н) в градостроительном регламенте зоны застройки </w:t>
      </w:r>
      <w:proofErr w:type="spellStart"/>
      <w:r w:rsidRPr="005B345F">
        <w:t>среднеэтажными</w:t>
      </w:r>
      <w:proofErr w:type="spellEnd"/>
      <w:r w:rsidRPr="005B345F">
        <w:t xml:space="preserve"> жилыми домами блокированной застройки и многоквартирными домами (Ж- 4) в таблице 5 графу «Вспомогательные виды и параметры разрешенного использования земельных участков и объектов капитального строительства» дополнить строкой 23.1 следующего содержания:</w:t>
      </w:r>
      <w:r w:rsidR="00D3566B" w:rsidRPr="005B345F">
        <w:t xml:space="preserve"> 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"/>
        <w:gridCol w:w="983"/>
        <w:gridCol w:w="1362"/>
        <w:gridCol w:w="1362"/>
        <w:gridCol w:w="1362"/>
        <w:gridCol w:w="1362"/>
        <w:gridCol w:w="1362"/>
        <w:gridCol w:w="1362"/>
        <w:gridCol w:w="115"/>
      </w:tblGrid>
      <w:tr w:rsidR="005B345F" w:rsidRPr="005B345F" w:rsidTr="00D3566B">
        <w:tc>
          <w:tcPr>
            <w:tcW w:w="3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23.1</w:t>
            </w:r>
          </w:p>
        </w:tc>
        <w:tc>
          <w:tcPr>
            <w:tcW w:w="22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площадки для занятий спортом: детская игровая площадка</w:t>
            </w:r>
          </w:p>
        </w:tc>
        <w:tc>
          <w:tcPr>
            <w:tcW w:w="3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t xml:space="preserve">о) в градостроительном регламенте зоны застройки </w:t>
      </w:r>
      <w:proofErr w:type="spellStart"/>
      <w:r w:rsidRPr="005B345F">
        <w:t>среднеэтажными</w:t>
      </w:r>
      <w:proofErr w:type="spellEnd"/>
      <w:r w:rsidRPr="005B345F">
        <w:t xml:space="preserve"> жилыми домами блокированной застройки и многоквартирными домами (Ж- 4) в таблице 5 в графе «Вспомогательные виды и параметры разрешенного использования земельных участков и объектов капитального строительства для основных и условно разрешенных видов использования» строку 24 дополнить видом разрешенного использования «детская игровая площадка</w:t>
      </w:r>
      <w:proofErr w:type="gramStart"/>
      <w:r w:rsidRPr="005B345F">
        <w:t>.»;</w:t>
      </w:r>
      <w:proofErr w:type="gramEnd"/>
    </w:p>
    <w:p w:rsidR="005F18F1" w:rsidRPr="005B345F" w:rsidRDefault="005F18F1" w:rsidP="005B345F">
      <w:proofErr w:type="gramStart"/>
      <w:r w:rsidRPr="005B345F">
        <w:t xml:space="preserve">п) в графе «Условно разрешенные виды и параметры использования земельных участков и объектов капитального строительства» градостроительного регламента зоны застройки </w:t>
      </w:r>
      <w:proofErr w:type="spellStart"/>
      <w:r w:rsidRPr="005B345F">
        <w:t>среднеэтажными</w:t>
      </w:r>
      <w:proofErr w:type="spellEnd"/>
      <w:r w:rsidRPr="005B345F">
        <w:t xml:space="preserve"> жилыми домами блокированной застройки и многоквартирными домами (Ж- 4) в таблице 5 исключить строку 14 (Банковская и страховая деятельность, размещение объектов капитального строительства, предназначенных для размещения организаций, оказывающих банковские и страховые услуги, 4.5), строку 18 (Площадки для занятий спортом:</w:t>
      </w:r>
      <w:proofErr w:type="gramEnd"/>
      <w:r w:rsidRPr="005B345F">
        <w:t xml:space="preserve"> Размещение площадок для занятий спортом и физической культурой на открытом воздухе (физкультурные площадки, беговые дорожки, поля для спортивной игры, 5.1.3);</w:t>
      </w:r>
    </w:p>
    <w:p w:rsidR="005F18F1" w:rsidRPr="005B345F" w:rsidRDefault="005F18F1" w:rsidP="005B345F">
      <w:r w:rsidRPr="005B345F">
        <w:t xml:space="preserve">2) </w:t>
      </w:r>
      <w:r w:rsidRPr="005B345F">
        <w:rPr>
          <w:rFonts w:eastAsia="Times New Roman CYR"/>
        </w:rPr>
        <w:t>в статье 41. Градостроительные регламенты общественно-деловых зон:</w:t>
      </w:r>
    </w:p>
    <w:p w:rsidR="005F18F1" w:rsidRPr="005B345F" w:rsidRDefault="005F18F1" w:rsidP="005B345F">
      <w:r w:rsidRPr="005B345F">
        <w:t>а) в градостроительном регламенте зоны общественно-делового назначения (ОД) в таблице 6 графу «Основные виды и параметры разрешенного использования земельных участков и объектов капитального строительства» дополнить строками 37.1 - 37.2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"/>
        <w:gridCol w:w="511"/>
        <w:gridCol w:w="979"/>
        <w:gridCol w:w="1351"/>
        <w:gridCol w:w="1067"/>
        <w:gridCol w:w="1067"/>
        <w:gridCol w:w="1067"/>
        <w:gridCol w:w="1067"/>
        <w:gridCol w:w="1067"/>
        <w:gridCol w:w="1067"/>
        <w:gridCol w:w="114"/>
      </w:tblGrid>
      <w:tr w:rsidR="005B345F" w:rsidRPr="005B345F" w:rsidTr="00D3566B"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37.1</w:t>
            </w:r>
          </w:p>
        </w:tc>
        <w:tc>
          <w:tcPr>
            <w:tcW w:w="3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земельные участки (территории) общего пользо</w:t>
            </w:r>
            <w:r w:rsidRPr="005B345F">
              <w:rPr>
                <w:rFonts w:cs="Arial"/>
              </w:rPr>
              <w:lastRenderedPageBreak/>
              <w:t>вания</w:t>
            </w:r>
          </w:p>
        </w:tc>
        <w:tc>
          <w:tcPr>
            <w:tcW w:w="11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 xml:space="preserve">Земельные участки общего пользования. Содержание данного </w:t>
            </w:r>
            <w:r w:rsidRPr="005B345F">
              <w:rPr>
                <w:rFonts w:cs="Arial"/>
              </w:rPr>
              <w:lastRenderedPageBreak/>
              <w:t>вида разрешенного использования включает в себя содержание видов разрешенного использования с кодами 12.0.1-12.0.2</w:t>
            </w:r>
          </w:p>
        </w:tc>
        <w:tc>
          <w:tcPr>
            <w:tcW w:w="3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37.2</w:t>
            </w:r>
          </w:p>
        </w:tc>
        <w:tc>
          <w:tcPr>
            <w:tcW w:w="38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12.0.1</w:t>
            </w:r>
          </w:p>
        </w:tc>
        <w:tc>
          <w:tcPr>
            <w:tcW w:w="79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улично-дорожная сеть</w:t>
            </w:r>
          </w:p>
        </w:tc>
        <w:tc>
          <w:tcPr>
            <w:tcW w:w="115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proofErr w:type="gramStart"/>
            <w:r w:rsidRPr="005B345F">
              <w:rPr>
                <w:rFonts w:cs="Arial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B345F">
              <w:rPr>
                <w:rFonts w:cs="Arial"/>
              </w:rPr>
              <w:t>велотранспортной</w:t>
            </w:r>
            <w:proofErr w:type="spellEnd"/>
            <w:r w:rsidRPr="005B345F">
              <w:rPr>
                <w:rFonts w:cs="Arial"/>
              </w:rPr>
              <w:t xml:space="preserve"> и инженерной инфраструктуры; размещен</w:t>
            </w:r>
            <w:r w:rsidRPr="005B345F">
              <w:rPr>
                <w:rFonts w:cs="Arial"/>
              </w:rPr>
              <w:lastRenderedPageBreak/>
              <w:t>ие придорожных стоянок (парковок),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3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lastRenderedPageBreak/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t>б) в градостроительном регламенте зоны общественно-делового назначения (ОД) в таблице 6 графу «Вспомогательные виды и параметры разрешенного использования земельных участков и объектов капитального строительства для основных и условно разрешенных видов использования» дополнить строкой 44.1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504"/>
        <w:gridCol w:w="933"/>
        <w:gridCol w:w="1290"/>
        <w:gridCol w:w="1290"/>
        <w:gridCol w:w="1290"/>
        <w:gridCol w:w="1290"/>
        <w:gridCol w:w="1290"/>
        <w:gridCol w:w="1290"/>
        <w:gridCol w:w="114"/>
      </w:tblGrid>
      <w:tr w:rsidR="005B345F" w:rsidRPr="005B345F" w:rsidTr="00D3566B">
        <w:tc>
          <w:tcPr>
            <w:tcW w:w="2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44.1</w:t>
            </w:r>
          </w:p>
        </w:tc>
        <w:tc>
          <w:tcPr>
            <w:tcW w:w="3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5.1.3</w:t>
            </w:r>
          </w:p>
        </w:tc>
        <w:tc>
          <w:tcPr>
            <w:tcW w:w="19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 xml:space="preserve">площадки для занятий спортом: детская </w:t>
            </w:r>
            <w:r w:rsidRPr="005B345F">
              <w:rPr>
                <w:rFonts w:cs="Arial"/>
              </w:rPr>
              <w:lastRenderedPageBreak/>
              <w:t>игровая площадка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lastRenderedPageBreak/>
        <w:t xml:space="preserve"> </w:t>
      </w:r>
      <w:r w:rsidR="005F18F1" w:rsidRPr="005B345F">
        <w:t>»;</w:t>
      </w:r>
    </w:p>
    <w:p w:rsidR="005F18F1" w:rsidRPr="005B345F" w:rsidRDefault="005F18F1" w:rsidP="005B345F">
      <w:proofErr w:type="gramStart"/>
      <w:r w:rsidRPr="005B345F">
        <w:t>в) исключить из графы «Основные виды и параметры разрешенного использования земельных участков и объектов капитального строительства» градостроительного регламента зоны общественно-делового назначения (ОД): строку 4 (Для ведения личного подсобного хозяйства (приусадебный земельный уч</w:t>
      </w:r>
      <w:bookmarkStart w:id="1" w:name="Bookmark2"/>
      <w:r w:rsidRPr="005B345F">
        <w:t>асток): размещение жилого дома, указанного в описании вида разрешенного использования с кодом 2.1)</w:t>
      </w:r>
      <w:bookmarkEnd w:id="1"/>
      <w:r w:rsidRPr="005B345F">
        <w:t xml:space="preserve"> 2.2); </w:t>
      </w:r>
      <w:proofErr w:type="gramEnd"/>
    </w:p>
    <w:p w:rsidR="005F18F1" w:rsidRPr="005B345F" w:rsidRDefault="005F18F1" w:rsidP="005B345F">
      <w:r w:rsidRPr="005B345F">
        <w:t>строку 33 (Энергетика: 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</w:r>
      <w:proofErr w:type="spellStart"/>
      <w:r w:rsidRPr="005B345F">
        <w:t>золоотвалов</w:t>
      </w:r>
      <w:proofErr w:type="spellEnd"/>
      <w:r w:rsidRPr="005B345F">
        <w:t xml:space="preserve"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3.1) 6.7); </w:t>
      </w:r>
    </w:p>
    <w:p w:rsidR="005F18F1" w:rsidRPr="005B345F" w:rsidRDefault="005F18F1" w:rsidP="005B345F">
      <w:r w:rsidRPr="005B345F">
        <w:t>строку 37 (Садоводство: 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культур, 1.5);</w:t>
      </w:r>
    </w:p>
    <w:p w:rsidR="005F18F1" w:rsidRPr="005B345F" w:rsidRDefault="005F18F1" w:rsidP="005B345F">
      <w:proofErr w:type="gramStart"/>
      <w:r w:rsidRPr="005B345F">
        <w:t>г) исключить из графы «Условно разрешенные виды и параметры разрешенного использования земельных участков и объектов капитального строительства» градостроительного регламента зоны общественно-делового назначения (ОД) строку 38 (Пищевая промышленность: 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изделий, 6.4);</w:t>
      </w:r>
      <w:proofErr w:type="gramEnd"/>
    </w:p>
    <w:p w:rsidR="005F18F1" w:rsidRPr="005B345F" w:rsidRDefault="005F18F1" w:rsidP="005B345F">
      <w:r w:rsidRPr="005B345F">
        <w:t>д) в градостроительном регламенте зоны объектов общественного и коммерческого назначения (ОД - 1), объектов торгово-выставочного назначения (ОД - 2) в таблицу 7 графу «Основные виды и параметры разрешенного использования земельных участков и объектов капитального строительства» дополнить строками 24.1-24.3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9"/>
        <w:gridCol w:w="507"/>
        <w:gridCol w:w="1039"/>
        <w:gridCol w:w="1351"/>
        <w:gridCol w:w="1058"/>
        <w:gridCol w:w="1058"/>
        <w:gridCol w:w="1058"/>
        <w:gridCol w:w="1058"/>
        <w:gridCol w:w="1058"/>
        <w:gridCol w:w="1058"/>
        <w:gridCol w:w="114"/>
      </w:tblGrid>
      <w:tr w:rsidR="005B345F" w:rsidRPr="005B345F" w:rsidTr="00D3566B"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24.1</w:t>
            </w:r>
          </w:p>
        </w:tc>
        <w:tc>
          <w:tcPr>
            <w:tcW w:w="3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земельные участки (территории) общего пользования</w:t>
            </w:r>
          </w:p>
        </w:tc>
        <w:tc>
          <w:tcPr>
            <w:tcW w:w="11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</w:t>
            </w:r>
            <w:r w:rsidRPr="005B345F">
              <w:rPr>
                <w:rFonts w:cs="Arial"/>
              </w:rPr>
              <w:lastRenderedPageBreak/>
              <w:t>использования с кодами 12.0.1-12.0.2</w:t>
            </w:r>
          </w:p>
        </w:tc>
        <w:tc>
          <w:tcPr>
            <w:tcW w:w="3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24.2</w:t>
            </w:r>
          </w:p>
        </w:tc>
        <w:tc>
          <w:tcPr>
            <w:tcW w:w="38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12.0.1</w:t>
            </w:r>
          </w:p>
        </w:tc>
        <w:tc>
          <w:tcPr>
            <w:tcW w:w="79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улично-дорожная сеть</w:t>
            </w:r>
          </w:p>
        </w:tc>
        <w:tc>
          <w:tcPr>
            <w:tcW w:w="115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proofErr w:type="gramStart"/>
            <w:r w:rsidRPr="005B345F">
              <w:rPr>
                <w:rFonts w:cs="Arial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B345F">
              <w:rPr>
                <w:rFonts w:cs="Arial"/>
              </w:rPr>
              <w:t>велотранспортной</w:t>
            </w:r>
            <w:proofErr w:type="spellEnd"/>
            <w:r w:rsidRPr="005B345F">
              <w:rPr>
                <w:rFonts w:cs="Arial"/>
              </w:rPr>
              <w:t xml:space="preserve"> и инженерной инфраструктуры; размещение придорожных стоянок (парковок), транспортных средств в границах городских улиц и дорог, за </w:t>
            </w:r>
            <w:r w:rsidRPr="005B345F">
              <w:rPr>
                <w:rFonts w:cs="Arial"/>
              </w:rPr>
              <w:lastRenderedPageBreak/>
              <w:t>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24.3</w:t>
            </w:r>
          </w:p>
        </w:tc>
        <w:tc>
          <w:tcPr>
            <w:tcW w:w="38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8.3</w:t>
            </w:r>
          </w:p>
        </w:tc>
        <w:tc>
          <w:tcPr>
            <w:tcW w:w="79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Обеспечение внутреннего правопорядка</w:t>
            </w:r>
          </w:p>
        </w:tc>
        <w:tc>
          <w:tcPr>
            <w:tcW w:w="115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B345F">
              <w:rPr>
                <w:rFonts w:cs="Arial"/>
              </w:rPr>
              <w:t>Росгвардии</w:t>
            </w:r>
            <w:proofErr w:type="spellEnd"/>
            <w:r w:rsidRPr="005B345F">
              <w:rPr>
                <w:rFonts w:cs="Arial"/>
              </w:rPr>
              <w:t xml:space="preserve"> и спасательных служб, в которых существует военизированная служба; </w:t>
            </w:r>
            <w:r w:rsidRPr="005B345F">
              <w:rPr>
                <w:rFonts w:cs="Arial"/>
              </w:rPr>
              <w:lastRenderedPageBreak/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мин.: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300;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макс.: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100000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80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lastRenderedPageBreak/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t>е) в градостроительном регламенте зоны объектов общественного и коммерческого назначения (ОД - 1), объектов торгово-выставочного назначения (ОД - 2) в таблице 7 графу «Вспомогательные виды и параметры разрешенного использования земельных участков и объектов капитального строительства для основных и условно разрешенных видов использования»</w:t>
      </w:r>
      <w:r w:rsidR="00D3566B" w:rsidRPr="005B345F">
        <w:t xml:space="preserve"> </w:t>
      </w:r>
      <w:r w:rsidRPr="005B345F">
        <w:t>дополнить строкой 38.1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504"/>
        <w:gridCol w:w="933"/>
        <w:gridCol w:w="1290"/>
        <w:gridCol w:w="1290"/>
        <w:gridCol w:w="1290"/>
        <w:gridCol w:w="1290"/>
        <w:gridCol w:w="1290"/>
        <w:gridCol w:w="1290"/>
        <w:gridCol w:w="114"/>
      </w:tblGrid>
      <w:tr w:rsidR="005B345F" w:rsidRPr="005B345F" w:rsidTr="00D3566B">
        <w:tc>
          <w:tcPr>
            <w:tcW w:w="2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38.1</w:t>
            </w:r>
          </w:p>
        </w:tc>
        <w:tc>
          <w:tcPr>
            <w:tcW w:w="3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5.1.3</w:t>
            </w:r>
          </w:p>
        </w:tc>
        <w:tc>
          <w:tcPr>
            <w:tcW w:w="20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площадки для занятий спортом: детская игровая площадка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t xml:space="preserve"> </w:t>
      </w:r>
      <w:r w:rsidR="005F18F1" w:rsidRPr="005B345F">
        <w:t>»;</w:t>
      </w:r>
    </w:p>
    <w:p w:rsidR="005F18F1" w:rsidRPr="005B345F" w:rsidRDefault="005F18F1" w:rsidP="005B345F">
      <w:proofErr w:type="gramStart"/>
      <w:r w:rsidRPr="005B345F">
        <w:t>ж) исключить в графе «Условно разрешенные виды и параметры разрешенного использования земельных участков и объектов капитального строительства» градостроительного регламента зоны объектов общественного и коммерческого назначения (ОД - 1), объектов торгово-выставочного назначения (ОД - 2) в таблице 7 строку 31 (Для ведения личного подсобного хозяйства (приусадебный земельный участок): разме</w:t>
      </w:r>
      <w:bookmarkStart w:id="2" w:name="Bookmark3"/>
      <w:r w:rsidRPr="005B345F">
        <w:t>щение жилог</w:t>
      </w:r>
      <w:bookmarkEnd w:id="2"/>
      <w:r w:rsidRPr="005B345F">
        <w:t>о дома, указанного в описании вида разрешенного использования с кодом 2.1) 2.2;</w:t>
      </w:r>
      <w:proofErr w:type="gramEnd"/>
    </w:p>
    <w:p w:rsidR="005F18F1" w:rsidRPr="005B345F" w:rsidRDefault="005F18F1" w:rsidP="005B345F">
      <w:r w:rsidRPr="005B345F">
        <w:t>з) в градостроительном регламенте зоны объектов здравоохранения</w:t>
      </w:r>
      <w:r w:rsidR="00D3566B" w:rsidRPr="005B345F">
        <w:t xml:space="preserve"> </w:t>
      </w:r>
      <w:r w:rsidRPr="005B345F">
        <w:t>(ОД - 3), объектов образования (ОД - 4), объектов спортивного назначения</w:t>
      </w:r>
      <w:r w:rsidR="00D3566B" w:rsidRPr="005B345F">
        <w:t xml:space="preserve"> </w:t>
      </w:r>
      <w:r w:rsidRPr="005B345F">
        <w:t xml:space="preserve">(ОД - 5) в таблице 8 графу «Основные виды и параметры разрешенного использования земельных </w:t>
      </w:r>
      <w:r w:rsidRPr="005B345F">
        <w:lastRenderedPageBreak/>
        <w:t>участков и объектов капитального строительства» дополнить строками 29.1-29.2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"/>
        <w:gridCol w:w="511"/>
        <w:gridCol w:w="979"/>
        <w:gridCol w:w="1351"/>
        <w:gridCol w:w="1067"/>
        <w:gridCol w:w="1067"/>
        <w:gridCol w:w="1067"/>
        <w:gridCol w:w="1067"/>
        <w:gridCol w:w="1067"/>
        <w:gridCol w:w="1067"/>
        <w:gridCol w:w="114"/>
      </w:tblGrid>
      <w:tr w:rsidR="005B345F" w:rsidRPr="005B345F" w:rsidTr="00D3566B"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29.1</w:t>
            </w:r>
          </w:p>
        </w:tc>
        <w:tc>
          <w:tcPr>
            <w:tcW w:w="3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земельные участки (территории) общего пользования</w:t>
            </w:r>
          </w:p>
        </w:tc>
        <w:tc>
          <w:tcPr>
            <w:tcW w:w="11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</w:t>
            </w:r>
          </w:p>
        </w:tc>
        <w:tc>
          <w:tcPr>
            <w:tcW w:w="3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29.2</w:t>
            </w:r>
          </w:p>
        </w:tc>
        <w:tc>
          <w:tcPr>
            <w:tcW w:w="38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12.0.1</w:t>
            </w:r>
          </w:p>
        </w:tc>
        <w:tc>
          <w:tcPr>
            <w:tcW w:w="79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улично-дорожная сеть</w:t>
            </w:r>
          </w:p>
        </w:tc>
        <w:tc>
          <w:tcPr>
            <w:tcW w:w="115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proofErr w:type="gramStart"/>
            <w:r w:rsidRPr="005B345F">
              <w:rPr>
                <w:rFonts w:cs="Arial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</w:t>
            </w:r>
            <w:r w:rsidRPr="005B345F">
              <w:rPr>
                <w:rFonts w:cs="Arial"/>
              </w:rPr>
              <w:lastRenderedPageBreak/>
              <w:t xml:space="preserve">велодорожек и объектов </w:t>
            </w:r>
            <w:proofErr w:type="spellStart"/>
            <w:r w:rsidRPr="005B345F">
              <w:rPr>
                <w:rFonts w:cs="Arial"/>
              </w:rPr>
              <w:t>велотранспортной</w:t>
            </w:r>
            <w:proofErr w:type="spellEnd"/>
            <w:r w:rsidRPr="005B345F">
              <w:rPr>
                <w:rFonts w:cs="Arial"/>
              </w:rPr>
              <w:t xml:space="preserve"> и инженерной инфраструктуры; размещение придорожных стоянок (парковок),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lastRenderedPageBreak/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t>и) в градостроительном регламенте зоны объектов здравоохранения</w:t>
      </w:r>
      <w:r w:rsidR="00D3566B" w:rsidRPr="005B345F">
        <w:t xml:space="preserve"> </w:t>
      </w:r>
      <w:r w:rsidRPr="005B345F">
        <w:t>(ОД - 3), объектов образования (ОД - 4), объектов спортивного назначения</w:t>
      </w:r>
      <w:r w:rsidR="00D3566B" w:rsidRPr="005B345F">
        <w:t xml:space="preserve"> </w:t>
      </w:r>
      <w:r w:rsidRPr="005B345F">
        <w:t>(ОД - 5) в таблице 8 графу «Вспомогательные виды и параметры разрешенного использования земельных участков и объектов капитального строительства для основных и условно разрешенных видов использования» дополнить строкой 39.1 следующего содержания:</w:t>
      </w:r>
    </w:p>
    <w:p w:rsidR="005F18F1" w:rsidRPr="005B345F" w:rsidRDefault="005F18F1" w:rsidP="005B345F">
      <w:r w:rsidRPr="005B345F">
        <w:lastRenderedPageBreak/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504"/>
        <w:gridCol w:w="933"/>
        <w:gridCol w:w="1290"/>
        <w:gridCol w:w="1290"/>
        <w:gridCol w:w="1290"/>
        <w:gridCol w:w="1290"/>
        <w:gridCol w:w="1290"/>
        <w:gridCol w:w="1290"/>
        <w:gridCol w:w="114"/>
      </w:tblGrid>
      <w:tr w:rsidR="005B345F" w:rsidRPr="005B345F" w:rsidTr="00D3566B">
        <w:tc>
          <w:tcPr>
            <w:tcW w:w="2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39.1</w:t>
            </w:r>
          </w:p>
        </w:tc>
        <w:tc>
          <w:tcPr>
            <w:tcW w:w="3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5.1.3</w:t>
            </w:r>
          </w:p>
        </w:tc>
        <w:tc>
          <w:tcPr>
            <w:tcW w:w="20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площадки для занятий спортом: детская игровая площадка</w:t>
            </w:r>
          </w:p>
        </w:tc>
        <w:tc>
          <w:tcPr>
            <w:tcW w:w="3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t xml:space="preserve"> </w:t>
      </w:r>
      <w:r w:rsidR="005F18F1" w:rsidRPr="005B345F">
        <w:t>»;</w:t>
      </w:r>
    </w:p>
    <w:p w:rsidR="005F18F1" w:rsidRPr="005B345F" w:rsidRDefault="005F18F1" w:rsidP="005B345F">
      <w:proofErr w:type="gramStart"/>
      <w:r w:rsidRPr="005B345F">
        <w:t>к) исключить в графе «Основные виды и параметры разрешенного использования земельных участков и объектов капитального строительства» градостроительного регламента зоны объектов здравоохранения (ОД - 3), объектов образования (ОД - 4), объектов спортивного назначения (ОД - 5) в таблице 8 строку 2 (Для ведения личного подсобного хозяйства (приусадебный земельный участок): размещение жилого дома, указанного в описании вида разрешенного использования с кодом 2.1) 2.2;</w:t>
      </w:r>
      <w:proofErr w:type="gramEnd"/>
    </w:p>
    <w:p w:rsidR="005F18F1" w:rsidRPr="005B345F" w:rsidRDefault="005F18F1" w:rsidP="005B345F">
      <w:r w:rsidRPr="005B345F">
        <w:t>л) в градостроительном регламенте зоны объектов религиозного назначения (ОД-6) в таблице 9 графу «Основные виды и параметры разрешенного использования земельных участков и объектов капитального строительства» дополнить строками 6.1-6.2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"/>
        <w:gridCol w:w="515"/>
        <w:gridCol w:w="987"/>
        <w:gridCol w:w="1363"/>
        <w:gridCol w:w="1076"/>
        <w:gridCol w:w="1076"/>
        <w:gridCol w:w="1076"/>
        <w:gridCol w:w="1076"/>
        <w:gridCol w:w="1076"/>
        <w:gridCol w:w="1076"/>
        <w:gridCol w:w="114"/>
      </w:tblGrid>
      <w:tr w:rsidR="005B345F" w:rsidRPr="005B345F" w:rsidTr="00D3566B"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6.1</w:t>
            </w:r>
          </w:p>
        </w:tc>
        <w:tc>
          <w:tcPr>
            <w:tcW w:w="3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</w:t>
            </w:r>
          </w:p>
        </w:tc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земельные участки (территории) общего пользования</w:t>
            </w:r>
          </w:p>
        </w:tc>
        <w:tc>
          <w:tcPr>
            <w:tcW w:w="11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</w:t>
            </w:r>
          </w:p>
        </w:tc>
        <w:tc>
          <w:tcPr>
            <w:tcW w:w="3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6.</w:t>
            </w:r>
            <w:r w:rsidRPr="005B345F">
              <w:rPr>
                <w:rFonts w:cs="Arial"/>
              </w:rPr>
              <w:lastRenderedPageBreak/>
              <w:t>2</w:t>
            </w:r>
          </w:p>
        </w:tc>
        <w:tc>
          <w:tcPr>
            <w:tcW w:w="38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12.</w:t>
            </w:r>
            <w:r w:rsidRPr="005B345F">
              <w:rPr>
                <w:rFonts w:cs="Arial"/>
              </w:rPr>
              <w:lastRenderedPageBreak/>
              <w:t>0.1</w:t>
            </w:r>
          </w:p>
        </w:tc>
        <w:tc>
          <w:tcPr>
            <w:tcW w:w="79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улично-</w:t>
            </w:r>
            <w:r w:rsidRPr="005B345F">
              <w:rPr>
                <w:rFonts w:cs="Arial"/>
              </w:rPr>
              <w:lastRenderedPageBreak/>
              <w:t>дорожная сеть</w:t>
            </w:r>
          </w:p>
        </w:tc>
        <w:tc>
          <w:tcPr>
            <w:tcW w:w="115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proofErr w:type="gramStart"/>
            <w:r w:rsidRPr="005B345F">
              <w:rPr>
                <w:rFonts w:cs="Arial"/>
              </w:rPr>
              <w:lastRenderedPageBreak/>
              <w:t>Размещен</w:t>
            </w:r>
            <w:r w:rsidRPr="005B345F">
              <w:rPr>
                <w:rFonts w:cs="Arial"/>
              </w:rPr>
              <w:lastRenderedPageBreak/>
              <w:t xml:space="preserve">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B345F">
              <w:rPr>
                <w:rFonts w:cs="Arial"/>
              </w:rPr>
              <w:t>велотранспортной</w:t>
            </w:r>
            <w:proofErr w:type="spellEnd"/>
            <w:r w:rsidRPr="005B345F">
              <w:rPr>
                <w:rFonts w:cs="Arial"/>
              </w:rPr>
              <w:t xml:space="preserve"> и инженерной инфраструктуры; размещение придорожных стоянок (парковок), транспортных средств в границах городских улиц и дорог, за исключением предусмотренных видами разрешенного использования с </w:t>
            </w:r>
            <w:r w:rsidRPr="005B345F">
              <w:rPr>
                <w:rFonts w:cs="Arial"/>
              </w:rPr>
              <w:lastRenderedPageBreak/>
              <w:t>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 xml:space="preserve">не </w:t>
            </w:r>
            <w:r w:rsidRPr="005B345F">
              <w:rPr>
                <w:rFonts w:cs="Arial"/>
              </w:rPr>
              <w:lastRenderedPageBreak/>
              <w:t>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 xml:space="preserve">не </w:t>
            </w:r>
            <w:r w:rsidRPr="005B345F">
              <w:rPr>
                <w:rFonts w:cs="Arial"/>
              </w:rPr>
              <w:lastRenderedPageBreak/>
              <w:t>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 xml:space="preserve">не </w:t>
            </w:r>
            <w:r w:rsidRPr="005B345F">
              <w:rPr>
                <w:rFonts w:cs="Arial"/>
              </w:rPr>
              <w:lastRenderedPageBreak/>
              <w:t>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 xml:space="preserve">не </w:t>
            </w:r>
            <w:r w:rsidRPr="005B345F">
              <w:rPr>
                <w:rFonts w:cs="Arial"/>
              </w:rPr>
              <w:lastRenderedPageBreak/>
              <w:t>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 xml:space="preserve">не </w:t>
            </w:r>
            <w:r w:rsidRPr="005B345F">
              <w:rPr>
                <w:rFonts w:cs="Arial"/>
              </w:rPr>
              <w:lastRenderedPageBreak/>
              <w:t>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 xml:space="preserve">не </w:t>
            </w:r>
            <w:r w:rsidRPr="005B345F">
              <w:rPr>
                <w:rFonts w:cs="Arial"/>
              </w:rPr>
              <w:lastRenderedPageBreak/>
              <w:t>подлежат установлению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lastRenderedPageBreak/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t>м) исключить в графе «Основные виды и параметры разрешенного использования земельных участков и объектов капитального строительства» градостроительного регламента зоны объектов религиозного назначения (ОД-6) в таблице 9 строку 1 (Ритуальная деятельность: 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назначения, 12.1);</w:t>
      </w:r>
    </w:p>
    <w:p w:rsidR="005F18F1" w:rsidRPr="005B345F" w:rsidRDefault="005F18F1" w:rsidP="005B345F">
      <w:r w:rsidRPr="005B345F">
        <w:t xml:space="preserve">3) </w:t>
      </w:r>
      <w:r w:rsidRPr="005B345F">
        <w:rPr>
          <w:rFonts w:eastAsia="Times New Roman CYR"/>
        </w:rPr>
        <w:t>в статье 42. Производственные и коммунально-складские зоны:</w:t>
      </w:r>
    </w:p>
    <w:p w:rsidR="005F18F1" w:rsidRPr="005B345F" w:rsidRDefault="005F18F1" w:rsidP="005B345F">
      <w:r w:rsidRPr="005B345F">
        <w:t>а) в градостроительном регламенте производственной зоны (</w:t>
      </w:r>
      <w:proofErr w:type="gramStart"/>
      <w:r w:rsidRPr="005B345F">
        <w:t>П</w:t>
      </w:r>
      <w:proofErr w:type="gramEnd"/>
      <w:r w:rsidRPr="005B345F">
        <w:t xml:space="preserve"> - 1) и коммунально-складской зоны (П - 2) в таблице 9 графу «Основные виды и параметры разрешенного использования земельных участков и объектов капитального строительства» дополнить строками 22.1-22.4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7"/>
        <w:gridCol w:w="490"/>
        <w:gridCol w:w="1309"/>
        <w:gridCol w:w="1345"/>
        <w:gridCol w:w="1019"/>
        <w:gridCol w:w="1019"/>
        <w:gridCol w:w="1019"/>
        <w:gridCol w:w="1019"/>
        <w:gridCol w:w="1019"/>
        <w:gridCol w:w="1019"/>
        <w:gridCol w:w="113"/>
      </w:tblGrid>
      <w:tr w:rsidR="005B345F" w:rsidRPr="005B345F" w:rsidTr="00D3566B"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22.1</w:t>
            </w:r>
          </w:p>
        </w:tc>
        <w:tc>
          <w:tcPr>
            <w:tcW w:w="3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</w:t>
            </w:r>
          </w:p>
        </w:tc>
        <w:tc>
          <w:tcPr>
            <w:tcW w:w="7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земельные участки (территории) общего пользования</w:t>
            </w:r>
          </w:p>
        </w:tc>
        <w:tc>
          <w:tcPr>
            <w:tcW w:w="11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</w:t>
            </w:r>
            <w:r w:rsidRPr="005B345F">
              <w:rPr>
                <w:rFonts w:cs="Arial"/>
              </w:rPr>
              <w:lastRenderedPageBreak/>
              <w:t>12.0.1-12.0.2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4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22.2</w:t>
            </w:r>
          </w:p>
        </w:tc>
        <w:tc>
          <w:tcPr>
            <w:tcW w:w="38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12.0.1</w:t>
            </w:r>
          </w:p>
        </w:tc>
        <w:tc>
          <w:tcPr>
            <w:tcW w:w="76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улично-дорожная сеть</w:t>
            </w:r>
          </w:p>
        </w:tc>
        <w:tc>
          <w:tcPr>
            <w:tcW w:w="11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proofErr w:type="gramStart"/>
            <w:r w:rsidRPr="005B345F">
              <w:rPr>
                <w:rFonts w:cs="Arial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B345F">
              <w:rPr>
                <w:rFonts w:cs="Arial"/>
              </w:rPr>
              <w:t>велотранспортной</w:t>
            </w:r>
            <w:proofErr w:type="spellEnd"/>
            <w:r w:rsidRPr="005B345F">
              <w:rPr>
                <w:rFonts w:cs="Arial"/>
              </w:rPr>
              <w:t xml:space="preserve"> и инженерной инфраструктуры; размещение придорожных стоянок (парковок), транспортных средств в границах городских улиц и дорог, за исключением предусмот</w:t>
            </w:r>
            <w:r w:rsidRPr="005B345F">
              <w:rPr>
                <w:rFonts w:cs="Arial"/>
              </w:rPr>
              <w:lastRenderedPageBreak/>
              <w:t>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2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22.3</w:t>
            </w:r>
          </w:p>
        </w:tc>
        <w:tc>
          <w:tcPr>
            <w:tcW w:w="38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3.3</w:t>
            </w:r>
          </w:p>
        </w:tc>
        <w:tc>
          <w:tcPr>
            <w:tcW w:w="76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Бытовое обслуживание</w:t>
            </w:r>
          </w:p>
        </w:tc>
        <w:tc>
          <w:tcPr>
            <w:tcW w:w="11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 </w:t>
            </w:r>
          </w:p>
        </w:tc>
        <w:tc>
          <w:tcPr>
            <w:tcW w:w="2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</w:t>
            </w: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мин.: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200;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макс.: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5000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60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22</w:t>
            </w:r>
            <w:r w:rsidRPr="005B345F">
              <w:rPr>
                <w:rFonts w:cs="Arial"/>
              </w:rPr>
              <w:lastRenderedPageBreak/>
              <w:t>.4</w:t>
            </w:r>
          </w:p>
        </w:tc>
        <w:tc>
          <w:tcPr>
            <w:tcW w:w="38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6.1</w:t>
            </w:r>
          </w:p>
        </w:tc>
        <w:tc>
          <w:tcPr>
            <w:tcW w:w="76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недропол</w:t>
            </w:r>
            <w:r w:rsidRPr="005B345F">
              <w:rPr>
                <w:rFonts w:cs="Arial"/>
              </w:rPr>
              <w:lastRenderedPageBreak/>
              <w:t>ьзование</w:t>
            </w:r>
          </w:p>
        </w:tc>
        <w:tc>
          <w:tcPr>
            <w:tcW w:w="11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proofErr w:type="gramStart"/>
            <w:r w:rsidRPr="005B345F">
              <w:rPr>
                <w:rFonts w:cs="Arial"/>
              </w:rPr>
              <w:lastRenderedPageBreak/>
              <w:t>Осуществ</w:t>
            </w:r>
            <w:r w:rsidRPr="005B345F">
              <w:rPr>
                <w:rFonts w:cs="Arial"/>
              </w:rPr>
              <w:lastRenderedPageBreak/>
              <w:t>ление геологических изысканий;</w:t>
            </w:r>
            <w:r w:rsidRPr="005B345F">
              <w:rPr>
                <w:rFonts w:cs="Arial"/>
              </w:rPr>
              <w:br/>
              <w:t>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</w:t>
            </w:r>
            <w:r w:rsidRPr="005B345F">
              <w:rPr>
                <w:rFonts w:cs="Arial"/>
              </w:rPr>
              <w:br/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5B345F">
              <w:rPr>
                <w:rFonts w:cs="Arial"/>
              </w:rPr>
              <w:br/>
              <w:t xml:space="preserve">размещение объектов </w:t>
            </w:r>
            <w:r w:rsidRPr="005B345F">
              <w:rPr>
                <w:rFonts w:cs="Arial"/>
              </w:rPr>
              <w:lastRenderedPageBreak/>
              <w:t xml:space="preserve">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 </w:t>
            </w:r>
            <w:r w:rsidRPr="005B345F">
              <w:rPr>
                <w:rFonts w:cs="Arial"/>
              </w:rPr>
              <w:br/>
            </w:r>
          </w:p>
        </w:tc>
        <w:tc>
          <w:tcPr>
            <w:tcW w:w="2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</w:t>
            </w: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мин.: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1000;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макс.: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500000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50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lastRenderedPageBreak/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t>б) в градостроительном регламенте производственной зоны (</w:t>
      </w:r>
      <w:proofErr w:type="gramStart"/>
      <w:r w:rsidRPr="005B345F">
        <w:t>П</w:t>
      </w:r>
      <w:proofErr w:type="gramEnd"/>
      <w:r w:rsidRPr="005B345F">
        <w:t xml:space="preserve"> - 1) и коммунально-складской зоны (П - 2) в таблице 9 графу «Условно разрешенные виды и параметры разрешенного использования земельных участков и объектов капитального строительства» дополнить строками 23.1-23.3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"/>
        <w:gridCol w:w="452"/>
        <w:gridCol w:w="1482"/>
        <w:gridCol w:w="1434"/>
        <w:gridCol w:w="196"/>
        <w:gridCol w:w="1132"/>
        <w:gridCol w:w="1132"/>
        <w:gridCol w:w="1132"/>
        <w:gridCol w:w="1132"/>
        <w:gridCol w:w="1132"/>
        <w:gridCol w:w="114"/>
      </w:tblGrid>
      <w:tr w:rsidR="005B345F" w:rsidRPr="005B345F" w:rsidTr="00D3566B"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23.1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6.3</w:t>
            </w:r>
          </w:p>
        </w:tc>
        <w:tc>
          <w:tcPr>
            <w:tcW w:w="8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Легкая промышленность</w:t>
            </w:r>
          </w:p>
        </w:tc>
        <w:tc>
          <w:tcPr>
            <w:tcW w:w="11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Размещение объектов капитального строительства, предназначенных для текстильно</w:t>
            </w:r>
            <w:r w:rsidRPr="005B345F">
              <w:rPr>
                <w:rFonts w:cs="Arial"/>
              </w:rPr>
              <w:lastRenderedPageBreak/>
              <w:t xml:space="preserve">й, </w:t>
            </w:r>
            <w:proofErr w:type="spellStart"/>
            <w:proofErr w:type="gramStart"/>
            <w:r w:rsidRPr="005B345F">
              <w:rPr>
                <w:rFonts w:cs="Arial"/>
              </w:rPr>
              <w:t>фарфоро</w:t>
            </w:r>
            <w:proofErr w:type="spellEnd"/>
            <w:r w:rsidRPr="005B345F">
              <w:rPr>
                <w:rFonts w:cs="Arial"/>
              </w:rPr>
              <w:t>-фаянсовой</w:t>
            </w:r>
            <w:proofErr w:type="gramEnd"/>
            <w:r w:rsidRPr="005B345F">
              <w:rPr>
                <w:rFonts w:cs="Arial"/>
              </w:rPr>
              <w:t>, электронной промышленности</w:t>
            </w:r>
            <w:r w:rsidR="00D3566B" w:rsidRPr="005B345F">
              <w:rPr>
                <w:rFonts w:cs="Arial"/>
              </w:rPr>
              <w:t xml:space="preserve"> 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</w:t>
            </w:r>
          </w:p>
        </w:tc>
        <w:tc>
          <w:tcPr>
            <w:tcW w:w="4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мин.: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500;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макс.: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</w:t>
            </w:r>
          </w:p>
        </w:tc>
        <w:tc>
          <w:tcPr>
            <w:tcW w:w="2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23.2</w:t>
            </w:r>
          </w:p>
        </w:tc>
        <w:tc>
          <w:tcPr>
            <w:tcW w:w="3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6.11</w:t>
            </w:r>
          </w:p>
        </w:tc>
        <w:tc>
          <w:tcPr>
            <w:tcW w:w="8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Целлюлозно-бумажная промышленность</w:t>
            </w:r>
          </w:p>
        </w:tc>
        <w:tc>
          <w:tcPr>
            <w:tcW w:w="11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</w:t>
            </w:r>
            <w:r w:rsidR="00D3566B" w:rsidRPr="005B345F">
              <w:rPr>
                <w:rFonts w:cs="Arial"/>
              </w:rPr>
              <w:t xml:space="preserve"> </w:t>
            </w:r>
            <w:r w:rsidRPr="005B345F">
              <w:rPr>
                <w:rFonts w:cs="Arial"/>
              </w:rPr>
              <w:t>издательской и полиграфической деятельности, тиражирования записанных носителей информации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</w:t>
            </w: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мин.: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500;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макс.: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100000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50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23.3</w:t>
            </w:r>
          </w:p>
        </w:tc>
        <w:tc>
          <w:tcPr>
            <w:tcW w:w="3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7.1.1</w:t>
            </w:r>
          </w:p>
        </w:tc>
        <w:tc>
          <w:tcPr>
            <w:tcW w:w="8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Железнодорожные пути</w:t>
            </w:r>
          </w:p>
        </w:tc>
        <w:tc>
          <w:tcPr>
            <w:tcW w:w="11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Размещение железнодорожных путей</w:t>
            </w:r>
            <w:r w:rsidR="00D3566B" w:rsidRPr="005B345F">
              <w:rPr>
                <w:rFonts w:cs="Arial"/>
              </w:rPr>
              <w:t xml:space="preserve"> </w:t>
            </w:r>
            <w:r w:rsidRPr="005B345F">
              <w:rPr>
                <w:rFonts w:cs="Arial"/>
              </w:rPr>
              <w:br/>
            </w:r>
          </w:p>
        </w:tc>
        <w:tc>
          <w:tcPr>
            <w:tcW w:w="2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</w:t>
            </w:r>
          </w:p>
        </w:tc>
        <w:tc>
          <w:tcPr>
            <w:tcW w:w="4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мин.: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100;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макс.: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 xml:space="preserve">не подлежит установлению 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lastRenderedPageBreak/>
        <w:t xml:space="preserve"> в) исключить в графе «Основные виды и параметры разрешенного использования земельных участков и объектов капитального строительства» градостроительного регламента производственной зоны (</w:t>
      </w:r>
      <w:proofErr w:type="gramStart"/>
      <w:r w:rsidRPr="005B345F">
        <w:t>П</w:t>
      </w:r>
      <w:proofErr w:type="gramEnd"/>
      <w:r w:rsidRPr="005B345F">
        <w:t xml:space="preserve"> - 1) и коммунально-складской зоны (П - 2) в таблице 9: </w:t>
      </w:r>
    </w:p>
    <w:p w:rsidR="005F18F1" w:rsidRPr="005B345F" w:rsidRDefault="005F18F1" w:rsidP="005B345F">
      <w:r w:rsidRPr="005B345F">
        <w:t xml:space="preserve">строку 7 (Приюты для животных: 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животных, 3.10.2); </w:t>
      </w:r>
    </w:p>
    <w:p w:rsidR="005F18F1" w:rsidRPr="005B345F" w:rsidRDefault="005F18F1" w:rsidP="005B345F">
      <w:r w:rsidRPr="005B345F">
        <w:t>строку 8 (Рынки: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м, 4.3);</w:t>
      </w:r>
    </w:p>
    <w:p w:rsidR="005F18F1" w:rsidRPr="005B345F" w:rsidRDefault="005F18F1" w:rsidP="005B345F">
      <w:r w:rsidRPr="005B345F">
        <w:t xml:space="preserve">4) </w:t>
      </w:r>
      <w:r w:rsidRPr="005B345F">
        <w:rPr>
          <w:rFonts w:eastAsia="Times New Roman CYR"/>
        </w:rPr>
        <w:t xml:space="preserve">в статье 45. Градостроительный регламент зоны </w:t>
      </w:r>
      <w:proofErr w:type="spellStart"/>
      <w:r w:rsidRPr="005B345F">
        <w:rPr>
          <w:rFonts w:eastAsia="Times New Roman CYR"/>
        </w:rPr>
        <w:t>удично</w:t>
      </w:r>
      <w:proofErr w:type="spellEnd"/>
      <w:r w:rsidRPr="005B345F">
        <w:rPr>
          <w:rFonts w:eastAsia="Times New Roman CYR"/>
        </w:rPr>
        <w:t>-дорожной сети (Т - 3):</w:t>
      </w:r>
    </w:p>
    <w:p w:rsidR="005F18F1" w:rsidRPr="005B345F" w:rsidRDefault="005F18F1" w:rsidP="005B345F">
      <w:r w:rsidRPr="005B345F">
        <w:t>а) в градостроительном регламенте зоны улично-дорожной сети (Т-3) в таблице 12 графу «Основные виды и параметры разрешенного использования земельных участков и объектов капитального строительства» дополнить строками 2.1-2.5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"/>
        <w:gridCol w:w="423"/>
        <w:gridCol w:w="1225"/>
        <w:gridCol w:w="1422"/>
        <w:gridCol w:w="1043"/>
        <w:gridCol w:w="1043"/>
        <w:gridCol w:w="1043"/>
        <w:gridCol w:w="1043"/>
        <w:gridCol w:w="1043"/>
        <w:gridCol w:w="1043"/>
        <w:gridCol w:w="114"/>
      </w:tblGrid>
      <w:tr w:rsidR="005B345F" w:rsidRPr="005B345F" w:rsidTr="00D3566B"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2.1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3.1.1</w:t>
            </w:r>
          </w:p>
        </w:tc>
        <w:tc>
          <w:tcPr>
            <w:tcW w:w="8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Предоставление коммунальных услуг</w:t>
            </w:r>
          </w:p>
        </w:tc>
        <w:tc>
          <w:tcPr>
            <w:tcW w:w="11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proofErr w:type="gramStart"/>
            <w:r w:rsidRPr="005B345F">
              <w:rPr>
                <w:rFonts w:cs="Arial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</w:t>
            </w:r>
            <w:r w:rsidRPr="005B345F">
              <w:rPr>
                <w:rFonts w:cs="Arial"/>
              </w:rPr>
              <w:lastRenderedPageBreak/>
              <w:t>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r w:rsidR="00D3566B" w:rsidRPr="005B345F">
              <w:rPr>
                <w:rFonts w:cs="Arial"/>
              </w:rPr>
              <w:t xml:space="preserve"> </w:t>
            </w:r>
            <w:proofErr w:type="gramEnd"/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</w:t>
            </w:r>
          </w:p>
        </w:tc>
        <w:tc>
          <w:tcPr>
            <w:tcW w:w="4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мин.: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50;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макс.: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100000</w:t>
            </w:r>
          </w:p>
        </w:tc>
        <w:tc>
          <w:tcPr>
            <w:tcW w:w="3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60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0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</w:t>
            </w:r>
          </w:p>
        </w:tc>
        <w:tc>
          <w:tcPr>
            <w:tcW w:w="2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2.2</w:t>
            </w:r>
          </w:p>
        </w:tc>
        <w:tc>
          <w:tcPr>
            <w:tcW w:w="3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6.7</w:t>
            </w:r>
          </w:p>
        </w:tc>
        <w:tc>
          <w:tcPr>
            <w:tcW w:w="8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Энергетика</w:t>
            </w:r>
          </w:p>
        </w:tc>
        <w:tc>
          <w:tcPr>
            <w:tcW w:w="11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5B345F">
              <w:rPr>
                <w:rFonts w:cs="Arial"/>
              </w:rPr>
              <w:t>золоотвалов</w:t>
            </w:r>
            <w:proofErr w:type="spellEnd"/>
            <w:r w:rsidRPr="005B345F">
              <w:rPr>
                <w:rFonts w:cs="Arial"/>
              </w:rPr>
              <w:t xml:space="preserve">, </w:t>
            </w:r>
            <w:r w:rsidRPr="005B345F">
              <w:rPr>
                <w:rFonts w:cs="Arial"/>
              </w:rPr>
              <w:lastRenderedPageBreak/>
              <w:t xml:space="preserve">гидротехнических сооружений); </w:t>
            </w:r>
          </w:p>
        </w:tc>
        <w:tc>
          <w:tcPr>
            <w:tcW w:w="2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45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2.3</w:t>
            </w:r>
          </w:p>
        </w:tc>
        <w:tc>
          <w:tcPr>
            <w:tcW w:w="3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6.8</w:t>
            </w:r>
          </w:p>
        </w:tc>
        <w:tc>
          <w:tcPr>
            <w:tcW w:w="8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 xml:space="preserve"> Связь</w:t>
            </w:r>
          </w:p>
        </w:tc>
        <w:tc>
          <w:tcPr>
            <w:tcW w:w="11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</w:t>
            </w:r>
            <w:r w:rsidRPr="005B345F">
              <w:rPr>
                <w:rFonts w:cs="Arial"/>
              </w:rPr>
              <w:lastRenderedPageBreak/>
              <w:t>использования с кодами 3.1.1, 3.2.3</w:t>
            </w:r>
            <w:r w:rsidR="00D3566B" w:rsidRPr="005B345F">
              <w:rPr>
                <w:rFonts w:cs="Arial"/>
              </w:rPr>
              <w:t xml:space="preserve"> </w:t>
            </w:r>
            <w:r w:rsidRPr="005B345F">
              <w:rPr>
                <w:rFonts w:cs="Arial"/>
              </w:rPr>
              <w:br/>
            </w:r>
          </w:p>
        </w:tc>
        <w:tc>
          <w:tcPr>
            <w:tcW w:w="2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45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2.4</w:t>
            </w:r>
          </w:p>
        </w:tc>
        <w:tc>
          <w:tcPr>
            <w:tcW w:w="3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7.5</w:t>
            </w:r>
          </w:p>
        </w:tc>
        <w:tc>
          <w:tcPr>
            <w:tcW w:w="8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Трубопроводный транспорт</w:t>
            </w:r>
          </w:p>
        </w:tc>
        <w:tc>
          <w:tcPr>
            <w:tcW w:w="11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 xml:space="preserve"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 </w:t>
            </w:r>
          </w:p>
        </w:tc>
        <w:tc>
          <w:tcPr>
            <w:tcW w:w="2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45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  <w:tr w:rsidR="005B345F" w:rsidRPr="005B345F" w:rsidTr="00D3566B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2.5</w:t>
            </w:r>
          </w:p>
        </w:tc>
        <w:tc>
          <w:tcPr>
            <w:tcW w:w="32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5.1.3</w:t>
            </w:r>
          </w:p>
        </w:tc>
        <w:tc>
          <w:tcPr>
            <w:tcW w:w="83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Площадки для занятий спортом</w:t>
            </w:r>
          </w:p>
        </w:tc>
        <w:tc>
          <w:tcPr>
            <w:tcW w:w="11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45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t xml:space="preserve"> </w:t>
      </w:r>
      <w:r w:rsidR="005F18F1" w:rsidRPr="005B345F">
        <w:t xml:space="preserve">»; </w:t>
      </w:r>
    </w:p>
    <w:p w:rsidR="005F18F1" w:rsidRPr="005B345F" w:rsidRDefault="005F18F1" w:rsidP="005B345F">
      <w:r w:rsidRPr="005B345F">
        <w:t>б) в градостроительном регламенте зоны улично-дорожной сети (Т-3) в таблице 12 графу «Вспомогательные виды и параметры использования земельных участков и объектов капитального строительства» изложить в следующей редакции: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4548"/>
        <w:gridCol w:w="4624"/>
      </w:tblGrid>
      <w:tr w:rsidR="005B345F" w:rsidRPr="005B345F" w:rsidTr="00D3566B"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4</w:t>
            </w:r>
          </w:p>
        </w:tc>
        <w:tc>
          <w:tcPr>
            <w:tcW w:w="23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Детская игровая площадка</w:t>
            </w:r>
          </w:p>
        </w:tc>
        <w:tc>
          <w:tcPr>
            <w:tcW w:w="2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</w:tr>
    </w:tbl>
    <w:p w:rsidR="005F18F1" w:rsidRPr="005B345F" w:rsidRDefault="00D3566B" w:rsidP="005B345F">
      <w:r w:rsidRPr="005B345F">
        <w:lastRenderedPageBreak/>
        <w:t xml:space="preserve"> </w:t>
      </w:r>
      <w:r w:rsidR="005F18F1" w:rsidRPr="005B345F">
        <w:t>»;</w:t>
      </w:r>
    </w:p>
    <w:p w:rsidR="005F18F1" w:rsidRPr="005B345F" w:rsidRDefault="005F18F1" w:rsidP="005B345F">
      <w:r w:rsidRPr="005B345F">
        <w:t>5</w:t>
      </w:r>
      <w:r w:rsidRPr="005B345F">
        <w:rPr>
          <w:rFonts w:eastAsia="Times New Roman CYR"/>
        </w:rPr>
        <w:t xml:space="preserve">) в статье 48. </w:t>
      </w:r>
      <w:proofErr w:type="gramStart"/>
      <w:r w:rsidRPr="005B345F">
        <w:rPr>
          <w:rFonts w:eastAsia="Times New Roman CYR"/>
        </w:rPr>
        <w:t>Г</w:t>
      </w:r>
      <w:r w:rsidRPr="005B345F">
        <w:t>радостроительный регламент зоны ограниченного ведения сельского хозяйства и сохранения естественных природных ландшафтов (СХ-3),</w:t>
      </w:r>
      <w:r w:rsidRPr="005B345F">
        <w:rPr>
          <w:rFonts w:eastAsia="Times New Roman CYR"/>
        </w:rPr>
        <w:t xml:space="preserve"> в графе «Условно разрешенные виды и параметры </w:t>
      </w:r>
      <w:r w:rsidRPr="005B345F">
        <w:t xml:space="preserve">разрешенного использования земельных участков и объектов капитального строительства» в таблице 14 </w:t>
      </w:r>
      <w:r w:rsidRPr="005B345F">
        <w:rPr>
          <w:rFonts w:eastAsia="Times New Roman CYR"/>
        </w:rPr>
        <w:t>исключить</w:t>
      </w:r>
      <w:r w:rsidRPr="005B345F">
        <w:t xml:space="preserve"> строку 5 (Магазины: размещение объектов капитального строительства, предназначенных для продажи товаров, торговая площадь которых составляет до 5000 кв. м, 4.4);</w:t>
      </w:r>
      <w:proofErr w:type="gramEnd"/>
    </w:p>
    <w:p w:rsidR="005F18F1" w:rsidRPr="005B345F" w:rsidRDefault="005F18F1" w:rsidP="005B345F">
      <w:r w:rsidRPr="005B345F">
        <w:t>6</w:t>
      </w:r>
      <w:r w:rsidRPr="005B345F">
        <w:rPr>
          <w:rFonts w:eastAsia="Times New Roman CYR"/>
        </w:rPr>
        <w:t xml:space="preserve">) в статье 50. Градостроительный регламент зоны парков, скверов, бульваров (Р-1) и в градостроительном регламенте зоны объектов отдыха и туризма (Р-2) </w:t>
      </w:r>
      <w:r w:rsidRPr="005B345F">
        <w:t xml:space="preserve">установить предельные параметры для указанных зон: </w:t>
      </w:r>
    </w:p>
    <w:p w:rsidR="005F18F1" w:rsidRPr="005B345F" w:rsidRDefault="005F18F1" w:rsidP="005B345F">
      <w:r w:rsidRPr="005B345F">
        <w:t xml:space="preserve">предельная этажность зданий, строений, сооружений - 2 </w:t>
      </w:r>
      <w:proofErr w:type="spellStart"/>
      <w:r w:rsidRPr="005B345F">
        <w:t>эт</w:t>
      </w:r>
      <w:proofErr w:type="spellEnd"/>
      <w:r w:rsidRPr="005B345F">
        <w:t>.;</w:t>
      </w:r>
    </w:p>
    <w:p w:rsidR="005F18F1" w:rsidRPr="005B345F" w:rsidRDefault="005F18F1" w:rsidP="005B345F">
      <w:r w:rsidRPr="005B345F">
        <w:t>минимальный/максимальный размер земельного участка - 100 -</w:t>
      </w:r>
      <w:r w:rsidR="00D3566B" w:rsidRPr="005B345F">
        <w:t xml:space="preserve"> </w:t>
      </w:r>
      <w:r w:rsidRPr="005B345F">
        <w:t xml:space="preserve">50000 </w:t>
      </w:r>
      <w:proofErr w:type="spellStart"/>
      <w:r w:rsidRPr="005B345F">
        <w:t>кв</w:t>
      </w:r>
      <w:proofErr w:type="gramStart"/>
      <w:r w:rsidRPr="005B345F">
        <w:t>.м</w:t>
      </w:r>
      <w:proofErr w:type="spellEnd"/>
      <w:proofErr w:type="gramEnd"/>
      <w:r w:rsidRPr="005B345F">
        <w:t>;</w:t>
      </w:r>
    </w:p>
    <w:p w:rsidR="005F18F1" w:rsidRPr="005B345F" w:rsidRDefault="005F18F1" w:rsidP="005B345F">
      <w:r w:rsidRPr="005B345F">
        <w:t>максимальный процент застройки - 60 %;</w:t>
      </w:r>
    </w:p>
    <w:p w:rsidR="005F18F1" w:rsidRPr="005B345F" w:rsidRDefault="005F18F1" w:rsidP="005B345F">
      <w:r w:rsidRPr="005B345F">
        <w:t>отступ от границ соседних земельных участков - 3 м;</w:t>
      </w:r>
    </w:p>
    <w:p w:rsidR="005F18F1" w:rsidRPr="005B345F" w:rsidRDefault="005F18F1" w:rsidP="005B345F">
      <w:r w:rsidRPr="005B345F">
        <w:t>отступ от красных линий улиц, проездов - 5 м;</w:t>
      </w:r>
      <w:r w:rsidR="00D3566B" w:rsidRPr="005B345F">
        <w:t xml:space="preserve"> </w:t>
      </w:r>
    </w:p>
    <w:p w:rsidR="005F18F1" w:rsidRPr="005B345F" w:rsidRDefault="005F18F1" w:rsidP="005B345F">
      <w:r w:rsidRPr="005B345F">
        <w:t xml:space="preserve">7) </w:t>
      </w:r>
      <w:r w:rsidRPr="005B345F">
        <w:rPr>
          <w:rFonts w:eastAsia="Times New Roman CYR"/>
        </w:rPr>
        <w:t xml:space="preserve">в статье 51. Градостроительный регламент зоны </w:t>
      </w:r>
      <w:r w:rsidRPr="005B345F">
        <w:t xml:space="preserve">специального назначения, зоны объектов ритуального назначения (С - 2) в таблице 18: </w:t>
      </w:r>
    </w:p>
    <w:p w:rsidR="005F18F1" w:rsidRPr="005B345F" w:rsidRDefault="005F18F1" w:rsidP="005B345F">
      <w:r w:rsidRPr="005B345F">
        <w:t>а) внести изменения в графу «Предельные размеры земельных участков (мин</w:t>
      </w:r>
      <w:proofErr w:type="gramStart"/>
      <w:r w:rsidRPr="005B345F">
        <w:t>.-</w:t>
      </w:r>
      <w:proofErr w:type="gramEnd"/>
      <w:r w:rsidRPr="005B345F">
        <w:t xml:space="preserve">макс.) </w:t>
      </w:r>
      <w:proofErr w:type="spellStart"/>
      <w:r w:rsidRPr="005B345F">
        <w:t>кв.м</w:t>
      </w:r>
      <w:proofErr w:type="spellEnd"/>
      <w:r w:rsidRPr="005B345F">
        <w:t>» строки 4 вида разрешенного использования земельных участков 12.1 «Ритуальная деятельность» заменив цифры «100000» цифрами «150000»;</w:t>
      </w:r>
    </w:p>
    <w:p w:rsidR="005F18F1" w:rsidRPr="005B345F" w:rsidRDefault="005F18F1" w:rsidP="005B345F">
      <w:r w:rsidRPr="005B345F">
        <w:t xml:space="preserve">б) </w:t>
      </w:r>
      <w:r w:rsidRPr="005B345F">
        <w:rPr>
          <w:rFonts w:eastAsia="Times New Roman CYR"/>
        </w:rPr>
        <w:t xml:space="preserve">исключить в графе «Основные виды и параметры </w:t>
      </w:r>
      <w:r w:rsidRPr="005B345F">
        <w:t>разрешенного использования земельных участков и объектов капитального строительства»:</w:t>
      </w:r>
    </w:p>
    <w:p w:rsidR="005F18F1" w:rsidRPr="005B345F" w:rsidRDefault="005F18F1" w:rsidP="005B345F">
      <w:proofErr w:type="gramStart"/>
      <w:r w:rsidRPr="005B345F">
        <w:t xml:space="preserve">строку 1 (Предоставление коммунальных услуг: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снега, 3.1.1); </w:t>
      </w:r>
      <w:proofErr w:type="gramEnd"/>
    </w:p>
    <w:p w:rsidR="005F18F1" w:rsidRPr="005B345F" w:rsidRDefault="005F18F1" w:rsidP="005B345F">
      <w:pPr>
        <w:rPr>
          <w:rFonts w:eastAsia="Arial"/>
        </w:rPr>
      </w:pPr>
      <w:r w:rsidRPr="005B345F">
        <w:t>строку 2</w:t>
      </w:r>
      <w:r w:rsidR="00D3566B" w:rsidRPr="005B345F">
        <w:t xml:space="preserve"> </w:t>
      </w:r>
      <w:r w:rsidRPr="005B345F">
        <w:t>(Административные здания организаций, обеспечивающих предоставление коммунальных услуг: размещение зданий, предназначенных для приема физических и юридических лиц в связи с предоставлением им коммунальных услуг, 3.1.2);</w:t>
      </w:r>
    </w:p>
    <w:p w:rsidR="005F18F1" w:rsidRPr="005B345F" w:rsidRDefault="005F18F1" w:rsidP="005B345F">
      <w:r w:rsidRPr="005B345F">
        <w:rPr>
          <w:rFonts w:eastAsia="Arial"/>
        </w:rPr>
        <w:t xml:space="preserve">строку 3 </w:t>
      </w:r>
      <w:r w:rsidRPr="005B345F">
        <w:t>(Благоустройство территории: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туалетов, 12.0.2);</w:t>
      </w:r>
    </w:p>
    <w:p w:rsidR="005F18F1" w:rsidRPr="005B345F" w:rsidRDefault="005F18F1" w:rsidP="005B345F">
      <w:r w:rsidRPr="005B345F">
        <w:t xml:space="preserve">в) исключить в графе «Условно разрешенные виды </w:t>
      </w:r>
      <w:r w:rsidRPr="005B345F">
        <w:rPr>
          <w:rFonts w:eastAsia="Times New Roman CYR"/>
        </w:rPr>
        <w:t xml:space="preserve">и параметры </w:t>
      </w:r>
      <w:r w:rsidRPr="005B345F">
        <w:t xml:space="preserve">разрешенного использования земельных участков и объектов капитального строительства» строку 5 (Магазины: </w:t>
      </w:r>
      <w:proofErr w:type="gramStart"/>
      <w:r w:rsidRPr="005B345F">
        <w:t>Размещение объектов капитального строительства, предназначенных для продажи товаров, торговая площадь которых составляет до 5000 кв. м, 4.4);</w:t>
      </w:r>
      <w:proofErr w:type="gramEnd"/>
    </w:p>
    <w:p w:rsidR="005F18F1" w:rsidRPr="005B345F" w:rsidRDefault="005F18F1" w:rsidP="005B345F">
      <w:r w:rsidRPr="005B345F">
        <w:t xml:space="preserve">8) </w:t>
      </w:r>
      <w:r w:rsidRPr="005B345F">
        <w:rPr>
          <w:rFonts w:eastAsia="Times New Roman CYR"/>
        </w:rPr>
        <w:t>в статье 52. Г</w:t>
      </w:r>
      <w:r w:rsidRPr="005B345F">
        <w:t>радостроительный регламент зоны складирования и захоронения отходов (С - 3) в таблице 19:</w:t>
      </w:r>
    </w:p>
    <w:p w:rsidR="005F18F1" w:rsidRPr="005B345F" w:rsidRDefault="005F18F1" w:rsidP="005B345F">
      <w:r w:rsidRPr="005B345F">
        <w:t>а) внести изменения в графу «Предельные размеры земельных участков (мин</w:t>
      </w:r>
      <w:proofErr w:type="gramStart"/>
      <w:r w:rsidRPr="005B345F">
        <w:t>.-</w:t>
      </w:r>
      <w:proofErr w:type="gramEnd"/>
      <w:r w:rsidRPr="005B345F">
        <w:t xml:space="preserve">макс.) </w:t>
      </w:r>
      <w:proofErr w:type="spellStart"/>
      <w:r w:rsidRPr="005B345F">
        <w:t>кв.м</w:t>
      </w:r>
      <w:proofErr w:type="spellEnd"/>
      <w:r w:rsidRPr="005B345F">
        <w:t>» строки 4 вида использования земельных участков 12.2 «Специальная деятельность» заменив цифры «100000» цифрами «150000»;</w:t>
      </w:r>
    </w:p>
    <w:p w:rsidR="005F18F1" w:rsidRPr="005B345F" w:rsidRDefault="005F18F1" w:rsidP="005B345F">
      <w:r w:rsidRPr="005B345F">
        <w:t xml:space="preserve">б) </w:t>
      </w:r>
      <w:r w:rsidRPr="005B345F">
        <w:rPr>
          <w:rFonts w:eastAsia="Times New Roman CYR"/>
        </w:rPr>
        <w:t xml:space="preserve">исключить в графе «Основные виды и параметры </w:t>
      </w:r>
      <w:r w:rsidRPr="005B345F">
        <w:t>разрешенного использования земельных участков и объектов капитального строительства»:</w:t>
      </w:r>
    </w:p>
    <w:p w:rsidR="005F18F1" w:rsidRPr="005B345F" w:rsidRDefault="005F18F1" w:rsidP="005B345F">
      <w:r w:rsidRPr="005B345F">
        <w:lastRenderedPageBreak/>
        <w:t>строку 2</w:t>
      </w:r>
      <w:r w:rsidR="00D3566B" w:rsidRPr="005B345F">
        <w:t xml:space="preserve"> </w:t>
      </w:r>
      <w:r w:rsidRPr="005B345F">
        <w:t>(Административные здания организаций, обеспечивающих предоставление коммунальных услуг: размещение зданий, предназначенных для приема физических и юридических лиц в связи с предоставлением им коммунальных услуг, 3.1.2);</w:t>
      </w:r>
    </w:p>
    <w:p w:rsidR="005F18F1" w:rsidRPr="005B345F" w:rsidRDefault="005F18F1" w:rsidP="005B345F">
      <w:r w:rsidRPr="005B345F">
        <w:t>строку 3 (Благоустройство территории: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туалетов, 12.0.2);</w:t>
      </w:r>
    </w:p>
    <w:p w:rsidR="005F18F1" w:rsidRPr="005B345F" w:rsidRDefault="005F18F1" w:rsidP="005B345F">
      <w:r w:rsidRPr="005B345F">
        <w:t xml:space="preserve">в) исключить в графе «Условно разрешенные виды </w:t>
      </w:r>
      <w:r w:rsidRPr="005B345F">
        <w:rPr>
          <w:rFonts w:eastAsia="Times New Roman CYR"/>
        </w:rPr>
        <w:t xml:space="preserve">и параметры </w:t>
      </w:r>
      <w:r w:rsidRPr="005B345F">
        <w:t xml:space="preserve">разрешенного использования земельных участков и объектов капитального строительства» строку 5 (Магазины: </w:t>
      </w:r>
      <w:proofErr w:type="gramStart"/>
      <w:r w:rsidRPr="005B345F">
        <w:t>Размещение объектов капитального строительства, предназначенных для продажи товаров, торговая площадь которых составляет до 5000 кв. м, 4.4);</w:t>
      </w:r>
      <w:proofErr w:type="gramEnd"/>
    </w:p>
    <w:p w:rsidR="005F18F1" w:rsidRPr="005B345F" w:rsidRDefault="005F18F1" w:rsidP="005B345F">
      <w:r w:rsidRPr="005B345F">
        <w:t xml:space="preserve">9) </w:t>
      </w:r>
      <w:r w:rsidRPr="005B345F">
        <w:rPr>
          <w:rFonts w:eastAsia="Times New Roman CYR"/>
        </w:rPr>
        <w:t>в статье 53. Г</w:t>
      </w:r>
      <w:r w:rsidRPr="005B345F">
        <w:t>радостроительный регламент зоны насаждений специального назначения (С - 4) в таблице 20:</w:t>
      </w:r>
    </w:p>
    <w:p w:rsidR="005F18F1" w:rsidRPr="005B345F" w:rsidRDefault="005F18F1" w:rsidP="005B345F">
      <w:r w:rsidRPr="005B345F">
        <w:t>а) исключить в графе «О</w:t>
      </w:r>
      <w:r w:rsidRPr="005B345F">
        <w:rPr>
          <w:rFonts w:eastAsia="Times New Roman CYR"/>
        </w:rPr>
        <w:t xml:space="preserve">сновные виды и параметры </w:t>
      </w:r>
      <w:r w:rsidRPr="005B345F">
        <w:t>разрешенного использования земельных участков и объектов капитального строительства»:</w:t>
      </w:r>
    </w:p>
    <w:p w:rsidR="005F18F1" w:rsidRPr="005B345F" w:rsidRDefault="005F18F1" w:rsidP="005B345F">
      <w:proofErr w:type="gramStart"/>
      <w:r w:rsidRPr="005B345F">
        <w:t>строку 1 (Предоставление коммунальных услуг: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снега, 3.1.1);</w:t>
      </w:r>
      <w:proofErr w:type="gramEnd"/>
    </w:p>
    <w:p w:rsidR="005F18F1" w:rsidRPr="005B345F" w:rsidRDefault="005F18F1" w:rsidP="005B345F">
      <w:r w:rsidRPr="005B345F">
        <w:t>строку 2 (Административные здания организаций, обеспечивающих предоставление коммунальных услуг: размещение зданий, предназначенных для приема физических и юридических лиц в связи с предоставлением им коммунальных услуг, 3.1.2);</w:t>
      </w:r>
    </w:p>
    <w:p w:rsidR="005F18F1" w:rsidRPr="005B345F" w:rsidRDefault="005F18F1" w:rsidP="005B345F">
      <w:r w:rsidRPr="005B345F">
        <w:t>б) графу «О</w:t>
      </w:r>
      <w:r w:rsidRPr="005B345F">
        <w:rPr>
          <w:rFonts w:eastAsia="Times New Roman CYR"/>
        </w:rPr>
        <w:t xml:space="preserve">сновные виды и параметры </w:t>
      </w:r>
      <w:r w:rsidRPr="005B345F">
        <w:t>разрешенного использования земельных участков и объектов капитального строительства» дополнить строкой 3.1 следующего содержания:</w:t>
      </w:r>
    </w:p>
    <w:p w:rsidR="005F18F1" w:rsidRPr="005B345F" w:rsidRDefault="005F18F1" w:rsidP="005B345F">
      <w:r w:rsidRPr="005B345F">
        <w:t>«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8"/>
        <w:gridCol w:w="298"/>
        <w:gridCol w:w="1145"/>
        <w:gridCol w:w="1870"/>
        <w:gridCol w:w="1004"/>
        <w:gridCol w:w="1004"/>
        <w:gridCol w:w="1004"/>
        <w:gridCol w:w="1004"/>
        <w:gridCol w:w="1004"/>
        <w:gridCol w:w="1004"/>
        <w:gridCol w:w="113"/>
      </w:tblGrid>
      <w:tr w:rsidR="005B345F" w:rsidRPr="005B345F" w:rsidTr="005B345F"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3.1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5.2</w:t>
            </w:r>
          </w:p>
        </w:tc>
        <w:tc>
          <w:tcPr>
            <w:tcW w:w="8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Природно-познавательный туризм</w:t>
            </w:r>
          </w:p>
        </w:tc>
        <w:tc>
          <w:tcPr>
            <w:tcW w:w="11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</w:t>
            </w:r>
            <w:r w:rsidRPr="005B345F">
              <w:rPr>
                <w:rFonts w:cs="Arial"/>
              </w:rPr>
              <w:lastRenderedPageBreak/>
              <w:t xml:space="preserve">ми сведениями об окружающей природной среде; осуществление необходимых природоохранных и </w:t>
            </w:r>
            <w:proofErr w:type="spellStart"/>
            <w:r w:rsidRPr="005B345F">
              <w:rPr>
                <w:rFonts w:cs="Arial"/>
              </w:rPr>
              <w:t>природовосстановительных</w:t>
            </w:r>
            <w:proofErr w:type="spellEnd"/>
            <w:r w:rsidRPr="005B345F">
              <w:rPr>
                <w:rFonts w:cs="Arial"/>
              </w:rPr>
              <w:t xml:space="preserve"> мероприятий</w:t>
            </w:r>
          </w:p>
        </w:tc>
        <w:tc>
          <w:tcPr>
            <w:tcW w:w="2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lastRenderedPageBreak/>
              <w:t>не подлежат установлению</w:t>
            </w:r>
          </w:p>
        </w:tc>
        <w:tc>
          <w:tcPr>
            <w:tcW w:w="4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  <w:r w:rsidRPr="005B345F">
              <w:rPr>
                <w:rFonts w:cs="Arial"/>
              </w:rPr>
              <w:t>не подлежат установлению</w:t>
            </w:r>
          </w:p>
        </w:tc>
        <w:tc>
          <w:tcPr>
            <w:tcW w:w="2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18F1" w:rsidRPr="005B345F" w:rsidRDefault="005F18F1" w:rsidP="005B345F">
            <w:pPr>
              <w:ind w:firstLine="0"/>
              <w:rPr>
                <w:rFonts w:cs="Arial"/>
              </w:rPr>
            </w:pPr>
          </w:p>
        </w:tc>
      </w:tr>
    </w:tbl>
    <w:p w:rsidR="005F18F1" w:rsidRPr="005B345F" w:rsidRDefault="00D3566B" w:rsidP="005B345F">
      <w:r w:rsidRPr="005B345F">
        <w:lastRenderedPageBreak/>
        <w:t xml:space="preserve"> </w:t>
      </w:r>
      <w:r w:rsidR="005F18F1" w:rsidRPr="005B345F">
        <w:t>»;</w:t>
      </w:r>
    </w:p>
    <w:p w:rsidR="005F18F1" w:rsidRPr="005B345F" w:rsidRDefault="005F18F1" w:rsidP="005B345F">
      <w:pPr>
        <w:rPr>
          <w:rFonts w:eastAsia="Times New Roman CYR"/>
        </w:rPr>
      </w:pPr>
      <w:proofErr w:type="gramStart"/>
      <w:r w:rsidRPr="005B345F">
        <w:t xml:space="preserve">10) по тексту </w:t>
      </w:r>
      <w:r w:rsidRPr="005B345F">
        <w:rPr>
          <w:rFonts w:eastAsia="Times New Roman CYR"/>
        </w:rPr>
        <w:t>наименование зоны СХ-2 «Зона сельскохозяйственного использования, резервируемая для комплексного строительства» изменить на</w:t>
      </w:r>
      <w:r w:rsidR="00D3566B" w:rsidRPr="005B345F">
        <w:rPr>
          <w:rFonts w:eastAsia="Times New Roman CYR"/>
        </w:rPr>
        <w:t xml:space="preserve"> </w:t>
      </w:r>
      <w:r w:rsidRPr="005B345F">
        <w:rPr>
          <w:rFonts w:eastAsia="Times New Roman CYR"/>
        </w:rPr>
        <w:t>«Зона сельскохозяйственного использования».</w:t>
      </w:r>
      <w:proofErr w:type="gramEnd"/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11) в состав предельных параметров разрешенного строительства объектов капитального строительства для каждой территориальной зоны</w:t>
      </w:r>
      <w:r w:rsidR="00D3566B" w:rsidRPr="005B345F">
        <w:rPr>
          <w:rFonts w:eastAsia="Times New Roman CYR"/>
        </w:rPr>
        <w:t xml:space="preserve"> </w:t>
      </w:r>
      <w:r w:rsidRPr="005B345F">
        <w:rPr>
          <w:rFonts w:eastAsia="Times New Roman CYR"/>
        </w:rPr>
        <w:t>включить рекомендуемый предельный параметр - минимальный процент озеленения земельного участка;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12) в градостроительном регламенте общественно-деловых зон в графе «Ограничения использования земельных участков и объектов капитального строительства» отразить: </w:t>
      </w:r>
      <w:proofErr w:type="gramStart"/>
      <w:r w:rsidRPr="005B345F">
        <w:rPr>
          <w:rFonts w:eastAsia="Times New Roman CYR"/>
        </w:rPr>
        <w:t>«Не разрешается новое строительство объектов жилого назначения» (в карте градостроительного зонирования зоны ОД земельные участки, предназначенные для жилищного строительства, привести в соответствие с фактическим использованием);</w:t>
      </w:r>
      <w:proofErr w:type="gramEnd"/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13) отразить понятия: 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минимальный процент озеленения земельного участка - отношение площади озеленения (зеленых зон) ко всей площади земельного участка; 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>суммарная общая площадь зданий, строений, сооружений, которые разрешается построить на земельном участке, определяются умножением значения коэффициента на показатель площади земельного участка;</w:t>
      </w:r>
    </w:p>
    <w:p w:rsidR="005F18F1" w:rsidRPr="005B345F" w:rsidRDefault="005F18F1" w:rsidP="005B345F">
      <w:pPr>
        <w:rPr>
          <w:rFonts w:eastAsia="Times New Roman CYR"/>
        </w:rPr>
      </w:pPr>
      <w:r w:rsidRPr="005B345F">
        <w:rPr>
          <w:rFonts w:eastAsia="Times New Roman CYR"/>
        </w:rPr>
        <w:t xml:space="preserve"> 14) по тексту абзац «Допускается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(предоставлении расчета, выполненного проектной организацией на основании требований технических регламентов, строительных норм и правил, других нормативных документов, действующих на территории Российской Федерации)</w:t>
      </w:r>
      <w:proofErr w:type="gramStart"/>
      <w:r w:rsidRPr="005B345F">
        <w:rPr>
          <w:rFonts w:eastAsia="Times New Roman CYR"/>
        </w:rPr>
        <w:t>.»</w:t>
      </w:r>
      <w:proofErr w:type="gramEnd"/>
      <w:r w:rsidRPr="005B345F">
        <w:rPr>
          <w:rFonts w:eastAsia="Times New Roman CYR"/>
        </w:rPr>
        <w:t xml:space="preserve"> заменить абзацем следующего содержания:</w:t>
      </w:r>
    </w:p>
    <w:p w:rsidR="005F18F1" w:rsidRPr="005B345F" w:rsidRDefault="005F18F1" w:rsidP="005B345F">
      <w:pPr>
        <w:rPr>
          <w:rFonts w:eastAsia="Times New Roman CYR"/>
        </w:rPr>
      </w:pPr>
      <w:proofErr w:type="gramStart"/>
      <w:r w:rsidRPr="005B345F">
        <w:rPr>
          <w:rFonts w:eastAsia="Times New Roman CYR"/>
        </w:rPr>
        <w:t>«Разрешение на отклонение от предельных параметров разрешенного строительства, реконструкции объектов капитального строительства может предоставляться правообладателям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 только при наличии заключения аккредитованных экспертов, подтверждающих факт наличия неблагоприятных характеристик земельного участка, а так же прямую зависимость таких характеристик с испрашиваемыми отклонениями</w:t>
      </w:r>
      <w:proofErr w:type="gramEnd"/>
      <w:r w:rsidRPr="005B345F">
        <w:rPr>
          <w:rFonts w:eastAsia="Times New Roman CYR"/>
        </w:rPr>
        <w:t xml:space="preserve"> от предельных параметров. </w:t>
      </w:r>
      <w:proofErr w:type="gramStart"/>
      <w:r w:rsidRPr="005B345F">
        <w:rPr>
          <w:rFonts w:eastAsia="Times New Roman CYR"/>
        </w:rPr>
        <w:t>В составе такого заключения должны содержаться доказательства соблюдения требований технических регламентов.»;</w:t>
      </w:r>
      <w:proofErr w:type="gramEnd"/>
    </w:p>
    <w:p w:rsidR="005F18F1" w:rsidRPr="005B345F" w:rsidRDefault="005F18F1" w:rsidP="005B345F">
      <w:r w:rsidRPr="005B345F">
        <w:rPr>
          <w:rFonts w:eastAsia="Times New Roman CYR"/>
        </w:rPr>
        <w:lastRenderedPageBreak/>
        <w:t>15) установить допустимые параметры обеспеченности объектов парковочными местами в соответствии с действующим законодательством (СП).</w:t>
      </w:r>
    </w:p>
    <w:p w:rsidR="005F18F1" w:rsidRPr="005B345F" w:rsidRDefault="005F18F1" w:rsidP="005B345F"/>
    <w:p w:rsidR="005F18F1" w:rsidRPr="005B345F" w:rsidRDefault="005F18F1" w:rsidP="005B345F"/>
    <w:p w:rsidR="005F18F1" w:rsidRPr="005B345F" w:rsidRDefault="005F18F1" w:rsidP="005B345F"/>
    <w:p w:rsidR="00D3566B" w:rsidRPr="005B345F" w:rsidRDefault="005F18F1" w:rsidP="005B345F">
      <w:r w:rsidRPr="005B345F">
        <w:t xml:space="preserve">Заместитель главы </w:t>
      </w:r>
    </w:p>
    <w:p w:rsidR="00D3566B" w:rsidRPr="005B345F" w:rsidRDefault="00D3566B" w:rsidP="005B345F">
      <w:r w:rsidRPr="005B345F">
        <w:t>М</w:t>
      </w:r>
      <w:r w:rsidR="005F18F1" w:rsidRPr="005B345F">
        <w:t>униципального</w:t>
      </w:r>
      <w:r w:rsidRPr="005B345F">
        <w:t xml:space="preserve"> </w:t>
      </w:r>
      <w:r w:rsidR="005F18F1" w:rsidRPr="005B345F">
        <w:t xml:space="preserve">образования </w:t>
      </w:r>
    </w:p>
    <w:p w:rsidR="005F18F1" w:rsidRPr="005B345F" w:rsidRDefault="005F18F1" w:rsidP="005B345F">
      <w:r w:rsidRPr="005B345F">
        <w:t>Тбилисский район,</w:t>
      </w:r>
    </w:p>
    <w:p w:rsidR="005F18F1" w:rsidRPr="005B345F" w:rsidRDefault="005F18F1" w:rsidP="005B345F">
      <w:r w:rsidRPr="005B345F">
        <w:t>начальник управления по ЖКХ,</w:t>
      </w:r>
    </w:p>
    <w:p w:rsidR="00D3566B" w:rsidRPr="005B345F" w:rsidRDefault="005F18F1" w:rsidP="005B345F">
      <w:r w:rsidRPr="005B345F">
        <w:t>строительству, архитектуре</w:t>
      </w:r>
      <w:r w:rsidR="00D3566B" w:rsidRPr="005B345F">
        <w:t xml:space="preserve"> </w:t>
      </w:r>
    </w:p>
    <w:p w:rsidR="005F18F1" w:rsidRPr="005B345F" w:rsidRDefault="005F18F1" w:rsidP="005B345F">
      <w:r w:rsidRPr="005B345F">
        <w:t xml:space="preserve">А.В. </w:t>
      </w:r>
      <w:proofErr w:type="spellStart"/>
      <w:r w:rsidRPr="005B345F">
        <w:t>Моренко</w:t>
      </w:r>
      <w:proofErr w:type="spellEnd"/>
    </w:p>
    <w:p w:rsidR="005F18F1" w:rsidRPr="005B345F" w:rsidRDefault="005F18F1" w:rsidP="005B345F">
      <w:r w:rsidRPr="005B345F">
        <w:t xml:space="preserve"> </w:t>
      </w:r>
    </w:p>
    <w:p w:rsidR="009F26A3" w:rsidRPr="005B345F" w:rsidRDefault="009F26A3" w:rsidP="005B345F"/>
    <w:sectPr w:rsidR="009F26A3" w:rsidRPr="005B345F" w:rsidSect="005B345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1E" w:rsidRDefault="00DD781E" w:rsidP="008F4277">
      <w:r>
        <w:separator/>
      </w:r>
    </w:p>
  </w:endnote>
  <w:endnote w:type="continuationSeparator" w:id="0">
    <w:p w:rsidR="00DD781E" w:rsidRDefault="00DD781E" w:rsidP="008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1E" w:rsidRDefault="00DD781E" w:rsidP="008F4277">
      <w:r>
        <w:separator/>
      </w:r>
    </w:p>
  </w:footnote>
  <w:footnote w:type="continuationSeparator" w:id="0">
    <w:p w:rsidR="00DD781E" w:rsidRDefault="00DD781E" w:rsidP="008F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A3"/>
    <w:rsid w:val="00032E64"/>
    <w:rsid w:val="00055F68"/>
    <w:rsid w:val="000A6723"/>
    <w:rsid w:val="000D1BD8"/>
    <w:rsid w:val="000F3873"/>
    <w:rsid w:val="00135EEC"/>
    <w:rsid w:val="0017446F"/>
    <w:rsid w:val="001D68CD"/>
    <w:rsid w:val="001F75E2"/>
    <w:rsid w:val="002514E2"/>
    <w:rsid w:val="00251C29"/>
    <w:rsid w:val="002B0721"/>
    <w:rsid w:val="00353F86"/>
    <w:rsid w:val="003549DB"/>
    <w:rsid w:val="003C7A61"/>
    <w:rsid w:val="003D7FBC"/>
    <w:rsid w:val="00430C5C"/>
    <w:rsid w:val="004432D3"/>
    <w:rsid w:val="004C539E"/>
    <w:rsid w:val="004D658B"/>
    <w:rsid w:val="0054634D"/>
    <w:rsid w:val="005B345F"/>
    <w:rsid w:val="005D5D87"/>
    <w:rsid w:val="005F18F1"/>
    <w:rsid w:val="005F6878"/>
    <w:rsid w:val="006353D4"/>
    <w:rsid w:val="00651C67"/>
    <w:rsid w:val="0069406B"/>
    <w:rsid w:val="006D7420"/>
    <w:rsid w:val="00742C58"/>
    <w:rsid w:val="00876FEA"/>
    <w:rsid w:val="008D784A"/>
    <w:rsid w:val="008F4277"/>
    <w:rsid w:val="008F5854"/>
    <w:rsid w:val="00962496"/>
    <w:rsid w:val="0098199F"/>
    <w:rsid w:val="009D0F2A"/>
    <w:rsid w:val="009E6F8C"/>
    <w:rsid w:val="009F26A3"/>
    <w:rsid w:val="00A15A4E"/>
    <w:rsid w:val="00AA7F26"/>
    <w:rsid w:val="00AD6C17"/>
    <w:rsid w:val="00AF511D"/>
    <w:rsid w:val="00B133F9"/>
    <w:rsid w:val="00B447A1"/>
    <w:rsid w:val="00C12A45"/>
    <w:rsid w:val="00C21ABC"/>
    <w:rsid w:val="00C42BA6"/>
    <w:rsid w:val="00D3482F"/>
    <w:rsid w:val="00D3566B"/>
    <w:rsid w:val="00DD781E"/>
    <w:rsid w:val="00DE7899"/>
    <w:rsid w:val="00FB6B7F"/>
    <w:rsid w:val="00FF2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B34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B345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B34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B345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B345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character" w:customStyle="1" w:styleId="21">
    <w:name w:val="Основной шрифт абзаца2"/>
    <w:rsid w:val="009D0F2A"/>
  </w:style>
  <w:style w:type="character" w:customStyle="1" w:styleId="11">
    <w:name w:val="Основной шрифт абзаца1"/>
    <w:rsid w:val="009D0F2A"/>
  </w:style>
  <w:style w:type="paragraph" w:styleId="a5">
    <w:name w:val="header"/>
    <w:basedOn w:val="a"/>
    <w:link w:val="a6"/>
    <w:unhideWhenUsed/>
    <w:rsid w:val="008F42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277"/>
  </w:style>
  <w:style w:type="paragraph" w:styleId="a7">
    <w:name w:val="footer"/>
    <w:basedOn w:val="a"/>
    <w:link w:val="a8"/>
    <w:uiPriority w:val="99"/>
    <w:semiHidden/>
    <w:unhideWhenUsed/>
    <w:rsid w:val="008F42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4277"/>
  </w:style>
  <w:style w:type="character" w:styleId="a9">
    <w:name w:val="Strong"/>
    <w:qFormat/>
    <w:rsid w:val="005F18F1"/>
    <w:rPr>
      <w:b/>
      <w:bCs/>
    </w:rPr>
  </w:style>
  <w:style w:type="paragraph" w:styleId="aa">
    <w:name w:val="Body Text"/>
    <w:basedOn w:val="a"/>
    <w:link w:val="ab"/>
    <w:rsid w:val="005F18F1"/>
    <w:pPr>
      <w:widowControl w:val="0"/>
      <w:suppressAutoHyphens/>
      <w:spacing w:after="120"/>
    </w:pPr>
    <w:rPr>
      <w:rFonts w:ascii="Times New Roman" w:eastAsia="Andale Sans UI" w:hAnsi="Times New Roman"/>
      <w:kern w:val="1"/>
    </w:rPr>
  </w:style>
  <w:style w:type="character" w:customStyle="1" w:styleId="ab">
    <w:name w:val="Основной текст Знак"/>
    <w:basedOn w:val="a0"/>
    <w:link w:val="aa"/>
    <w:rsid w:val="005F18F1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c">
    <w:name w:val="Содержимое таблицы"/>
    <w:basedOn w:val="a"/>
    <w:rsid w:val="005F18F1"/>
    <w:pPr>
      <w:widowControl w:val="0"/>
      <w:suppressLineNumbers/>
      <w:suppressAutoHyphens/>
    </w:pPr>
    <w:rPr>
      <w:rFonts w:ascii="Times New Roman" w:eastAsia="Andale Sans UI" w:hAnsi="Times New Roman"/>
      <w:kern w:val="1"/>
    </w:rPr>
  </w:style>
  <w:style w:type="paragraph" w:customStyle="1" w:styleId="Standard">
    <w:name w:val="Standard"/>
    <w:rsid w:val="005F18F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ad">
    <w:name w:val="Абзац"/>
    <w:basedOn w:val="a"/>
    <w:rsid w:val="005F18F1"/>
    <w:pPr>
      <w:spacing w:before="120" w:after="60"/>
    </w:pPr>
    <w:rPr>
      <w:rFonts w:ascii="Times New Roman" w:hAnsi="Times New Roman"/>
      <w:kern w:val="1"/>
      <w:lang w:eastAsia="ar-SA"/>
    </w:rPr>
  </w:style>
  <w:style w:type="paragraph" w:customStyle="1" w:styleId="western">
    <w:name w:val="western"/>
    <w:basedOn w:val="a"/>
    <w:rsid w:val="00D3566B"/>
    <w:pPr>
      <w:spacing w:before="100" w:beforeAutospacing="1" w:after="100" w:afterAutospacing="1"/>
    </w:pPr>
    <w:rPr>
      <w:rFonts w:ascii="Times New Roman" w:eastAsia="Calibri" w:hAnsi="Times New Roman"/>
    </w:rPr>
  </w:style>
  <w:style w:type="table" w:styleId="ae">
    <w:name w:val="Table Grid"/>
    <w:basedOn w:val="a1"/>
    <w:uiPriority w:val="59"/>
    <w:rsid w:val="00D3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5B34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B34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B345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B345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B345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5B345F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5B345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B34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5B345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B34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B345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B34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B345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B345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character" w:customStyle="1" w:styleId="21">
    <w:name w:val="Основной шрифт абзаца2"/>
    <w:rsid w:val="009D0F2A"/>
  </w:style>
  <w:style w:type="character" w:customStyle="1" w:styleId="11">
    <w:name w:val="Основной шрифт абзаца1"/>
    <w:rsid w:val="009D0F2A"/>
  </w:style>
  <w:style w:type="paragraph" w:styleId="a5">
    <w:name w:val="header"/>
    <w:basedOn w:val="a"/>
    <w:link w:val="a6"/>
    <w:unhideWhenUsed/>
    <w:rsid w:val="008F42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277"/>
  </w:style>
  <w:style w:type="paragraph" w:styleId="a7">
    <w:name w:val="footer"/>
    <w:basedOn w:val="a"/>
    <w:link w:val="a8"/>
    <w:uiPriority w:val="99"/>
    <w:semiHidden/>
    <w:unhideWhenUsed/>
    <w:rsid w:val="008F42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4277"/>
  </w:style>
  <w:style w:type="character" w:styleId="a9">
    <w:name w:val="Strong"/>
    <w:qFormat/>
    <w:rsid w:val="005F18F1"/>
    <w:rPr>
      <w:b/>
      <w:bCs/>
    </w:rPr>
  </w:style>
  <w:style w:type="paragraph" w:styleId="aa">
    <w:name w:val="Body Text"/>
    <w:basedOn w:val="a"/>
    <w:link w:val="ab"/>
    <w:rsid w:val="005F18F1"/>
    <w:pPr>
      <w:widowControl w:val="0"/>
      <w:suppressAutoHyphens/>
      <w:spacing w:after="120"/>
    </w:pPr>
    <w:rPr>
      <w:rFonts w:ascii="Times New Roman" w:eastAsia="Andale Sans UI" w:hAnsi="Times New Roman"/>
      <w:kern w:val="1"/>
    </w:rPr>
  </w:style>
  <w:style w:type="character" w:customStyle="1" w:styleId="ab">
    <w:name w:val="Основной текст Знак"/>
    <w:basedOn w:val="a0"/>
    <w:link w:val="aa"/>
    <w:rsid w:val="005F18F1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c">
    <w:name w:val="Содержимое таблицы"/>
    <w:basedOn w:val="a"/>
    <w:rsid w:val="005F18F1"/>
    <w:pPr>
      <w:widowControl w:val="0"/>
      <w:suppressLineNumbers/>
      <w:suppressAutoHyphens/>
    </w:pPr>
    <w:rPr>
      <w:rFonts w:ascii="Times New Roman" w:eastAsia="Andale Sans UI" w:hAnsi="Times New Roman"/>
      <w:kern w:val="1"/>
    </w:rPr>
  </w:style>
  <w:style w:type="paragraph" w:customStyle="1" w:styleId="Standard">
    <w:name w:val="Standard"/>
    <w:rsid w:val="005F18F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ad">
    <w:name w:val="Абзац"/>
    <w:basedOn w:val="a"/>
    <w:rsid w:val="005F18F1"/>
    <w:pPr>
      <w:spacing w:before="120" w:after="60"/>
    </w:pPr>
    <w:rPr>
      <w:rFonts w:ascii="Times New Roman" w:hAnsi="Times New Roman"/>
      <w:kern w:val="1"/>
      <w:lang w:eastAsia="ar-SA"/>
    </w:rPr>
  </w:style>
  <w:style w:type="paragraph" w:customStyle="1" w:styleId="western">
    <w:name w:val="western"/>
    <w:basedOn w:val="a"/>
    <w:rsid w:val="00D3566B"/>
    <w:pPr>
      <w:spacing w:before="100" w:beforeAutospacing="1" w:after="100" w:afterAutospacing="1"/>
    </w:pPr>
    <w:rPr>
      <w:rFonts w:ascii="Times New Roman" w:eastAsia="Calibri" w:hAnsi="Times New Roman"/>
    </w:rPr>
  </w:style>
  <w:style w:type="table" w:styleId="ae">
    <w:name w:val="Table Grid"/>
    <w:basedOn w:val="a1"/>
    <w:uiPriority w:val="59"/>
    <w:rsid w:val="00D3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5B34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B34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B345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B345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B345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5B345F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5B345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B34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5B345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7114</Words>
  <Characters>40550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47569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8</cp:revision>
  <cp:lastPrinted>2021-05-19T06:00:00Z</cp:lastPrinted>
  <dcterms:created xsi:type="dcterms:W3CDTF">2022-05-05T07:50:00Z</dcterms:created>
  <dcterms:modified xsi:type="dcterms:W3CDTF">2022-05-06T08:11:00Z</dcterms:modified>
</cp:coreProperties>
</file>