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C" w:rsidRPr="00F8612A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1422CE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1422CE" w:rsidRPr="001422CE" w:rsidRDefault="001422CE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2C2F2C" w:rsidRPr="00DF1DF6" w:rsidRDefault="002C2F2C" w:rsidP="002C2F2C">
      <w:pPr>
        <w:spacing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C2F2C" w:rsidRPr="00F8612A" w:rsidTr="000A62FE">
        <w:tc>
          <w:tcPr>
            <w:tcW w:w="3436" w:type="dxa"/>
            <w:hideMark/>
          </w:tcPr>
          <w:p w:rsidR="002C2F2C" w:rsidRPr="00F8612A" w:rsidRDefault="009300F8" w:rsidP="002105E8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  <w:bookmarkStart w:id="0" w:name="_GoBack"/>
            <w:bookmarkEnd w:id="0"/>
            <w:r w:rsidR="005D608E">
              <w:rPr>
                <w:rFonts w:eastAsia="Times New Roman"/>
                <w:color w:val="000000"/>
                <w:szCs w:val="24"/>
                <w:lang w:eastAsia="ru-RU"/>
              </w:rPr>
              <w:t xml:space="preserve"> сентября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2C2F2C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105E8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2C2F2C" w:rsidRPr="00F8612A" w:rsidRDefault="002C2F2C" w:rsidP="009300F8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6BBA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DC62A5">
              <w:rPr>
                <w:rFonts w:eastAsia="Times New Roman"/>
                <w:szCs w:val="24"/>
                <w:lang w:eastAsia="ru-RU"/>
              </w:rPr>
              <w:t>1</w:t>
            </w:r>
            <w:r w:rsidR="009300F8">
              <w:rPr>
                <w:rFonts w:eastAsia="Times New Roman"/>
                <w:szCs w:val="24"/>
                <w:lang w:eastAsia="ru-RU"/>
              </w:rPr>
              <w:t>8</w:t>
            </w:r>
            <w:r w:rsidRPr="00026BBA">
              <w:rPr>
                <w:rFonts w:eastAsia="Times New Roman"/>
                <w:szCs w:val="24"/>
                <w:lang w:eastAsia="ru-RU"/>
              </w:rPr>
              <w:t>/</w:t>
            </w:r>
            <w:r w:rsidR="00BF1E1E">
              <w:rPr>
                <w:rFonts w:eastAsia="Times New Roman"/>
                <w:szCs w:val="24"/>
                <w:lang w:eastAsia="ru-RU"/>
              </w:rPr>
              <w:t>138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DC62A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2105E8" w:rsidRPr="002C2F2C" w:rsidRDefault="002C2F2C" w:rsidP="001422CE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 xml:space="preserve">О назначении председателя </w:t>
      </w:r>
      <w:r w:rsidRPr="002C2F2C">
        <w:rPr>
          <w:b/>
          <w:bCs/>
          <w:szCs w:val="28"/>
        </w:rPr>
        <w:t>участковой избирательной комиссии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>избирательного участка № 48-</w:t>
      </w:r>
      <w:r w:rsidR="005D608E">
        <w:rPr>
          <w:b/>
          <w:szCs w:val="28"/>
        </w:rPr>
        <w:t>34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2C2F2C" w:rsidRDefault="002C2F2C" w:rsidP="002C2F2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2F2C">
        <w:rPr>
          <w:sz w:val="28"/>
          <w:szCs w:val="28"/>
        </w:rPr>
        <w:t>В соответствии с пунктом 7 статьи 28 Федерального закона от 12 июня 2002 г. 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:rsidR="002C2F2C" w:rsidRPr="00527866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1. Назначить председателем участковой избирательной комиссии избирательного участка №  48-</w:t>
      </w:r>
      <w:r w:rsidR="005D608E">
        <w:rPr>
          <w:szCs w:val="28"/>
        </w:rPr>
        <w:t>34</w:t>
      </w:r>
      <w:r w:rsidRPr="002C2F2C">
        <w:rPr>
          <w:szCs w:val="28"/>
        </w:rPr>
        <w:t xml:space="preserve"> </w:t>
      </w:r>
      <w:r w:rsidR="001422CE">
        <w:rPr>
          <w:szCs w:val="28"/>
        </w:rPr>
        <w:t>Гусеву Алевтину Федоровну</w:t>
      </w:r>
      <w:r w:rsidRPr="002C2F2C">
        <w:rPr>
          <w:szCs w:val="28"/>
        </w:rPr>
        <w:t>, 19</w:t>
      </w:r>
      <w:r w:rsidR="001422CE">
        <w:rPr>
          <w:szCs w:val="28"/>
        </w:rPr>
        <w:t>71</w:t>
      </w:r>
      <w:r w:rsidRPr="002C2F2C">
        <w:rPr>
          <w:szCs w:val="28"/>
        </w:rPr>
        <w:t xml:space="preserve"> года рождения, образование </w:t>
      </w:r>
      <w:r w:rsidR="001422CE">
        <w:rPr>
          <w:szCs w:val="28"/>
        </w:rPr>
        <w:t>высшее</w:t>
      </w:r>
      <w:r w:rsidRPr="002C2F2C">
        <w:rPr>
          <w:szCs w:val="28"/>
        </w:rPr>
        <w:t xml:space="preserve">, </w:t>
      </w:r>
      <w:r w:rsidR="001422CE">
        <w:rPr>
          <w:szCs w:val="28"/>
        </w:rPr>
        <w:t>главного специалиста администрации Марьинского сельского поселения Тбилисского района</w:t>
      </w:r>
      <w:r w:rsidRPr="002C2F2C">
        <w:rPr>
          <w:szCs w:val="28"/>
        </w:rPr>
        <w:t xml:space="preserve">,  предложенную для назначения в состав комиссии </w:t>
      </w:r>
      <w:r w:rsidR="00527866" w:rsidRPr="00527866">
        <w:rPr>
          <w:szCs w:val="28"/>
        </w:rPr>
        <w:t>Тбилисским местным отделением Краснодарского регионального отделения Всероссийской политической партии "ЕДИНАЯ РОССИЯ"</w:t>
      </w:r>
      <w:r w:rsidRPr="00527866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2. Выдать председателю участковой избирательной комиссии избирательного участка № 48-</w:t>
      </w:r>
      <w:r w:rsidR="005D608E">
        <w:rPr>
          <w:szCs w:val="28"/>
        </w:rPr>
        <w:t>34</w:t>
      </w:r>
      <w:r w:rsidRPr="002C2F2C">
        <w:rPr>
          <w:szCs w:val="28"/>
        </w:rPr>
        <w:t xml:space="preserve">  </w:t>
      </w:r>
      <w:r w:rsidR="001422CE">
        <w:rPr>
          <w:szCs w:val="28"/>
        </w:rPr>
        <w:t>Гусевой Алевтина Федоровне</w:t>
      </w:r>
      <w:r w:rsidRPr="002C2F2C">
        <w:rPr>
          <w:szCs w:val="28"/>
        </w:rPr>
        <w:t xml:space="preserve"> удостоверение установленного образца.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3. Направить настоящее решение в участковую избирательную комиссию избирательного участка № 48-</w:t>
      </w:r>
      <w:r w:rsidR="005D608E">
        <w:rPr>
          <w:szCs w:val="28"/>
        </w:rPr>
        <w:t>34</w:t>
      </w:r>
      <w:r w:rsidRPr="002C2F2C">
        <w:rPr>
          <w:szCs w:val="28"/>
        </w:rPr>
        <w:t>.</w:t>
      </w:r>
    </w:p>
    <w:p w:rsidR="002C2F2C" w:rsidRDefault="002C2F2C" w:rsidP="002C2F2C">
      <w:pPr>
        <w:spacing w:line="360" w:lineRule="auto"/>
        <w:ind w:firstLine="709"/>
        <w:rPr>
          <w:spacing w:val="-4"/>
          <w:szCs w:val="28"/>
        </w:rPr>
      </w:pPr>
      <w:r w:rsidRPr="002C2F2C">
        <w:rPr>
          <w:szCs w:val="28"/>
        </w:rPr>
        <w:t>4.</w:t>
      </w:r>
      <w:r w:rsidRPr="002C2F2C">
        <w:rPr>
          <w:b/>
          <w:szCs w:val="28"/>
        </w:rPr>
        <w:t> </w:t>
      </w:r>
      <w:proofErr w:type="gramStart"/>
      <w:r w:rsidRPr="002C2F2C">
        <w:rPr>
          <w:spacing w:val="-4"/>
          <w:szCs w:val="28"/>
        </w:rPr>
        <w:t>Контроль за</w:t>
      </w:r>
      <w:proofErr w:type="gramEnd"/>
      <w:r w:rsidRPr="002C2F2C">
        <w:rPr>
          <w:spacing w:val="-4"/>
          <w:szCs w:val="28"/>
        </w:rPr>
        <w:t xml:space="preserve"> выполнением </w:t>
      </w:r>
      <w:r w:rsidRPr="002C2F2C">
        <w:rPr>
          <w:szCs w:val="28"/>
        </w:rPr>
        <w:t xml:space="preserve">пунктов 2 и 3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1422CE" w:rsidRPr="002C2F2C" w:rsidRDefault="001422CE" w:rsidP="002C2F2C">
      <w:pPr>
        <w:spacing w:line="360" w:lineRule="auto"/>
        <w:ind w:firstLine="709"/>
        <w:rPr>
          <w:spacing w:val="-4"/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2C2F2C" w:rsidRPr="00A6420B" w:rsidRDefault="002C2F2C" w:rsidP="002C2F2C">
      <w:pPr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F679E1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sectPr w:rsidR="002C2F2C" w:rsidRPr="00F679E1" w:rsidSect="002C2F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D7"/>
    <w:rsid w:val="00026BBA"/>
    <w:rsid w:val="001422CE"/>
    <w:rsid w:val="002105E8"/>
    <w:rsid w:val="002752D7"/>
    <w:rsid w:val="002C2F2C"/>
    <w:rsid w:val="00527866"/>
    <w:rsid w:val="005523A4"/>
    <w:rsid w:val="00577AA5"/>
    <w:rsid w:val="00591058"/>
    <w:rsid w:val="005D608E"/>
    <w:rsid w:val="0086710E"/>
    <w:rsid w:val="009300F8"/>
    <w:rsid w:val="009440DC"/>
    <w:rsid w:val="00AF6A78"/>
    <w:rsid w:val="00BF1E1E"/>
    <w:rsid w:val="00D53D0F"/>
    <w:rsid w:val="00D92EBA"/>
    <w:rsid w:val="00DC62A5"/>
    <w:rsid w:val="00E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dcterms:created xsi:type="dcterms:W3CDTF">2020-08-15T09:48:00Z</dcterms:created>
  <dcterms:modified xsi:type="dcterms:W3CDTF">2021-09-10T06:16:00Z</dcterms:modified>
</cp:coreProperties>
</file>