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985" w:rsidRPr="00CE6985" w:rsidRDefault="00CE6985" w:rsidP="00CE6985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E698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ТЕРРИТОРИАЛЬНАЯ ИЗБИРАТЕЛЬНАЯ КОМИССИЯ </w:t>
      </w:r>
    </w:p>
    <w:p w:rsidR="00CE6985" w:rsidRPr="00CE6985" w:rsidRDefault="00CE6985" w:rsidP="00CE6985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E6985">
        <w:rPr>
          <w:rFonts w:ascii="Times New Roman" w:hAnsi="Times New Roman" w:cs="Times New Roman"/>
          <w:b/>
          <w:color w:val="000000"/>
          <w:sz w:val="28"/>
          <w:szCs w:val="28"/>
        </w:rPr>
        <w:t>ТБИЛИССКАЯ</w:t>
      </w:r>
    </w:p>
    <w:p w:rsidR="00CE6985" w:rsidRPr="00CE6985" w:rsidRDefault="00CE6985" w:rsidP="00CE6985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E6985" w:rsidRPr="00CE6985" w:rsidRDefault="00CE6985" w:rsidP="00CE6985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color w:val="000000"/>
          <w:spacing w:val="60"/>
          <w:sz w:val="32"/>
        </w:rPr>
      </w:pPr>
      <w:r w:rsidRPr="00CE6985">
        <w:rPr>
          <w:rFonts w:ascii="Times New Roman" w:hAnsi="Times New Roman" w:cs="Times New Roman"/>
          <w:b/>
          <w:color w:val="000000"/>
          <w:spacing w:val="60"/>
          <w:sz w:val="28"/>
          <w:szCs w:val="28"/>
        </w:rPr>
        <w:t>РЕШЕНИЕ</w:t>
      </w:r>
    </w:p>
    <w:p w:rsidR="00CE6985" w:rsidRPr="00CE6985" w:rsidRDefault="00CE6985" w:rsidP="00CE6985">
      <w:pPr>
        <w:widowControl/>
        <w:autoSpaceDE/>
        <w:autoSpaceDN/>
        <w:adjustRightInd/>
        <w:ind w:firstLine="0"/>
        <w:jc w:val="center"/>
        <w:rPr>
          <w:rFonts w:ascii="ༀЀ" w:hAnsi="ༀЀ" w:cs="Times New Roman"/>
          <w:color w:val="000000"/>
          <w:sz w:val="28"/>
          <w:szCs w:val="20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CE6985" w:rsidRPr="00CE6985" w:rsidTr="003E7060">
        <w:tc>
          <w:tcPr>
            <w:tcW w:w="3436" w:type="dxa"/>
          </w:tcPr>
          <w:p w:rsidR="00CE6985" w:rsidRPr="00DA1437" w:rsidRDefault="00841CBE" w:rsidP="003970C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2786D">
              <w:rPr>
                <w:rFonts w:ascii="Times New Roman" w:hAnsi="Times New Roman" w:cs="Times New Roman"/>
                <w:sz w:val="28"/>
              </w:rPr>
              <w:t>11</w:t>
            </w:r>
            <w:r w:rsidRPr="00841CBE">
              <w:rPr>
                <w:rFonts w:ascii="Times New Roman" w:hAnsi="Times New Roman" w:cs="Times New Roman"/>
                <w:color w:val="FF0000"/>
                <w:sz w:val="28"/>
              </w:rPr>
              <w:t xml:space="preserve"> </w:t>
            </w:r>
            <w:r w:rsidR="00360F47">
              <w:rPr>
                <w:rFonts w:ascii="Times New Roman" w:hAnsi="Times New Roman" w:cs="Times New Roman"/>
                <w:color w:val="000000"/>
                <w:sz w:val="28"/>
              </w:rPr>
              <w:t xml:space="preserve">июня </w:t>
            </w:r>
            <w:r w:rsidR="00C357B9" w:rsidRPr="00C357B9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="00E705B3" w:rsidRPr="00DA1437">
              <w:rPr>
                <w:rFonts w:ascii="Times New Roman" w:hAnsi="Times New Roman" w:cs="Times New Roman"/>
                <w:color w:val="000000"/>
                <w:sz w:val="28"/>
              </w:rPr>
              <w:t>201</w:t>
            </w:r>
            <w:r w:rsidR="003970CB">
              <w:rPr>
                <w:rFonts w:ascii="Times New Roman" w:hAnsi="Times New Roman" w:cs="Times New Roman"/>
                <w:color w:val="000000"/>
                <w:sz w:val="28"/>
              </w:rPr>
              <w:t>9</w:t>
            </w:r>
            <w:r w:rsidR="00E705B3" w:rsidRPr="00DA1437">
              <w:rPr>
                <w:rFonts w:ascii="Times New Roman" w:hAnsi="Times New Roman" w:cs="Times New Roman"/>
                <w:color w:val="000000"/>
                <w:sz w:val="28"/>
              </w:rPr>
              <w:t xml:space="preserve"> года</w:t>
            </w:r>
          </w:p>
        </w:tc>
        <w:tc>
          <w:tcPr>
            <w:tcW w:w="3107" w:type="dxa"/>
          </w:tcPr>
          <w:p w:rsidR="00CE6985" w:rsidRPr="00DA1437" w:rsidRDefault="00CE6985" w:rsidP="00CE698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3368" w:type="dxa"/>
          </w:tcPr>
          <w:p w:rsidR="00CE6985" w:rsidRPr="001100A5" w:rsidRDefault="00CE6985" w:rsidP="0092786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DA1437">
              <w:rPr>
                <w:rFonts w:ascii="Times New Roman" w:hAnsi="Times New Roman" w:cs="Times New Roman"/>
                <w:color w:val="000000"/>
                <w:sz w:val="28"/>
              </w:rPr>
              <w:t>№</w:t>
            </w:r>
            <w:r w:rsidR="005C5DF1" w:rsidRPr="00DA1437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="00360F47">
              <w:rPr>
                <w:rFonts w:ascii="Times New Roman" w:hAnsi="Times New Roman" w:cs="Times New Roman"/>
                <w:color w:val="000000"/>
                <w:sz w:val="28"/>
              </w:rPr>
              <w:t>77</w:t>
            </w:r>
            <w:r w:rsidR="00E705B3" w:rsidRPr="00DA1437">
              <w:rPr>
                <w:rFonts w:ascii="Times New Roman" w:hAnsi="Times New Roman" w:cs="Times New Roman"/>
                <w:color w:val="000000"/>
                <w:sz w:val="28"/>
              </w:rPr>
              <w:t>/</w:t>
            </w:r>
            <w:r w:rsidR="0035439D">
              <w:rPr>
                <w:rFonts w:ascii="Times New Roman" w:hAnsi="Times New Roman" w:cs="Times New Roman"/>
                <w:color w:val="000000"/>
                <w:sz w:val="28"/>
              </w:rPr>
              <w:t>6</w:t>
            </w:r>
            <w:r w:rsidR="0092786D">
              <w:rPr>
                <w:rFonts w:ascii="Times New Roman" w:hAnsi="Times New Roman" w:cs="Times New Roman"/>
                <w:sz w:val="28"/>
              </w:rPr>
              <w:t>31</w:t>
            </w:r>
            <w:r w:rsidR="00086973">
              <w:rPr>
                <w:rFonts w:ascii="Times New Roman" w:hAnsi="Times New Roman" w:cs="Times New Roman"/>
                <w:color w:val="000000"/>
                <w:sz w:val="28"/>
              </w:rPr>
              <w:t>-5</w:t>
            </w:r>
          </w:p>
        </w:tc>
      </w:tr>
    </w:tbl>
    <w:p w:rsidR="00CE6985" w:rsidRPr="00CE6985" w:rsidRDefault="00CE6985" w:rsidP="00CE6985">
      <w:pPr>
        <w:widowControl/>
        <w:autoSpaceDE/>
        <w:autoSpaceDN/>
        <w:adjustRightInd/>
        <w:spacing w:before="240"/>
        <w:ind w:firstLine="0"/>
        <w:jc w:val="center"/>
        <w:rPr>
          <w:rFonts w:ascii="Times New Roman" w:hAnsi="Times New Roman" w:cs="Times New Roman"/>
          <w:color w:val="000000"/>
          <w:sz w:val="28"/>
        </w:rPr>
      </w:pPr>
      <w:r w:rsidRPr="00CE6985">
        <w:rPr>
          <w:rFonts w:ascii="Times New Roman" w:hAnsi="Times New Roman" w:cs="Times New Roman"/>
          <w:color w:val="000000"/>
          <w:sz w:val="28"/>
        </w:rPr>
        <w:t>ст. Тбилисская</w:t>
      </w:r>
    </w:p>
    <w:p w:rsidR="00CE6985" w:rsidRDefault="00CE6985" w:rsidP="003D1FD9">
      <w:pPr>
        <w:pStyle w:val="1"/>
      </w:pPr>
    </w:p>
    <w:p w:rsidR="00360F47" w:rsidRPr="009A3120" w:rsidRDefault="00360F47" w:rsidP="00360F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3120">
        <w:rPr>
          <w:rFonts w:ascii="Times New Roman" w:hAnsi="Times New Roman" w:cs="Times New Roman"/>
          <w:b/>
          <w:sz w:val="28"/>
          <w:szCs w:val="28"/>
        </w:rPr>
        <w:t xml:space="preserve">О Календарном плане мероприятий по подготовке и проведению </w:t>
      </w:r>
    </w:p>
    <w:p w:rsidR="009A3120" w:rsidRDefault="00360F47" w:rsidP="009A31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3120">
        <w:rPr>
          <w:rFonts w:ascii="Times New Roman" w:hAnsi="Times New Roman" w:cs="Times New Roman"/>
          <w:b/>
          <w:sz w:val="28"/>
          <w:szCs w:val="28"/>
        </w:rPr>
        <w:t xml:space="preserve">выборов </w:t>
      </w:r>
      <w:bookmarkStart w:id="0" w:name="_GoBack"/>
      <w:bookmarkEnd w:id="0"/>
      <w:r w:rsidRPr="009A3120">
        <w:rPr>
          <w:rFonts w:ascii="Times New Roman" w:hAnsi="Times New Roman" w:cs="Times New Roman"/>
          <w:b/>
          <w:sz w:val="28"/>
          <w:szCs w:val="28"/>
        </w:rPr>
        <w:t xml:space="preserve">депутатов Совета </w:t>
      </w:r>
      <w:r w:rsidR="009A3120" w:rsidRPr="009A3120">
        <w:rPr>
          <w:rFonts w:ascii="Times New Roman" w:hAnsi="Times New Roman" w:cs="Times New Roman"/>
          <w:b/>
          <w:sz w:val="28"/>
          <w:szCs w:val="28"/>
        </w:rPr>
        <w:t>Алексее-Тенгинского</w:t>
      </w:r>
      <w:r w:rsidRPr="009A3120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  <w:r w:rsidR="009A3120" w:rsidRPr="009A3120">
        <w:rPr>
          <w:rFonts w:ascii="Times New Roman" w:hAnsi="Times New Roman" w:cs="Times New Roman"/>
          <w:b/>
          <w:sz w:val="28"/>
          <w:szCs w:val="28"/>
        </w:rPr>
        <w:t xml:space="preserve">Тбилисского </w:t>
      </w:r>
      <w:r w:rsidRPr="009A3120">
        <w:rPr>
          <w:rFonts w:ascii="Times New Roman" w:hAnsi="Times New Roman" w:cs="Times New Roman"/>
          <w:b/>
          <w:sz w:val="28"/>
          <w:szCs w:val="28"/>
        </w:rPr>
        <w:t xml:space="preserve"> района, назначенных </w:t>
      </w:r>
    </w:p>
    <w:p w:rsidR="00360F47" w:rsidRPr="009A3120" w:rsidRDefault="00360F47" w:rsidP="009A31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3120">
        <w:rPr>
          <w:rFonts w:ascii="Times New Roman" w:hAnsi="Times New Roman" w:cs="Times New Roman"/>
          <w:b/>
          <w:sz w:val="28"/>
          <w:szCs w:val="28"/>
        </w:rPr>
        <w:t>на 8 сентября 2019 года</w:t>
      </w:r>
    </w:p>
    <w:p w:rsidR="00360F47" w:rsidRPr="00360F47" w:rsidRDefault="00360F47" w:rsidP="00360F47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360F47" w:rsidRPr="00360F47" w:rsidRDefault="00360F47" w:rsidP="00360F47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60F47">
        <w:rPr>
          <w:rFonts w:ascii="Times New Roman" w:hAnsi="Times New Roman" w:cs="Times New Roman"/>
          <w:sz w:val="28"/>
          <w:szCs w:val="28"/>
        </w:rPr>
        <w:t xml:space="preserve">В связи с назначением Советом Алексее-Тенгинского сельского поселения Тбилисского района выборов депутатов Совета Алексее-Тенгинского сельского поселения Тбилисского района на 8 сентября 2019 года, руководствуясь Федеральным законом от 12 июня 2002 года № 67-ФЗ «Об основных гарантиях избирательных прав и права на участие </w:t>
      </w:r>
      <w:proofErr w:type="gramStart"/>
      <w:r w:rsidRPr="00360F4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60F4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60F47">
        <w:rPr>
          <w:rFonts w:ascii="Times New Roman" w:hAnsi="Times New Roman" w:cs="Times New Roman"/>
          <w:sz w:val="28"/>
          <w:szCs w:val="28"/>
        </w:rPr>
        <w:t xml:space="preserve">референдуме граждан Российской Федерации», Законом Краснодарского края от 26 декабря 2005 года № 966-КЗ «О муниципальных выборах в Краснодарском крае», постановлением избирательной комиссии Краснодарского края от </w:t>
      </w:r>
      <w:r w:rsidR="009A3120">
        <w:rPr>
          <w:rFonts w:ascii="Times New Roman" w:hAnsi="Times New Roman" w:cs="Times New Roman"/>
          <w:sz w:val="28"/>
          <w:szCs w:val="28"/>
        </w:rPr>
        <w:t>26 марта</w:t>
      </w:r>
      <w:r w:rsidRPr="00360F47">
        <w:rPr>
          <w:rFonts w:ascii="Times New Roman" w:hAnsi="Times New Roman" w:cs="Times New Roman"/>
          <w:sz w:val="28"/>
          <w:szCs w:val="28"/>
        </w:rPr>
        <w:t xml:space="preserve"> 2019</w:t>
      </w:r>
      <w:r w:rsidR="009A3120">
        <w:rPr>
          <w:rFonts w:ascii="Times New Roman" w:hAnsi="Times New Roman" w:cs="Times New Roman"/>
          <w:sz w:val="28"/>
          <w:szCs w:val="28"/>
        </w:rPr>
        <w:t xml:space="preserve"> года №88</w:t>
      </w:r>
      <w:r w:rsidRPr="00360F47">
        <w:rPr>
          <w:rFonts w:ascii="Times New Roman" w:hAnsi="Times New Roman" w:cs="Times New Roman"/>
          <w:sz w:val="28"/>
          <w:szCs w:val="28"/>
        </w:rPr>
        <w:t>/</w:t>
      </w:r>
      <w:r w:rsidR="009A3120">
        <w:rPr>
          <w:rFonts w:ascii="Times New Roman" w:hAnsi="Times New Roman" w:cs="Times New Roman"/>
          <w:sz w:val="28"/>
          <w:szCs w:val="28"/>
        </w:rPr>
        <w:t>796-6</w:t>
      </w:r>
      <w:r w:rsidRPr="00360F47">
        <w:rPr>
          <w:rFonts w:ascii="Times New Roman" w:hAnsi="Times New Roman" w:cs="Times New Roman"/>
          <w:sz w:val="28"/>
          <w:szCs w:val="28"/>
        </w:rPr>
        <w:t xml:space="preserve"> «</w:t>
      </w:r>
      <w:r w:rsidR="009A3120">
        <w:rPr>
          <w:rFonts w:ascii="Times New Roman" w:hAnsi="Times New Roman" w:cs="Times New Roman"/>
          <w:sz w:val="28"/>
          <w:szCs w:val="28"/>
        </w:rPr>
        <w:t>О внесении изменений в постановление избирательной комиссии Краснодарского края от 7 мая 2013 г. № 90/893-5 «</w:t>
      </w:r>
      <w:r w:rsidRPr="00360F47">
        <w:rPr>
          <w:rFonts w:ascii="Times New Roman" w:hAnsi="Times New Roman" w:cs="Times New Roman"/>
          <w:sz w:val="28"/>
          <w:szCs w:val="28"/>
        </w:rPr>
        <w:t>О примерном Календарном плане мероприятий по подготовке и проведению муниципальных выборов в Краснодарском</w:t>
      </w:r>
      <w:proofErr w:type="gramEnd"/>
      <w:r w:rsidRPr="00360F47">
        <w:rPr>
          <w:rFonts w:ascii="Times New Roman" w:hAnsi="Times New Roman" w:cs="Times New Roman"/>
          <w:sz w:val="28"/>
          <w:szCs w:val="28"/>
        </w:rPr>
        <w:t xml:space="preserve"> крае» территориальная избирательная комиссия </w:t>
      </w:r>
      <w:r>
        <w:rPr>
          <w:rFonts w:ascii="Times New Roman" w:hAnsi="Times New Roman" w:cs="Times New Roman"/>
          <w:sz w:val="28"/>
          <w:szCs w:val="28"/>
        </w:rPr>
        <w:t>Тбилисская</w:t>
      </w:r>
      <w:r w:rsidRPr="00360F47">
        <w:rPr>
          <w:rFonts w:ascii="Times New Roman" w:hAnsi="Times New Roman" w:cs="Times New Roman"/>
          <w:sz w:val="28"/>
          <w:szCs w:val="28"/>
        </w:rPr>
        <w:t xml:space="preserve"> РЕШИЛА:</w:t>
      </w:r>
    </w:p>
    <w:p w:rsidR="00360F47" w:rsidRPr="00360F47" w:rsidRDefault="00360F47" w:rsidP="00360F47">
      <w:pPr>
        <w:spacing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360F47">
        <w:rPr>
          <w:rFonts w:ascii="Times New Roman" w:hAnsi="Times New Roman" w:cs="Times New Roman"/>
          <w:sz w:val="28"/>
          <w:szCs w:val="28"/>
        </w:rPr>
        <w:t>1. Утвердить Календарный план</w:t>
      </w:r>
      <w:r w:rsidRPr="00360F47">
        <w:rPr>
          <w:rFonts w:ascii="Times New Roman" w:hAnsi="Times New Roman" w:cs="Times New Roman"/>
          <w:bCs/>
          <w:sz w:val="28"/>
          <w:szCs w:val="28"/>
        </w:rPr>
        <w:t xml:space="preserve"> мероприятий по подготовке и проведению выборов депутатов Совета Алексее-Тенгинского сельского поселения Тбилисского района, назначенных на 8 сентября 2019 года (прилагается).</w:t>
      </w:r>
    </w:p>
    <w:p w:rsidR="00360F47" w:rsidRPr="00360F47" w:rsidRDefault="00360F47" w:rsidP="00360F47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60F47">
        <w:rPr>
          <w:rFonts w:ascii="Times New Roman" w:hAnsi="Times New Roman" w:cs="Times New Roman"/>
          <w:sz w:val="28"/>
          <w:szCs w:val="28"/>
        </w:rPr>
        <w:t xml:space="preserve">2. Направить настоящее решение в администрацию муниципального образования Тбилисский район и администрацию Алексее-Тенгинского сельского поселения Тбилисского района для использования в работе. </w:t>
      </w:r>
    </w:p>
    <w:p w:rsidR="00360F47" w:rsidRPr="00360F47" w:rsidRDefault="00360F47" w:rsidP="00360F47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60F47">
        <w:rPr>
          <w:rFonts w:ascii="Times New Roman" w:hAnsi="Times New Roman" w:cs="Times New Roman"/>
          <w:sz w:val="28"/>
          <w:szCs w:val="28"/>
        </w:rPr>
        <w:lastRenderedPageBreak/>
        <w:t xml:space="preserve">3. Разместить настоящее решение на сайте территориальной избирательной комиссии </w:t>
      </w:r>
      <w:proofErr w:type="gramStart"/>
      <w:r w:rsidR="009A3120">
        <w:rPr>
          <w:rFonts w:ascii="Times New Roman" w:hAnsi="Times New Roman" w:cs="Times New Roman"/>
          <w:sz w:val="28"/>
          <w:szCs w:val="28"/>
        </w:rPr>
        <w:t>Тбилисская</w:t>
      </w:r>
      <w:proofErr w:type="gramEnd"/>
      <w:r w:rsidRPr="00360F47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360F47" w:rsidRPr="009A3120" w:rsidRDefault="00360F47" w:rsidP="00360F47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60F47">
        <w:rPr>
          <w:rFonts w:ascii="Times New Roman" w:hAnsi="Times New Roman" w:cs="Times New Roman"/>
          <w:sz w:val="28"/>
          <w:szCs w:val="28"/>
        </w:rPr>
        <w:t xml:space="preserve">4. Контроль за выполнением пунктов 2 и 3 настоящего решения возложить на секретаря территориальной избирательной комиссии </w:t>
      </w:r>
      <w:proofErr w:type="gramStart"/>
      <w:r w:rsidR="009A3120" w:rsidRPr="009A3120">
        <w:rPr>
          <w:rFonts w:ascii="Times New Roman" w:hAnsi="Times New Roman" w:cs="Times New Roman"/>
          <w:sz w:val="28"/>
          <w:szCs w:val="28"/>
        </w:rPr>
        <w:t>Тбилисская</w:t>
      </w:r>
      <w:proofErr w:type="gramEnd"/>
      <w:r w:rsidRPr="009A3120">
        <w:rPr>
          <w:rFonts w:ascii="Times New Roman" w:hAnsi="Times New Roman" w:cs="Times New Roman"/>
          <w:sz w:val="28"/>
          <w:szCs w:val="28"/>
        </w:rPr>
        <w:t xml:space="preserve"> </w:t>
      </w:r>
      <w:r w:rsidR="009A3120" w:rsidRPr="009A3120">
        <w:rPr>
          <w:rFonts w:ascii="Times New Roman" w:hAnsi="Times New Roman" w:cs="Times New Roman"/>
          <w:sz w:val="28"/>
          <w:szCs w:val="28"/>
        </w:rPr>
        <w:t>А.Н. Шадрину</w:t>
      </w:r>
      <w:r w:rsidRPr="009A3120">
        <w:rPr>
          <w:rFonts w:ascii="Times New Roman" w:hAnsi="Times New Roman" w:cs="Times New Roman"/>
          <w:sz w:val="28"/>
          <w:szCs w:val="28"/>
        </w:rPr>
        <w:t>.</w:t>
      </w:r>
    </w:p>
    <w:p w:rsidR="00360F47" w:rsidRPr="00360F47" w:rsidRDefault="00360F47" w:rsidP="00360F47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60F47" w:rsidRPr="00360F47" w:rsidRDefault="00360F47" w:rsidP="009A3120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60F47" w:rsidRPr="00360F47" w:rsidRDefault="00360F47" w:rsidP="009A312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360F47"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360F47" w:rsidRPr="00360F47" w:rsidRDefault="00360F47" w:rsidP="009A312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360F47">
        <w:rPr>
          <w:rFonts w:ascii="Times New Roman" w:hAnsi="Times New Roman" w:cs="Times New Roman"/>
          <w:sz w:val="28"/>
          <w:szCs w:val="28"/>
        </w:rPr>
        <w:t>территориальной избирательной комиссии</w:t>
      </w:r>
      <w:r w:rsidRPr="00360F47">
        <w:rPr>
          <w:rFonts w:ascii="Times New Roman" w:hAnsi="Times New Roman" w:cs="Times New Roman"/>
          <w:sz w:val="28"/>
          <w:szCs w:val="28"/>
        </w:rPr>
        <w:tab/>
      </w:r>
      <w:r w:rsidRPr="00360F47">
        <w:rPr>
          <w:rFonts w:ascii="Times New Roman" w:hAnsi="Times New Roman" w:cs="Times New Roman"/>
          <w:sz w:val="28"/>
          <w:szCs w:val="28"/>
        </w:rPr>
        <w:tab/>
      </w:r>
      <w:r w:rsidRPr="00360F47">
        <w:rPr>
          <w:rFonts w:ascii="Times New Roman" w:hAnsi="Times New Roman" w:cs="Times New Roman"/>
          <w:sz w:val="28"/>
          <w:szCs w:val="28"/>
        </w:rPr>
        <w:tab/>
      </w:r>
      <w:r w:rsidR="009A3120">
        <w:rPr>
          <w:rFonts w:ascii="Times New Roman" w:hAnsi="Times New Roman" w:cs="Times New Roman"/>
          <w:sz w:val="28"/>
          <w:szCs w:val="28"/>
        </w:rPr>
        <w:tab/>
        <w:t>О.Н. Бакута</w:t>
      </w:r>
    </w:p>
    <w:p w:rsidR="00360F47" w:rsidRPr="00360F47" w:rsidRDefault="00360F47" w:rsidP="009A3120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60F47" w:rsidRPr="00360F47" w:rsidRDefault="00360F47" w:rsidP="009A312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360F47">
        <w:rPr>
          <w:rFonts w:ascii="Times New Roman" w:hAnsi="Times New Roman" w:cs="Times New Roman"/>
          <w:sz w:val="28"/>
          <w:szCs w:val="28"/>
        </w:rPr>
        <w:t>Секретарь</w:t>
      </w:r>
    </w:p>
    <w:p w:rsidR="00360F47" w:rsidRPr="00360F47" w:rsidRDefault="00360F47" w:rsidP="009A312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360F47">
        <w:rPr>
          <w:rFonts w:ascii="Times New Roman" w:hAnsi="Times New Roman" w:cs="Times New Roman"/>
          <w:sz w:val="28"/>
          <w:szCs w:val="28"/>
        </w:rPr>
        <w:t>территориальной избирательной комиссии</w:t>
      </w:r>
      <w:r w:rsidRPr="00360F47">
        <w:rPr>
          <w:rFonts w:ascii="Times New Roman" w:hAnsi="Times New Roman" w:cs="Times New Roman"/>
          <w:sz w:val="28"/>
          <w:szCs w:val="28"/>
        </w:rPr>
        <w:tab/>
      </w:r>
      <w:r w:rsidRPr="00360F47">
        <w:rPr>
          <w:rFonts w:ascii="Times New Roman" w:hAnsi="Times New Roman" w:cs="Times New Roman"/>
          <w:sz w:val="28"/>
          <w:szCs w:val="28"/>
        </w:rPr>
        <w:tab/>
      </w:r>
      <w:r w:rsidRPr="00360F47">
        <w:rPr>
          <w:rFonts w:ascii="Times New Roman" w:hAnsi="Times New Roman" w:cs="Times New Roman"/>
          <w:sz w:val="28"/>
          <w:szCs w:val="28"/>
        </w:rPr>
        <w:tab/>
      </w:r>
      <w:r w:rsidR="009A3120">
        <w:rPr>
          <w:rFonts w:ascii="Times New Roman" w:hAnsi="Times New Roman" w:cs="Times New Roman"/>
          <w:sz w:val="28"/>
          <w:szCs w:val="28"/>
        </w:rPr>
        <w:t xml:space="preserve">       А.Н. Шадрина</w:t>
      </w:r>
    </w:p>
    <w:p w:rsidR="00360F47" w:rsidRPr="00360F47" w:rsidRDefault="00360F47" w:rsidP="00360F47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60F47" w:rsidRPr="00375F26" w:rsidRDefault="00360F47" w:rsidP="00360F47">
      <w:pPr>
        <w:ind w:firstLine="709"/>
      </w:pPr>
    </w:p>
    <w:p w:rsidR="00360F47" w:rsidRPr="00375F26" w:rsidRDefault="00360F47" w:rsidP="00841CBE">
      <w:pPr>
        <w:ind w:firstLine="0"/>
      </w:pPr>
    </w:p>
    <w:sectPr w:rsidR="00360F47" w:rsidRPr="00375F26" w:rsidSect="007D17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1A0"/>
    <w:rsid w:val="00002315"/>
    <w:rsid w:val="00003947"/>
    <w:rsid w:val="0003161B"/>
    <w:rsid w:val="00032ACB"/>
    <w:rsid w:val="000509FE"/>
    <w:rsid w:val="000533D2"/>
    <w:rsid w:val="00084926"/>
    <w:rsid w:val="00086973"/>
    <w:rsid w:val="000900F4"/>
    <w:rsid w:val="000A4B22"/>
    <w:rsid w:val="0010100B"/>
    <w:rsid w:val="001100A5"/>
    <w:rsid w:val="00114A24"/>
    <w:rsid w:val="00127C3E"/>
    <w:rsid w:val="001428DE"/>
    <w:rsid w:val="00152DEA"/>
    <w:rsid w:val="00175083"/>
    <w:rsid w:val="00181F99"/>
    <w:rsid w:val="00192113"/>
    <w:rsid w:val="001B57F8"/>
    <w:rsid w:val="001B5DE9"/>
    <w:rsid w:val="001B7EF1"/>
    <w:rsid w:val="00203F50"/>
    <w:rsid w:val="00205C01"/>
    <w:rsid w:val="002311C2"/>
    <w:rsid w:val="00235362"/>
    <w:rsid w:val="00256DA0"/>
    <w:rsid w:val="002648AE"/>
    <w:rsid w:val="002729C2"/>
    <w:rsid w:val="00286DD2"/>
    <w:rsid w:val="00291BBA"/>
    <w:rsid w:val="00295FD9"/>
    <w:rsid w:val="002A4146"/>
    <w:rsid w:val="002B28E0"/>
    <w:rsid w:val="002C1683"/>
    <w:rsid w:val="002D574E"/>
    <w:rsid w:val="00310B82"/>
    <w:rsid w:val="003264DC"/>
    <w:rsid w:val="003275D4"/>
    <w:rsid w:val="00336A3F"/>
    <w:rsid w:val="00336A90"/>
    <w:rsid w:val="00340DE2"/>
    <w:rsid w:val="003439E6"/>
    <w:rsid w:val="00352BA4"/>
    <w:rsid w:val="0035439D"/>
    <w:rsid w:val="00360F47"/>
    <w:rsid w:val="003828A8"/>
    <w:rsid w:val="003970CB"/>
    <w:rsid w:val="003A63EB"/>
    <w:rsid w:val="003D1FD9"/>
    <w:rsid w:val="00416CA9"/>
    <w:rsid w:val="0042395D"/>
    <w:rsid w:val="00440894"/>
    <w:rsid w:val="00453A70"/>
    <w:rsid w:val="004615A2"/>
    <w:rsid w:val="00472FC9"/>
    <w:rsid w:val="00484CA5"/>
    <w:rsid w:val="004C255F"/>
    <w:rsid w:val="004D63B7"/>
    <w:rsid w:val="004D6C69"/>
    <w:rsid w:val="004E66D2"/>
    <w:rsid w:val="0054168C"/>
    <w:rsid w:val="00547061"/>
    <w:rsid w:val="005659AA"/>
    <w:rsid w:val="00597412"/>
    <w:rsid w:val="005A32C9"/>
    <w:rsid w:val="005B7305"/>
    <w:rsid w:val="005C5DF1"/>
    <w:rsid w:val="005F2E60"/>
    <w:rsid w:val="005F3D2E"/>
    <w:rsid w:val="00605571"/>
    <w:rsid w:val="00643E82"/>
    <w:rsid w:val="006752D3"/>
    <w:rsid w:val="006757C8"/>
    <w:rsid w:val="006766CE"/>
    <w:rsid w:val="006848F8"/>
    <w:rsid w:val="006A4BF0"/>
    <w:rsid w:val="006B11C4"/>
    <w:rsid w:val="0071601C"/>
    <w:rsid w:val="00716CAB"/>
    <w:rsid w:val="0072033B"/>
    <w:rsid w:val="0073118A"/>
    <w:rsid w:val="007338DA"/>
    <w:rsid w:val="007638ED"/>
    <w:rsid w:val="007A198F"/>
    <w:rsid w:val="007A64D0"/>
    <w:rsid w:val="007B072B"/>
    <w:rsid w:val="007B3F51"/>
    <w:rsid w:val="007B6D05"/>
    <w:rsid w:val="007C61F1"/>
    <w:rsid w:val="007C74EC"/>
    <w:rsid w:val="007D170E"/>
    <w:rsid w:val="007D65D5"/>
    <w:rsid w:val="007E7C8C"/>
    <w:rsid w:val="0083730E"/>
    <w:rsid w:val="00841CBE"/>
    <w:rsid w:val="008619C7"/>
    <w:rsid w:val="00863485"/>
    <w:rsid w:val="00866B54"/>
    <w:rsid w:val="00874FD0"/>
    <w:rsid w:val="008B0666"/>
    <w:rsid w:val="008C270D"/>
    <w:rsid w:val="008D28E8"/>
    <w:rsid w:val="008F566E"/>
    <w:rsid w:val="008F574E"/>
    <w:rsid w:val="00912E2E"/>
    <w:rsid w:val="00921C62"/>
    <w:rsid w:val="00923D7B"/>
    <w:rsid w:val="0092786D"/>
    <w:rsid w:val="00973BA0"/>
    <w:rsid w:val="00986DB4"/>
    <w:rsid w:val="00991847"/>
    <w:rsid w:val="009971E5"/>
    <w:rsid w:val="009A3120"/>
    <w:rsid w:val="009B417F"/>
    <w:rsid w:val="009D0CFB"/>
    <w:rsid w:val="009D1103"/>
    <w:rsid w:val="009E2600"/>
    <w:rsid w:val="009F3F80"/>
    <w:rsid w:val="009F588A"/>
    <w:rsid w:val="00A2077A"/>
    <w:rsid w:val="00A33BD9"/>
    <w:rsid w:val="00A36B88"/>
    <w:rsid w:val="00A66FF5"/>
    <w:rsid w:val="00A919ED"/>
    <w:rsid w:val="00AA15B5"/>
    <w:rsid w:val="00AA71D2"/>
    <w:rsid w:val="00AC73B6"/>
    <w:rsid w:val="00AD36ED"/>
    <w:rsid w:val="00AE76CE"/>
    <w:rsid w:val="00B01493"/>
    <w:rsid w:val="00B255F8"/>
    <w:rsid w:val="00B264B1"/>
    <w:rsid w:val="00B26B44"/>
    <w:rsid w:val="00B346D0"/>
    <w:rsid w:val="00B3472F"/>
    <w:rsid w:val="00B40B02"/>
    <w:rsid w:val="00B40CFD"/>
    <w:rsid w:val="00B61BD4"/>
    <w:rsid w:val="00B81428"/>
    <w:rsid w:val="00B84141"/>
    <w:rsid w:val="00B96003"/>
    <w:rsid w:val="00BA1E65"/>
    <w:rsid w:val="00BB1E47"/>
    <w:rsid w:val="00BD5552"/>
    <w:rsid w:val="00BE730B"/>
    <w:rsid w:val="00BF0CA9"/>
    <w:rsid w:val="00BF28CA"/>
    <w:rsid w:val="00C02558"/>
    <w:rsid w:val="00C05C57"/>
    <w:rsid w:val="00C23B74"/>
    <w:rsid w:val="00C34B34"/>
    <w:rsid w:val="00C357B9"/>
    <w:rsid w:val="00C47C23"/>
    <w:rsid w:val="00C679AB"/>
    <w:rsid w:val="00CA3847"/>
    <w:rsid w:val="00CA5C95"/>
    <w:rsid w:val="00CB2606"/>
    <w:rsid w:val="00CE6985"/>
    <w:rsid w:val="00D0194E"/>
    <w:rsid w:val="00D24E69"/>
    <w:rsid w:val="00D3428D"/>
    <w:rsid w:val="00D52701"/>
    <w:rsid w:val="00D56F51"/>
    <w:rsid w:val="00D65CC4"/>
    <w:rsid w:val="00D72809"/>
    <w:rsid w:val="00D819EB"/>
    <w:rsid w:val="00D86881"/>
    <w:rsid w:val="00DA1437"/>
    <w:rsid w:val="00DB7EBB"/>
    <w:rsid w:val="00DC510A"/>
    <w:rsid w:val="00DD29F5"/>
    <w:rsid w:val="00DD3B9F"/>
    <w:rsid w:val="00DD73AF"/>
    <w:rsid w:val="00DF02B8"/>
    <w:rsid w:val="00DF6187"/>
    <w:rsid w:val="00E15601"/>
    <w:rsid w:val="00E279F8"/>
    <w:rsid w:val="00E47EE0"/>
    <w:rsid w:val="00E61799"/>
    <w:rsid w:val="00E705B3"/>
    <w:rsid w:val="00E801A0"/>
    <w:rsid w:val="00E931FB"/>
    <w:rsid w:val="00EA0AAE"/>
    <w:rsid w:val="00EA402D"/>
    <w:rsid w:val="00EC3384"/>
    <w:rsid w:val="00ED17F1"/>
    <w:rsid w:val="00F2487B"/>
    <w:rsid w:val="00F25825"/>
    <w:rsid w:val="00F26AF8"/>
    <w:rsid w:val="00F324A3"/>
    <w:rsid w:val="00F3314A"/>
    <w:rsid w:val="00F34745"/>
    <w:rsid w:val="00F36FCD"/>
    <w:rsid w:val="00F55EBF"/>
    <w:rsid w:val="00F64D65"/>
    <w:rsid w:val="00F7285C"/>
    <w:rsid w:val="00F77E90"/>
    <w:rsid w:val="00F8119A"/>
    <w:rsid w:val="00FA1176"/>
    <w:rsid w:val="00FF23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FD9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D1FD9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D1FD9"/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3D1FD9"/>
    <w:pPr>
      <w:ind w:firstLine="0"/>
    </w:pPr>
  </w:style>
  <w:style w:type="paragraph" w:customStyle="1" w:styleId="a4">
    <w:name w:val="Таблицы (моноширинный)"/>
    <w:basedOn w:val="a"/>
    <w:next w:val="a"/>
    <w:uiPriority w:val="99"/>
    <w:rsid w:val="003D1FD9"/>
    <w:pPr>
      <w:ind w:firstLine="0"/>
      <w:jc w:val="left"/>
    </w:pPr>
    <w:rPr>
      <w:rFonts w:ascii="Courier New" w:hAnsi="Courier New" w:cs="Courier New"/>
    </w:rPr>
  </w:style>
  <w:style w:type="paragraph" w:customStyle="1" w:styleId="a5">
    <w:name w:val="Прижатый влево"/>
    <w:basedOn w:val="a"/>
    <w:next w:val="a"/>
    <w:uiPriority w:val="99"/>
    <w:rsid w:val="003D1FD9"/>
    <w:pPr>
      <w:ind w:firstLine="0"/>
      <w:jc w:val="left"/>
    </w:pPr>
  </w:style>
  <w:style w:type="character" w:customStyle="1" w:styleId="a6">
    <w:name w:val="Цветовое выделение"/>
    <w:uiPriority w:val="99"/>
    <w:rsid w:val="003D1FD9"/>
    <w:rPr>
      <w:b/>
      <w:bCs/>
      <w:color w:val="26282F"/>
    </w:rPr>
  </w:style>
  <w:style w:type="character" w:customStyle="1" w:styleId="a7">
    <w:name w:val="Гипертекстовая ссылка"/>
    <w:basedOn w:val="a6"/>
    <w:uiPriority w:val="99"/>
    <w:rsid w:val="003D1FD9"/>
    <w:rPr>
      <w:b/>
      <w:bCs/>
      <w:color w:val="106BBE"/>
    </w:rPr>
  </w:style>
  <w:style w:type="paragraph" w:styleId="a8">
    <w:name w:val="Balloon Text"/>
    <w:basedOn w:val="a"/>
    <w:link w:val="a9"/>
    <w:uiPriority w:val="99"/>
    <w:semiHidden/>
    <w:unhideWhenUsed/>
    <w:rsid w:val="00B346D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346D0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FD9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D1FD9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D1FD9"/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3D1FD9"/>
    <w:pPr>
      <w:ind w:firstLine="0"/>
    </w:pPr>
  </w:style>
  <w:style w:type="paragraph" w:customStyle="1" w:styleId="a4">
    <w:name w:val="Таблицы (моноширинный)"/>
    <w:basedOn w:val="a"/>
    <w:next w:val="a"/>
    <w:uiPriority w:val="99"/>
    <w:rsid w:val="003D1FD9"/>
    <w:pPr>
      <w:ind w:firstLine="0"/>
      <w:jc w:val="left"/>
    </w:pPr>
    <w:rPr>
      <w:rFonts w:ascii="Courier New" w:hAnsi="Courier New" w:cs="Courier New"/>
    </w:rPr>
  </w:style>
  <w:style w:type="paragraph" w:customStyle="1" w:styleId="a5">
    <w:name w:val="Прижатый влево"/>
    <w:basedOn w:val="a"/>
    <w:next w:val="a"/>
    <w:uiPriority w:val="99"/>
    <w:rsid w:val="003D1FD9"/>
    <w:pPr>
      <w:ind w:firstLine="0"/>
      <w:jc w:val="left"/>
    </w:pPr>
  </w:style>
  <w:style w:type="character" w:customStyle="1" w:styleId="a6">
    <w:name w:val="Цветовое выделение"/>
    <w:uiPriority w:val="99"/>
    <w:rsid w:val="003D1FD9"/>
    <w:rPr>
      <w:b/>
      <w:bCs/>
      <w:color w:val="26282F"/>
    </w:rPr>
  </w:style>
  <w:style w:type="character" w:customStyle="1" w:styleId="a7">
    <w:name w:val="Гипертекстовая ссылка"/>
    <w:basedOn w:val="a6"/>
    <w:uiPriority w:val="99"/>
    <w:rsid w:val="003D1FD9"/>
    <w:rPr>
      <w:b/>
      <w:bCs/>
      <w:color w:val="106BBE"/>
    </w:rPr>
  </w:style>
  <w:style w:type="paragraph" w:styleId="a8">
    <w:name w:val="Balloon Text"/>
    <w:basedOn w:val="a"/>
    <w:link w:val="a9"/>
    <w:uiPriority w:val="99"/>
    <w:semiHidden/>
    <w:unhideWhenUsed/>
    <w:rsid w:val="00B346D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346D0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57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ТИК</Company>
  <LinksUpToDate>false</LinksUpToDate>
  <CharactersWithSpaces>1974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ТИК</cp:lastModifiedBy>
  <cp:revision>15</cp:revision>
  <cp:lastPrinted>2019-02-19T08:13:00Z</cp:lastPrinted>
  <dcterms:created xsi:type="dcterms:W3CDTF">2018-03-07T13:19:00Z</dcterms:created>
  <dcterms:modified xsi:type="dcterms:W3CDTF">2019-06-04T12:15:00Z</dcterms:modified>
</cp:coreProperties>
</file>