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96E4D0" w14:textId="77777777" w:rsidR="0030430A" w:rsidRPr="00126947" w:rsidRDefault="0030430A" w:rsidP="0030430A">
      <w:pPr>
        <w:spacing w:after="0"/>
        <w:ind w:left="284" w:right="-85"/>
        <w:jc w:val="center"/>
        <w:outlineLvl w:val="1"/>
        <w:rPr>
          <w:rFonts w:ascii="Times New Roman" w:eastAsia="Times New Roman" w:hAnsi="Times New Roman" w:cs="Times New Roman"/>
          <w:b/>
          <w:caps/>
          <w:snapToGrid w:val="0"/>
          <w:sz w:val="24"/>
          <w:szCs w:val="24"/>
          <w:lang w:eastAsia="ru-RU"/>
        </w:rPr>
      </w:pPr>
      <w:r w:rsidRPr="00126947">
        <w:rPr>
          <w:rFonts w:ascii="Times New Roman" w:eastAsia="Times New Roman" w:hAnsi="Times New Roman" w:cs="Times New Roman"/>
          <w:b/>
          <w:caps/>
          <w:snapToGrid w:val="0"/>
          <w:sz w:val="24"/>
          <w:szCs w:val="24"/>
          <w:lang w:eastAsia="ru-RU"/>
        </w:rPr>
        <w:t>Информация</w:t>
      </w:r>
    </w:p>
    <w:p w14:paraId="65D4AED7" w14:textId="77777777" w:rsidR="0030430A" w:rsidRPr="00A1649B" w:rsidRDefault="0030430A" w:rsidP="0030430A">
      <w:pPr>
        <w:spacing w:after="0"/>
        <w:ind w:left="284" w:right="-85"/>
        <w:jc w:val="center"/>
        <w:outlineLvl w:val="1"/>
        <w:rPr>
          <w:rFonts w:ascii="Times New Roman" w:eastAsia="Times New Roman" w:hAnsi="Times New Roman" w:cs="Times New Roman"/>
          <w:b/>
          <w:caps/>
          <w:snapToGrid w:val="0"/>
          <w:sz w:val="28"/>
          <w:szCs w:val="28"/>
          <w:lang w:eastAsia="ru-RU"/>
        </w:rPr>
      </w:pPr>
      <w:r w:rsidRPr="00A1649B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о результатах контрольного мероприятия</w:t>
      </w:r>
    </w:p>
    <w:p w14:paraId="2B445F8C" w14:textId="77777777" w:rsidR="0030430A" w:rsidRPr="005D0D53" w:rsidRDefault="0030430A" w:rsidP="0030430A">
      <w:pPr>
        <w:tabs>
          <w:tab w:val="left" w:pos="3828"/>
        </w:tabs>
        <w:spacing w:after="0"/>
        <w:ind w:hanging="14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5DC8">
        <w:rPr>
          <w:rFonts w:ascii="Times New Roman" w:hAnsi="Times New Roman" w:cs="Times New Roman"/>
          <w:b/>
          <w:bCs/>
          <w:sz w:val="28"/>
          <w:szCs w:val="28"/>
        </w:rPr>
        <w:t xml:space="preserve">«Внешняя проверка годовой бюджетной отчетности </w:t>
      </w:r>
      <w:r w:rsidRPr="00575D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главных распорядителей бюджетных средств муниципального образования Тбилисский район за 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575D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  <w:r w:rsidRPr="00575DC8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91257D8" w14:textId="77777777" w:rsidR="0030430A" w:rsidRPr="007561F9" w:rsidRDefault="0030430A" w:rsidP="0030430A">
      <w:pPr>
        <w:spacing w:after="0"/>
        <w:ind w:right="-8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5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основании</w:t>
      </w:r>
      <w:r w:rsidRPr="00AC30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C30A8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атьи</w:t>
      </w:r>
      <w:r w:rsidRPr="00AC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федерального закона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AC30A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.02.</w:t>
      </w:r>
      <w:r w:rsidRPr="00AC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AC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6-ФЗ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87F17">
        <w:rPr>
          <w:rFonts w:ascii="Times New Roman" w:hAnsi="Times New Roman" w:cs="Times New Roman"/>
          <w:sz w:val="28"/>
          <w:szCs w:val="28"/>
        </w:rPr>
        <w:t>Об общих принципах организации</w:t>
      </w:r>
      <w:r>
        <w:rPr>
          <w:rFonts w:ascii="Times New Roman" w:hAnsi="Times New Roman" w:cs="Times New Roman"/>
          <w:sz w:val="28"/>
          <w:szCs w:val="28"/>
        </w:rPr>
        <w:t xml:space="preserve">, федеральных территорий </w:t>
      </w:r>
      <w:r w:rsidRPr="00087F17">
        <w:rPr>
          <w:rFonts w:ascii="Times New Roman" w:hAnsi="Times New Roman" w:cs="Times New Roman"/>
          <w:sz w:val="28"/>
          <w:szCs w:val="28"/>
        </w:rPr>
        <w:t>и деятельности контрольно-счетных органов субъектов Российской Федерации и муниципальных образований</w:t>
      </w:r>
      <w:r w:rsidRPr="00BE3BC4">
        <w:rPr>
          <w:rFonts w:ascii="Times New Roman" w:hAnsi="Times New Roman" w:cs="Times New Roman"/>
          <w:sz w:val="28"/>
          <w:szCs w:val="28"/>
        </w:rPr>
        <w:t>»</w:t>
      </w:r>
      <w:r w:rsidRPr="00BE3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пункта </w:t>
      </w:r>
      <w:r w:rsidRPr="00BE3BC4">
        <w:rPr>
          <w:rFonts w:ascii="Times New Roman" w:eastAsia="Times New Roman" w:hAnsi="Times New Roman" w:cs="Times New Roman"/>
          <w:sz w:val="28"/>
          <w:szCs w:val="28"/>
          <w:lang w:eastAsia="ru-RU"/>
        </w:rPr>
        <w:t>1.1 плана</w:t>
      </w:r>
      <w:r w:rsidRPr="00AC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онтрольно-счетной палаты на 2026</w:t>
      </w:r>
      <w:r w:rsidRPr="00AC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проведена проверка </w:t>
      </w:r>
      <w:r w:rsidRPr="007561F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годовой бюджетной отчетности за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5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14:paraId="4FC0FF71" w14:textId="77777777" w:rsidR="0030430A" w:rsidRPr="001046D5" w:rsidRDefault="0030430A" w:rsidP="0030430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6D5">
        <w:rPr>
          <w:rFonts w:ascii="Times New Roman" w:hAnsi="Times New Roman"/>
          <w:sz w:val="28"/>
          <w:szCs w:val="28"/>
        </w:rPr>
        <w:t xml:space="preserve">По результатам контрольных мероприятий по проведению </w:t>
      </w:r>
      <w:r w:rsidRPr="001046D5">
        <w:rPr>
          <w:rFonts w:ascii="Times New Roman" w:hAnsi="Times New Roman" w:cs="Times New Roman"/>
          <w:sz w:val="28"/>
          <w:szCs w:val="28"/>
        </w:rPr>
        <w:t xml:space="preserve">внешней проверки годовой бюджетной отчетности главных распорядителей </w:t>
      </w:r>
      <w:r w:rsidRPr="001046D5">
        <w:rPr>
          <w:rFonts w:ascii="Times New Roman" w:hAnsi="Times New Roman"/>
          <w:sz w:val="28"/>
          <w:szCs w:val="28"/>
        </w:rPr>
        <w:t>подготовлено 8 актов</w:t>
      </w:r>
      <w:r w:rsidRPr="001046D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A146333" w14:textId="77777777" w:rsidR="0030430A" w:rsidRPr="007561F9" w:rsidRDefault="0030430A" w:rsidP="0030430A">
      <w:pPr>
        <w:spacing w:after="0"/>
        <w:ind w:right="-8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561F9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муниципального образования Тбилисский район;</w:t>
      </w:r>
    </w:p>
    <w:p w14:paraId="3B2E6A81" w14:textId="77777777" w:rsidR="0030430A" w:rsidRPr="007561F9" w:rsidRDefault="0030430A" w:rsidP="0030430A">
      <w:pPr>
        <w:spacing w:after="0"/>
        <w:ind w:right="-8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>ф</w:t>
      </w:r>
      <w:r w:rsidRPr="007561F9">
        <w:rPr>
          <w:rFonts w:ascii="Times New Roman" w:hAnsi="Times New Roman"/>
          <w:bCs/>
          <w:sz w:val="28"/>
          <w:szCs w:val="28"/>
        </w:rPr>
        <w:t>инансовое управление администрации МО Тбилисский район;</w:t>
      </w:r>
    </w:p>
    <w:p w14:paraId="7EB89B92" w14:textId="77777777" w:rsidR="0030430A" w:rsidRPr="007561F9" w:rsidRDefault="0030430A" w:rsidP="0030430A">
      <w:pPr>
        <w:spacing w:after="0"/>
        <w:ind w:right="-8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561F9">
        <w:rPr>
          <w:rFonts w:ascii="Times New Roman" w:hAnsi="Times New Roman" w:cs="Times New Roman"/>
          <w:sz w:val="28"/>
          <w:szCs w:val="28"/>
        </w:rPr>
        <w:t>тдела по управлению муниципальным имуществом;</w:t>
      </w:r>
    </w:p>
    <w:p w14:paraId="0B351F89" w14:textId="77777777" w:rsidR="0030430A" w:rsidRPr="007561F9" w:rsidRDefault="0030430A" w:rsidP="0030430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7561F9">
        <w:rPr>
          <w:rFonts w:ascii="Times New Roman" w:hAnsi="Times New Roman" w:cs="Times New Roman"/>
          <w:sz w:val="28"/>
          <w:szCs w:val="28"/>
        </w:rPr>
        <w:t>онтрольно-счетной палаты МО Тбилисский район;</w:t>
      </w:r>
    </w:p>
    <w:p w14:paraId="1007890A" w14:textId="77777777" w:rsidR="0030430A" w:rsidRPr="007561F9" w:rsidRDefault="0030430A" w:rsidP="0030430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7561F9">
        <w:rPr>
          <w:rFonts w:ascii="Times New Roman" w:hAnsi="Times New Roman" w:cs="Times New Roman"/>
          <w:sz w:val="28"/>
          <w:szCs w:val="28"/>
        </w:rPr>
        <w:t>правление образованием администрации МО Тбилисский район;</w:t>
      </w:r>
    </w:p>
    <w:p w14:paraId="0C20F5F0" w14:textId="77777777" w:rsidR="0030430A" w:rsidRPr="007561F9" w:rsidRDefault="0030430A" w:rsidP="0030430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561F9">
        <w:rPr>
          <w:rFonts w:ascii="Times New Roman" w:hAnsi="Times New Roman" w:cs="Times New Roman"/>
          <w:sz w:val="28"/>
          <w:szCs w:val="28"/>
        </w:rPr>
        <w:t>тдела культуры администрации МО Тбилисский район;</w:t>
      </w:r>
    </w:p>
    <w:p w14:paraId="6787BF98" w14:textId="77777777" w:rsidR="0030430A" w:rsidRPr="007561F9" w:rsidRDefault="0030430A" w:rsidP="0030430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561F9">
        <w:rPr>
          <w:rFonts w:ascii="Times New Roman" w:hAnsi="Times New Roman" w:cs="Times New Roman"/>
          <w:sz w:val="28"/>
          <w:szCs w:val="28"/>
        </w:rPr>
        <w:t>тдела по физкультуре и спорту;</w:t>
      </w:r>
    </w:p>
    <w:p w14:paraId="5DCE0807" w14:textId="77777777" w:rsidR="0030430A" w:rsidRDefault="0030430A" w:rsidP="0030430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561F9">
        <w:rPr>
          <w:rFonts w:ascii="Times New Roman" w:hAnsi="Times New Roman" w:cs="Times New Roman"/>
          <w:sz w:val="28"/>
          <w:szCs w:val="28"/>
        </w:rPr>
        <w:t>тдела по делам молодежи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416DE44" w14:textId="77777777" w:rsidR="0030430A" w:rsidRDefault="0030430A" w:rsidP="0030430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контрольных мероприятий являлось с</w:t>
      </w:r>
      <w:r w:rsidRPr="00CE0C4A">
        <w:rPr>
          <w:rFonts w:ascii="Times New Roman" w:hAnsi="Times New Roman" w:cs="Times New Roman"/>
          <w:sz w:val="28"/>
          <w:szCs w:val="28"/>
        </w:rPr>
        <w:t>облюдение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03689791"/>
      <w:r>
        <w:rPr>
          <w:rFonts w:ascii="Times New Roman" w:hAnsi="Times New Roman" w:cs="Times New Roman"/>
          <w:sz w:val="28"/>
          <w:szCs w:val="28"/>
        </w:rPr>
        <w:t xml:space="preserve">инструкции о порядке составления и представления годовой отчетности об исполнении бюджетов бюджетной системы Российской Федерации, утвержденной приказом Минфина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</w:t>
      </w:r>
      <w:bookmarkStart w:id="1" w:name="_Hlk224749552"/>
      <w:r>
        <w:rPr>
          <w:rFonts w:ascii="Times New Roman" w:hAnsi="Times New Roman" w:cs="Times New Roman"/>
          <w:sz w:val="28"/>
          <w:szCs w:val="28"/>
        </w:rPr>
        <w:t>приказа Министерства финансов Российской Федерации от 31.12.2016 г. № 260н «Об утверждении федерального стандарта бухгалтерского учета для организаций государственного сектора «Представление бухгалтерской (финансовой) отчетности»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. </w:t>
      </w:r>
      <w:bookmarkEnd w:id="0"/>
    </w:p>
    <w:p w14:paraId="3C59BBDB" w14:textId="77777777" w:rsidR="0030430A" w:rsidRDefault="0030430A" w:rsidP="0030430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Цели контрольных мероприятий</w:t>
      </w:r>
      <w:r w:rsidRPr="0072476B">
        <w:rPr>
          <w:rFonts w:ascii="Times New Roman" w:hAnsi="Times New Roman" w:cs="Times New Roman"/>
          <w:sz w:val="28"/>
          <w:szCs w:val="28"/>
        </w:rPr>
        <w:t>:</w:t>
      </w:r>
    </w:p>
    <w:p w14:paraId="5988A2A3" w14:textId="77777777" w:rsidR="0030430A" w:rsidRDefault="0030430A" w:rsidP="0030430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476B">
        <w:rPr>
          <w:rFonts w:ascii="Times New Roman" w:hAnsi="Times New Roman" w:cs="Times New Roman"/>
          <w:sz w:val="28"/>
          <w:szCs w:val="28"/>
        </w:rPr>
        <w:t xml:space="preserve">1) полнота объема </w:t>
      </w:r>
      <w:r>
        <w:rPr>
          <w:rFonts w:ascii="Times New Roman" w:hAnsi="Times New Roman" w:cs="Times New Roman"/>
          <w:sz w:val="28"/>
          <w:szCs w:val="28"/>
        </w:rPr>
        <w:t xml:space="preserve">и достоверность данных </w:t>
      </w:r>
      <w:r w:rsidRPr="0072476B">
        <w:rPr>
          <w:rFonts w:ascii="Times New Roman" w:hAnsi="Times New Roman" w:cs="Times New Roman"/>
          <w:sz w:val="28"/>
          <w:szCs w:val="28"/>
        </w:rPr>
        <w:t>годовой бюджетной отчетности со всеми необходимыми приложениями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9D43E80" w14:textId="77777777" w:rsidR="0030430A" w:rsidRDefault="0030430A" w:rsidP="0030430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476B">
        <w:rPr>
          <w:rFonts w:ascii="Times New Roman" w:hAnsi="Times New Roman" w:cs="Times New Roman"/>
          <w:sz w:val="28"/>
          <w:szCs w:val="28"/>
        </w:rPr>
        <w:t>2) соблюдение контрольных соотношений форм годовой бюджетной отчетности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E6E94F0" w14:textId="77777777" w:rsidR="0030430A" w:rsidRDefault="0030430A" w:rsidP="0030430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2476B">
        <w:rPr>
          <w:rFonts w:ascii="Times New Roman" w:hAnsi="Times New Roman" w:cs="Times New Roman"/>
          <w:sz w:val="28"/>
          <w:szCs w:val="28"/>
        </w:rPr>
        <w:t>) соблюдение сроков сдачи годовой бюджетной отчетности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35465E6" w14:textId="77777777" w:rsidR="0030430A" w:rsidRDefault="0030430A" w:rsidP="0030430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72476B">
        <w:rPr>
          <w:rFonts w:ascii="Times New Roman" w:hAnsi="Times New Roman" w:cs="Times New Roman"/>
          <w:sz w:val="28"/>
          <w:szCs w:val="28"/>
        </w:rPr>
        <w:t>) соблюдение требований по заполнению форм годовой бюджетной отчетности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7D5F090" w14:textId="77777777" w:rsidR="0030430A" w:rsidRDefault="0030430A" w:rsidP="0030430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0BA9">
        <w:rPr>
          <w:rFonts w:ascii="Times New Roman" w:hAnsi="Times New Roman" w:cs="Times New Roman"/>
          <w:sz w:val="28"/>
          <w:szCs w:val="28"/>
        </w:rPr>
        <w:t>В результате контрольного мероприятия выявлены следующие нарушения и замечания:</w:t>
      </w:r>
    </w:p>
    <w:p w14:paraId="057A8D26" w14:textId="77777777" w:rsidR="0030430A" w:rsidRDefault="0030430A" w:rsidP="0030430A">
      <w:pPr>
        <w:spacing w:after="0"/>
        <w:ind w:right="-85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9858D32" w14:textId="77777777" w:rsidR="0030430A" w:rsidRDefault="0030430A" w:rsidP="0030430A">
      <w:pPr>
        <w:spacing w:after="0"/>
        <w:ind w:right="-85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79C0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3F79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администрации муниципального образования Тбилисский район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23869F51" w14:textId="77777777" w:rsidR="0030430A" w:rsidRDefault="0030430A" w:rsidP="0030430A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1. Установлено </w:t>
      </w:r>
      <w:bookmarkStart w:id="2" w:name="_Hlk225774644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нарушение статьи 34 Бюджетного Кодекса Российской Федерации в части неэффективного расходования бюджетных средств на сумму 176,1 тыс. руб.</w:t>
      </w:r>
    </w:p>
    <w:p w14:paraId="7E9AAC55" w14:textId="77777777" w:rsidR="0030430A" w:rsidRDefault="0030430A" w:rsidP="0030430A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2.</w:t>
      </w:r>
      <w: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Установлено, что Администрацией за счет дополнительно поступивших в бюджет района доходов произведен возврат бюджетных сре</w:t>
      </w:r>
      <w:proofErr w:type="gramStart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дств в кр</w:t>
      </w:r>
      <w:proofErr w:type="gramEnd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аевой бюджет в сумме 14 457 454,54 руб. по представлению Контрольно-счетной палаты Краснодарского края от 30.05.2025 года по результатам экспертно-аналитического мероприятия «Анализ увеличения стоимости объекта капитального строительства «Спортивный центр единоборств по адресу: Краснодарский край, р-н Тбилисский, ст. Тбилисская, ул. Базарная, д.124</w:t>
      </w:r>
      <w:proofErr w:type="gramStart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И</w:t>
      </w:r>
      <w:proofErr w:type="gramEnd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» в части нарушения пункта 1 статьи 306.4 БК РФ по нецелевому расходованию бюджетных средств по завышенной стоимости строительства Спортивного центра единоборств.</w:t>
      </w:r>
    </w:p>
    <w:bookmarkEnd w:id="2"/>
    <w:p w14:paraId="0ED224C7" w14:textId="77777777" w:rsidR="0030430A" w:rsidRDefault="0030430A" w:rsidP="0030430A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581FB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3. Установлено, что в ф. </w:t>
      </w:r>
      <w:bookmarkStart w:id="3" w:name="_Hlk225521747"/>
      <w:r w:rsidRPr="00581FB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0503190 «Сведения о вложениях в объекты недвижимого имущества, объекты незавершенного строительства» </w:t>
      </w:r>
      <w:bookmarkEnd w:id="3"/>
      <w:r w:rsidRPr="00581FB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(графы 16) по объекту «Детское дошкольное учреждение на 80 мест по адресу: Краснодарский край, Тбилисский район, ст. </w:t>
      </w:r>
      <w:proofErr w:type="spellStart"/>
      <w:r w:rsidRPr="00581FB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Ловлинская</w:t>
      </w:r>
      <w:proofErr w:type="spellEnd"/>
      <w:r w:rsidRPr="00581FB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ул. Гагарина, 1 Г», предусматривающей отражение сметной стоимости строительства в сумме            249 009,1 тыс. руб., объемы выполненных работ и кассовых расходов (графа 21) не соответствует на сумму 42 063,1 тыс. руб. (291 072,2 тыс. руб.-                               249 009,1 тыс. руб.).</w:t>
      </w:r>
    </w:p>
    <w:p w14:paraId="2ED9AF59" w14:textId="77777777" w:rsidR="0030430A" w:rsidRDefault="0030430A" w:rsidP="0030430A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4. Установлено, что по 2 </w:t>
      </w:r>
      <w:bookmarkStart w:id="4" w:name="_Hlk226010698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объектам (данные ф. 0503190)</w:t>
      </w:r>
      <w:r>
        <w:t xml:space="preserve">: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«Наружные сети водопровода по ул. Цветочная, х.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Северин</w:t>
      </w:r>
      <w:proofErr w:type="spellEnd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Тбилисский район, Краснодарский край» и «Прокладка водопровода в Краснодарском крае, Тбилисском районе,              ст. Тбилисской с ул. Новой на ул. Базарную 143 </w:t>
      </w:r>
      <w:proofErr w:type="gramStart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А(</w:t>
      </w:r>
      <w:proofErr w:type="gramEnd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стадион)»</w:t>
      </w:r>
      <w:r>
        <w:t xml:space="preserve"> </w:t>
      </w:r>
      <w:bookmarkEnd w:id="4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строительство завершено и документы находятся на государственной регистрации на протяжении 2024-2025 годов.</w:t>
      </w:r>
      <w:r>
        <w:t xml:space="preserve"> </w:t>
      </w:r>
    </w:p>
    <w:p w14:paraId="7028C6FD" w14:textId="77777777" w:rsidR="0030430A" w:rsidRDefault="0030430A" w:rsidP="0030430A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Контрольно-счетная палата считает необходимым предложить в дальнейшей работе Администрации:</w:t>
      </w:r>
    </w:p>
    <w:p w14:paraId="6766DA0F" w14:textId="77777777" w:rsidR="0030430A" w:rsidRDefault="0030430A" w:rsidP="0030430A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не допускать нарушение статьи 34 Бюджетного Кодекса Российской Федерации в части неэффективного расходования бюджетных средств;</w:t>
      </w:r>
    </w:p>
    <w:p w14:paraId="6FC85EEB" w14:textId="77777777" w:rsidR="0030430A" w:rsidRDefault="0030430A" w:rsidP="0030430A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предложить в срок до 24.04.2026 года установить причину согласия Администрации возврата бюджетных средств по завышенной стоимости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>строительства Спортивного центра единоборств и обеспечить проведение претензионной работы по подготовке исковых требований по несогласию с выводами Контрольно-счетной палаты Краснодарского края по завышению стоимости строительства при оплате подрядчику за выполненные строительные работы в сумме 14 457 454,54 руб.</w:t>
      </w:r>
      <w:proofErr w:type="gramEnd"/>
    </w:p>
    <w:p w14:paraId="74EE45AB" w14:textId="77777777" w:rsidR="0030430A" w:rsidRDefault="0030430A" w:rsidP="0030430A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отделу ЖКХ администрации МО Тбилисский район </w:t>
      </w:r>
      <w:bookmarkStart w:id="5" w:name="_Hlk226011510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 срок до             13.04.2026 года</w:t>
      </w:r>
      <w:bookmarkEnd w:id="5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предоставить информацию в</w:t>
      </w:r>
      <w: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части уточнения сметной стоимости по объекту «Детское дошкольное учреждение на 80 мест по адресу: Краснодарский край, Тбилисский район, ст.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Ловлинская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ул. Гагарина, 1 Г»;</w:t>
      </w:r>
    </w:p>
    <w:p w14:paraId="73F3AB54" w14:textId="77777777" w:rsidR="0030430A" w:rsidRDefault="0030430A" w:rsidP="0030430A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отделу ЖКХ администрации МО Тбилисский район в срок до             13.04.2026 года предоставить информацию по вопросу</w:t>
      </w:r>
      <w: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государственной регистрации</w:t>
      </w:r>
      <w: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объектов: </w:t>
      </w:r>
    </w:p>
    <w:p w14:paraId="6600993E" w14:textId="77777777" w:rsidR="0030430A" w:rsidRDefault="0030430A" w:rsidP="0030430A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«Наружные сети водопровода по ул. Цветочная, х.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Северин</w:t>
      </w:r>
      <w:proofErr w:type="spellEnd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Тбилисский район, Краснодарский край»;</w:t>
      </w:r>
    </w:p>
    <w:p w14:paraId="4003D6BC" w14:textId="77777777" w:rsidR="0030430A" w:rsidRDefault="0030430A" w:rsidP="0030430A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«Прокладка водопровода в Краснодарском крае, Тбилисском районе, ст. Тбилисской с ул. Новой на ул. Базарную 143 </w:t>
      </w:r>
      <w:proofErr w:type="gramStart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А(</w:t>
      </w:r>
      <w:proofErr w:type="gramEnd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стадион)».</w:t>
      </w:r>
    </w:p>
    <w:p w14:paraId="6E51C3C2" w14:textId="77777777" w:rsidR="0030430A" w:rsidRDefault="0030430A" w:rsidP="0030430A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 основании вышеизложенного, контрольно-счетная палата считает, что представленный администрацией муниципального образования Тбилисский район отчет за 2025 год по составу, структуре и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содержанию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в общем соответствует требованиям приказа Министерства финансов Российской Федерации от 31.12.2016 г. № 260н «Об утверждении федерального стандарта бухгалтерского учета для организаций государственного сектора «Представление бухгалтерской (финансовой) отчетности» и приказа Министерства финансов Российской Федерации от 28.12.2010 г. № 191н «Об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утверждении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Федерации».</w:t>
      </w:r>
    </w:p>
    <w:p w14:paraId="51CFE508" w14:textId="77777777" w:rsidR="0030430A" w:rsidRDefault="0030430A" w:rsidP="0030430A">
      <w:pPr>
        <w:spacing w:after="0"/>
        <w:ind w:right="-85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2F9251FA" w14:textId="77777777" w:rsidR="0030430A" w:rsidRPr="0043591E" w:rsidRDefault="0030430A" w:rsidP="0030430A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3591E">
        <w:rPr>
          <w:rFonts w:ascii="Times New Roman" w:hAnsi="Times New Roman"/>
          <w:b/>
          <w:sz w:val="28"/>
          <w:szCs w:val="28"/>
        </w:rPr>
        <w:t>В финансовом управлении администрации МО Тбилисский район:</w:t>
      </w:r>
    </w:p>
    <w:p w14:paraId="1B5FB725" w14:textId="77777777" w:rsidR="0030430A" w:rsidRDefault="0030430A" w:rsidP="0030430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591E">
        <w:rPr>
          <w:rFonts w:ascii="Times New Roman" w:hAnsi="Times New Roman" w:cs="Times New Roman"/>
          <w:sz w:val="28"/>
          <w:szCs w:val="28"/>
        </w:rPr>
        <w:t>Представленный отчет за 2025 год по составу, структуре и содержанию</w:t>
      </w:r>
      <w:r>
        <w:rPr>
          <w:rFonts w:ascii="Times New Roman" w:hAnsi="Times New Roman" w:cs="Times New Roman"/>
          <w:sz w:val="28"/>
          <w:szCs w:val="28"/>
        </w:rPr>
        <w:t xml:space="preserve"> соответствует требованиям приказа министерства финансов Российской Федерации от 31.12.2016 г. № 260н «Об утверждении федерального стандарта бухгалтерского учета для организаций государственного сектора «Представление бухгалтерской (финансовой) отчетности»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(в ред. изменений от 13.12.2019 г. № 231н), приказа министерства финансов Российской Федерации от 28.12.2010 г. № 191н «Об утверждении Инструкции о порядке составления и представления годовой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квартальной и месячной отчетности об исполнении бюджетов бюджетной системы Российской Федерации» (в ред. изменений от 04.08.2025 г. № 102н). </w:t>
      </w:r>
    </w:p>
    <w:p w14:paraId="4201B951" w14:textId="77777777" w:rsidR="0030430A" w:rsidRPr="0043591E" w:rsidRDefault="0030430A" w:rsidP="0030430A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b/>
          <w:kern w:val="1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kern w:val="1"/>
          <w:sz w:val="28"/>
          <w:szCs w:val="24"/>
        </w:rPr>
        <w:lastRenderedPageBreak/>
        <w:tab/>
      </w:r>
      <w:r w:rsidRPr="0043591E">
        <w:rPr>
          <w:rFonts w:ascii="Times New Roman" w:eastAsia="Times New Roman" w:hAnsi="Times New Roman" w:cs="Times New Roman"/>
          <w:b/>
          <w:kern w:val="1"/>
          <w:sz w:val="28"/>
          <w:szCs w:val="24"/>
        </w:rPr>
        <w:t>В отделе по управлению муниципальным имуществом</w:t>
      </w:r>
      <w:r w:rsidRPr="0043591E">
        <w:rPr>
          <w:b/>
        </w:rPr>
        <w:t xml:space="preserve"> </w:t>
      </w:r>
      <w:r w:rsidRPr="0043591E">
        <w:rPr>
          <w:rFonts w:ascii="Times New Roman" w:eastAsia="Times New Roman" w:hAnsi="Times New Roman" w:cs="Times New Roman"/>
          <w:b/>
          <w:kern w:val="1"/>
          <w:sz w:val="28"/>
          <w:szCs w:val="24"/>
        </w:rPr>
        <w:t>администрации муниципального образования Тбилисский район:</w:t>
      </w:r>
      <w:r w:rsidRPr="0043591E">
        <w:rPr>
          <w:rFonts w:ascii="Times New Roman" w:eastAsia="Times New Roman" w:hAnsi="Times New Roman" w:cs="Times New Roman"/>
          <w:b/>
          <w:kern w:val="1"/>
          <w:sz w:val="28"/>
          <w:szCs w:val="24"/>
        </w:rPr>
        <w:tab/>
      </w:r>
    </w:p>
    <w:p w14:paraId="572F3F14" w14:textId="77777777" w:rsidR="0030430A" w:rsidRDefault="0030430A" w:rsidP="0030430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91E">
        <w:rPr>
          <w:rFonts w:ascii="Times New Roman" w:hAnsi="Times New Roman" w:cs="Times New Roman"/>
          <w:sz w:val="28"/>
          <w:szCs w:val="28"/>
        </w:rPr>
        <w:t>В ходе контрольного мероприятия проанализированы</w:t>
      </w:r>
      <w:r>
        <w:rPr>
          <w:rFonts w:ascii="Times New Roman" w:hAnsi="Times New Roman" w:cs="Times New Roman"/>
          <w:sz w:val="28"/>
          <w:szCs w:val="28"/>
        </w:rPr>
        <w:t xml:space="preserve"> сведения по дебиторской и кредиторской задолженности отдела УМИ, отраженные в форме 0503169.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 бюджетной деятельности сумма дебиторской задолженности составляет 1 522 275,9 тыс. руб., в том числе просроченная дебиторская задолженность в сумме 3 974,4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</w:t>
      </w:r>
    </w:p>
    <w:p w14:paraId="4A93B643" w14:textId="77777777" w:rsidR="0030430A" w:rsidRDefault="0030430A" w:rsidP="00304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 исполнение поручений Президента Российской Федерации, контрольно-счетной палатой предложено усилить работу по недопущению увеличения и сокращению объемов дебиторской задолженности по доходам.</w:t>
      </w:r>
    </w:p>
    <w:p w14:paraId="1FC3F392" w14:textId="77777777" w:rsidR="0030430A" w:rsidRDefault="0030430A" w:rsidP="00304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уменьшение объема просроченной дебиторской задолженности за счет мер, направленных на предупреждение ее возникновения и своевременное взыскание.</w:t>
      </w:r>
    </w:p>
    <w:p w14:paraId="3B63E99A" w14:textId="77777777" w:rsidR="0030430A" w:rsidRDefault="0030430A" w:rsidP="0030430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6" w:name="_Hlk237273071"/>
      <w:proofErr w:type="gramStart"/>
      <w:r w:rsidRPr="001046D5">
        <w:rPr>
          <w:rFonts w:ascii="Times New Roman" w:hAnsi="Times New Roman" w:cs="Times New Roman"/>
          <w:sz w:val="28"/>
          <w:szCs w:val="28"/>
        </w:rPr>
        <w:t>Контрольно-счетной палатой сделаны выводы о том, что в целом годовая бюджетная о</w:t>
      </w:r>
      <w:r w:rsidRPr="002A67F7">
        <w:rPr>
          <w:rFonts w:ascii="Times New Roman" w:hAnsi="Times New Roman" w:cs="Times New Roman"/>
          <w:sz w:val="28"/>
          <w:szCs w:val="28"/>
        </w:rPr>
        <w:t xml:space="preserve">тчетность </w:t>
      </w:r>
      <w:bookmarkEnd w:id="6"/>
      <w:r>
        <w:rPr>
          <w:rFonts w:ascii="Times New Roman" w:hAnsi="Times New Roman" w:cs="Times New Roman"/>
          <w:sz w:val="28"/>
          <w:szCs w:val="28"/>
        </w:rPr>
        <w:t>за 2025 год по составу, структуре и содержанию соответствует требованиям приказа Министерства финансов Российской Федерации от 31.12.2016 г. № 260н «Об утверждении федерального стандарта бухгалтерского учета для организаций государственного сектора «Представление бухгалтерской (финансовой) отчетности» и приказа Министерства финансов Российской Федерации от 28.12.2010 г. № 191н «Об утверждении Инструкции о порядке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составления и представления годовой, квартальной и месячной отчетности об исполнении бюджетов бюджетной системы Российской Федерации».</w:t>
      </w:r>
    </w:p>
    <w:p w14:paraId="03059051" w14:textId="77777777" w:rsidR="0030430A" w:rsidRDefault="0030430A" w:rsidP="0030430A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b/>
          <w:kern w:val="1"/>
          <w:sz w:val="28"/>
          <w:szCs w:val="24"/>
        </w:rPr>
      </w:pPr>
    </w:p>
    <w:p w14:paraId="077E1EF7" w14:textId="77777777" w:rsidR="0030430A" w:rsidRPr="0043591E" w:rsidRDefault="0030430A" w:rsidP="0030430A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1"/>
          <w:sz w:val="28"/>
          <w:szCs w:val="24"/>
        </w:rPr>
        <w:tab/>
      </w:r>
      <w:r w:rsidRPr="0043591E">
        <w:rPr>
          <w:rFonts w:ascii="Times New Roman" w:eastAsia="Times New Roman" w:hAnsi="Times New Roman" w:cs="Times New Roman"/>
          <w:b/>
          <w:kern w:val="1"/>
          <w:sz w:val="28"/>
          <w:szCs w:val="24"/>
        </w:rPr>
        <w:t>В</w:t>
      </w:r>
      <w:r w:rsidRPr="0043591E">
        <w:rPr>
          <w:rFonts w:ascii="Times New Roman" w:eastAsia="Times New Roman" w:hAnsi="Times New Roman" w:cs="Times New Roman"/>
          <w:kern w:val="1"/>
          <w:sz w:val="28"/>
          <w:szCs w:val="24"/>
        </w:rPr>
        <w:t xml:space="preserve"> </w:t>
      </w:r>
      <w:r w:rsidRPr="0043591E">
        <w:rPr>
          <w:rFonts w:ascii="Times New Roman" w:hAnsi="Times New Roman" w:cs="Times New Roman"/>
          <w:b/>
          <w:sz w:val="28"/>
          <w:szCs w:val="28"/>
        </w:rPr>
        <w:t xml:space="preserve">Управлении образованием 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МО</w:t>
      </w:r>
      <w:r w:rsidRPr="0043591E">
        <w:rPr>
          <w:rFonts w:ascii="Times New Roman" w:hAnsi="Times New Roman" w:cs="Times New Roman"/>
          <w:b/>
          <w:sz w:val="28"/>
          <w:szCs w:val="28"/>
        </w:rPr>
        <w:t xml:space="preserve"> Тбилисский район:</w:t>
      </w:r>
    </w:p>
    <w:p w14:paraId="0C768B4E" w14:textId="77777777" w:rsidR="0030430A" w:rsidRDefault="0030430A" w:rsidP="0030430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591E">
        <w:rPr>
          <w:rFonts w:ascii="Times New Roman" w:hAnsi="Times New Roman" w:cs="Times New Roman"/>
          <w:sz w:val="28"/>
          <w:szCs w:val="28"/>
        </w:rPr>
        <w:t>Представленный управлением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годовой отчет за 2025 год по составу, структуре и содержанию соответствует требованиям приказа Министерства финансов Российской Федерации от 31.12.2016 г. № 260н «Об утверждении федерального стандарта бухгалтерского учета для организаций государственного сектора «Представление бухгалтерской (финансовой) отчетности» и приказа Министерства финансов Российской Федерации от 28.12.2010 г. № 191н «Об утверждении Инструкции о порядке составления и представления годовой, квартальной и месячной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отчетности об исполнении бюджетов бюджетной системы Российской Федерации».</w:t>
      </w:r>
    </w:p>
    <w:p w14:paraId="3ACAE1D4" w14:textId="77777777" w:rsidR="0030430A" w:rsidRPr="00572E08" w:rsidRDefault="0030430A" w:rsidP="0030430A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4465CEF" w14:textId="77777777" w:rsidR="0030430A" w:rsidRDefault="0030430A" w:rsidP="0030430A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43591E">
        <w:rPr>
          <w:rFonts w:ascii="Times New Roman" w:hAnsi="Times New Roman" w:cs="Times New Roman"/>
          <w:b/>
          <w:sz w:val="28"/>
          <w:szCs w:val="28"/>
        </w:rPr>
        <w:t>В отделе культуры администрации МО Тбилисский район:</w:t>
      </w:r>
    </w:p>
    <w:p w14:paraId="6A680461" w14:textId="77777777" w:rsidR="0030430A" w:rsidRDefault="0030430A" w:rsidP="0030430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Представленный отчет за 2025 год по составу, структуре и содержанию соответствует требованиям приказа Министерства финансов Российской Федерации от 31.12.2016 г. № 260н «Об утверждении федерального стандарта </w:t>
      </w:r>
      <w:r>
        <w:rPr>
          <w:rFonts w:ascii="Times New Roman" w:hAnsi="Times New Roman" w:cs="Times New Roman"/>
          <w:sz w:val="28"/>
          <w:szCs w:val="28"/>
        </w:rPr>
        <w:lastRenderedPageBreak/>
        <w:t>бухгалтерского учета для организаций государственного сектора «Представление бухгалтерской (финансовой) отчетности» и приказа Министерства финансов Российской Федерации от 28.12.2010 г. № 191н «Об утверждении Инструкции о порядке составления и представления годовой, квартальной и месячной отчетности об исполнении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бюджетов бюджетной системы Российской Федерации».</w:t>
      </w:r>
    </w:p>
    <w:p w14:paraId="337CE8FC" w14:textId="77777777" w:rsidR="0030430A" w:rsidRPr="007B5DD1" w:rsidRDefault="0030430A" w:rsidP="0030430A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A02ED07" w14:textId="77777777" w:rsidR="0030430A" w:rsidRDefault="0030430A" w:rsidP="0030430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591E">
        <w:rPr>
          <w:rFonts w:ascii="Times New Roman" w:hAnsi="Times New Roman" w:cs="Times New Roman"/>
          <w:b/>
          <w:sz w:val="28"/>
          <w:szCs w:val="28"/>
        </w:rPr>
        <w:t>В отделе по физкультуре и спорту:</w:t>
      </w:r>
    </w:p>
    <w:p w14:paraId="3D4C0B72" w14:textId="77777777" w:rsidR="0030430A" w:rsidRDefault="0030430A" w:rsidP="0030430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Представленный отчет за 2025 год по составу, структуре и содержанию соответствует требованиям федерального Стандарта по предоставлению отчетности № 260н, Инструкции о порядке составления и представления отчетности № 191н.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95FEF74" w14:textId="77777777" w:rsidR="0030430A" w:rsidRPr="00F47E16" w:rsidRDefault="0030430A" w:rsidP="0030430A">
      <w:pPr>
        <w:spacing w:after="0"/>
        <w:ind w:right="-113" w:firstLine="51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0720337" w14:textId="77777777" w:rsidR="0030430A" w:rsidRPr="0043591E" w:rsidRDefault="0030430A" w:rsidP="0030430A">
      <w:pPr>
        <w:spacing w:after="0"/>
        <w:ind w:right="-113"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591E">
        <w:rPr>
          <w:rFonts w:ascii="Times New Roman" w:hAnsi="Times New Roman" w:cs="Times New Roman"/>
          <w:b/>
          <w:sz w:val="28"/>
          <w:szCs w:val="28"/>
        </w:rPr>
        <w:t>В отделе по делам молодежи:</w:t>
      </w:r>
    </w:p>
    <w:p w14:paraId="10F2392A" w14:textId="77777777" w:rsidR="0030430A" w:rsidRPr="00CB54C9" w:rsidRDefault="0030430A" w:rsidP="0030430A">
      <w:pPr>
        <w:spacing w:after="0"/>
        <w:ind w:firstLine="51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591E">
        <w:rPr>
          <w:rFonts w:ascii="Times New Roman" w:hAnsi="Times New Roman" w:cs="Times New Roman"/>
          <w:bCs/>
          <w:sz w:val="28"/>
          <w:szCs w:val="28"/>
        </w:rPr>
        <w:t>Установлено нарушение статьи 34 Бюджетного Кодекса РФ в части неэффективного расходования бюджетных средств</w:t>
      </w:r>
      <w:r w:rsidRPr="00CB54C9">
        <w:rPr>
          <w:rFonts w:ascii="Times New Roman" w:hAnsi="Times New Roman" w:cs="Times New Roman"/>
          <w:bCs/>
          <w:sz w:val="28"/>
          <w:szCs w:val="28"/>
        </w:rPr>
        <w:t xml:space="preserve"> на сумму 237 рублей 18 копеек.</w:t>
      </w:r>
    </w:p>
    <w:p w14:paraId="3787AE1D" w14:textId="77777777" w:rsidR="0030430A" w:rsidRDefault="0030430A" w:rsidP="0030430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046D5">
        <w:rPr>
          <w:rFonts w:ascii="Times New Roman" w:hAnsi="Times New Roman" w:cs="Times New Roman"/>
          <w:sz w:val="28"/>
          <w:szCs w:val="28"/>
        </w:rPr>
        <w:t>Контрольно-счетной палатой сделаны выводы о том, что в целом годовая бюджетная о</w:t>
      </w:r>
      <w:r w:rsidRPr="002A67F7">
        <w:rPr>
          <w:rFonts w:ascii="Times New Roman" w:hAnsi="Times New Roman" w:cs="Times New Roman"/>
          <w:sz w:val="28"/>
          <w:szCs w:val="28"/>
        </w:rPr>
        <w:t xml:space="preserve">тчетность </w:t>
      </w:r>
      <w:r>
        <w:rPr>
          <w:rFonts w:ascii="Times New Roman" w:hAnsi="Times New Roman" w:cs="Times New Roman"/>
          <w:sz w:val="28"/>
          <w:szCs w:val="28"/>
        </w:rPr>
        <w:t>за 2025 год по составу, структуре и содержанию соответствует требованиям приказа Министерства финансов Российской Федерации от 31.12.2016 г. № 260н «Об утверждении федерального стандарта бухгалтерского учета для организаций государственного сектора «Представление бухгалтерской (финансовой) отчетности» и приказа Министерства финансов Российской Федерации от 28.12.2010 г. № 191н «Об утверждении Инструкции о порядке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составления и представления годовой, квартальной и месячной отчетности об исполнении бюджетов бюджетной системы Российской Федерации».</w:t>
      </w:r>
    </w:p>
    <w:p w14:paraId="6B2F6EAA" w14:textId="77777777" w:rsidR="0030430A" w:rsidRPr="00F47E16" w:rsidRDefault="0030430A" w:rsidP="0030430A">
      <w:pPr>
        <w:spacing w:after="0"/>
        <w:ind w:right="-113" w:firstLine="510"/>
        <w:jc w:val="both"/>
        <w:rPr>
          <w:rFonts w:ascii="Times New Roman" w:hAnsi="Times New Roman" w:cs="Times New Roman"/>
          <w:sz w:val="28"/>
          <w:szCs w:val="28"/>
        </w:rPr>
      </w:pPr>
    </w:p>
    <w:p w14:paraId="15B571B0" w14:textId="77777777" w:rsidR="0030430A" w:rsidRDefault="0030430A" w:rsidP="0030430A">
      <w:pPr>
        <w:autoSpaceDE w:val="0"/>
        <w:autoSpaceDN w:val="0"/>
        <w:adjustRightInd w:val="0"/>
        <w:spacing w:after="0"/>
        <w:ind w:firstLine="708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59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контрольно-счетной палате МО Тбилисский район:</w:t>
      </w:r>
    </w:p>
    <w:p w14:paraId="13D55640" w14:textId="7B1E6F37" w:rsidR="0030430A" w:rsidRPr="002A67F7" w:rsidRDefault="0030430A" w:rsidP="000F06EE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A67F7">
        <w:rPr>
          <w:rFonts w:ascii="Times New Roman" w:hAnsi="Times New Roman" w:cs="Times New Roman"/>
          <w:sz w:val="28"/>
          <w:szCs w:val="28"/>
        </w:rPr>
        <w:t xml:space="preserve">Годовая бюджетная отчетность </w:t>
      </w:r>
      <w:r>
        <w:rPr>
          <w:rFonts w:ascii="Times New Roman" w:hAnsi="Times New Roman" w:cs="Times New Roman"/>
          <w:sz w:val="28"/>
          <w:szCs w:val="28"/>
        </w:rPr>
        <w:t xml:space="preserve">за 2025 год по составу, структуре и содержанию соответствует требованиям приказа Министерства финансов Российской Федерации от 31.12.2016 г. № 260н «Об утверждении федерального стандарта бухгалтерского учета для организаций государственного сектора «Представление бухгалтерской (финансовой) отчетности» и приказа Министерства финансов Российской Федерации от 28.12.2010 г. </w:t>
      </w:r>
      <w:proofErr w:type="gramEnd"/>
      <w:r>
        <w:rPr>
          <w:rFonts w:ascii="Times New Roman" w:hAnsi="Times New Roman" w:cs="Times New Roman"/>
          <w:sz w:val="28"/>
          <w:szCs w:val="28"/>
        </w:rPr>
        <w:t>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Федерации».</w:t>
      </w:r>
      <w:bookmarkStart w:id="7" w:name="_GoBack"/>
      <w:bookmarkEnd w:id="7"/>
    </w:p>
    <w:p w14:paraId="2C085B3F" w14:textId="783D173E" w:rsidR="00192A70" w:rsidRPr="0030430A" w:rsidRDefault="00192A70" w:rsidP="0030430A"/>
    <w:sectPr w:rsidR="00192A70" w:rsidRPr="0030430A" w:rsidSect="007C339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382202" w14:textId="77777777" w:rsidR="001F7A22" w:rsidRDefault="001F7A22" w:rsidP="0068685A">
      <w:pPr>
        <w:spacing w:after="0" w:line="240" w:lineRule="auto"/>
      </w:pPr>
      <w:r>
        <w:separator/>
      </w:r>
    </w:p>
  </w:endnote>
  <w:endnote w:type="continuationSeparator" w:id="0">
    <w:p w14:paraId="3EFB4FE6" w14:textId="77777777" w:rsidR="001F7A22" w:rsidRDefault="001F7A22" w:rsidP="00686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EBFA60" w14:textId="77777777" w:rsidR="00B41DDC" w:rsidRDefault="00B41DDC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7853781"/>
      <w:docPartObj>
        <w:docPartGallery w:val="Page Numbers (Bottom of Page)"/>
        <w:docPartUnique/>
      </w:docPartObj>
    </w:sdtPr>
    <w:sdtEndPr/>
    <w:sdtContent>
      <w:p w14:paraId="342CAD5B" w14:textId="77777777" w:rsidR="00B41DDC" w:rsidRDefault="00B41DD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06EE">
          <w:rPr>
            <w:noProof/>
          </w:rPr>
          <w:t>5</w:t>
        </w:r>
        <w:r>
          <w:fldChar w:fldCharType="end"/>
        </w:r>
      </w:p>
    </w:sdtContent>
  </w:sdt>
  <w:p w14:paraId="31034CE8" w14:textId="77777777" w:rsidR="00B41DDC" w:rsidRDefault="00B41DDC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F80532" w14:textId="77777777" w:rsidR="00B41DDC" w:rsidRDefault="00B41DD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2F2C2C" w14:textId="77777777" w:rsidR="001F7A22" w:rsidRDefault="001F7A22" w:rsidP="0068685A">
      <w:pPr>
        <w:spacing w:after="0" w:line="240" w:lineRule="auto"/>
      </w:pPr>
      <w:r>
        <w:separator/>
      </w:r>
    </w:p>
  </w:footnote>
  <w:footnote w:type="continuationSeparator" w:id="0">
    <w:p w14:paraId="604617CF" w14:textId="77777777" w:rsidR="001F7A22" w:rsidRDefault="001F7A22" w:rsidP="006868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040D85" w14:textId="77777777" w:rsidR="00B41DDC" w:rsidRDefault="00B41DDC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67B03F" w14:textId="77777777" w:rsidR="00B41DDC" w:rsidRDefault="00B41DDC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762995" w14:textId="77777777" w:rsidR="00B41DDC" w:rsidRDefault="00B41DD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49A3"/>
    <w:multiLevelType w:val="hybridMultilevel"/>
    <w:tmpl w:val="B3F413C0"/>
    <w:lvl w:ilvl="0" w:tplc="00EA83E8">
      <w:start w:val="1"/>
      <w:numFmt w:val="decimal"/>
      <w:lvlText w:val="%1."/>
      <w:lvlJc w:val="left"/>
      <w:pPr>
        <w:ind w:left="775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95" w:hanging="360"/>
      </w:pPr>
    </w:lvl>
    <w:lvl w:ilvl="2" w:tplc="0419001B" w:tentative="1">
      <w:start w:val="1"/>
      <w:numFmt w:val="lowerRoman"/>
      <w:lvlText w:val="%3."/>
      <w:lvlJc w:val="right"/>
      <w:pPr>
        <w:ind w:left="2215" w:hanging="180"/>
      </w:pPr>
    </w:lvl>
    <w:lvl w:ilvl="3" w:tplc="0419000F" w:tentative="1">
      <w:start w:val="1"/>
      <w:numFmt w:val="decimal"/>
      <w:lvlText w:val="%4."/>
      <w:lvlJc w:val="left"/>
      <w:pPr>
        <w:ind w:left="2935" w:hanging="360"/>
      </w:pPr>
    </w:lvl>
    <w:lvl w:ilvl="4" w:tplc="04190019" w:tentative="1">
      <w:start w:val="1"/>
      <w:numFmt w:val="lowerLetter"/>
      <w:lvlText w:val="%5."/>
      <w:lvlJc w:val="left"/>
      <w:pPr>
        <w:ind w:left="3655" w:hanging="360"/>
      </w:pPr>
    </w:lvl>
    <w:lvl w:ilvl="5" w:tplc="0419001B" w:tentative="1">
      <w:start w:val="1"/>
      <w:numFmt w:val="lowerRoman"/>
      <w:lvlText w:val="%6."/>
      <w:lvlJc w:val="right"/>
      <w:pPr>
        <w:ind w:left="4375" w:hanging="180"/>
      </w:pPr>
    </w:lvl>
    <w:lvl w:ilvl="6" w:tplc="0419000F" w:tentative="1">
      <w:start w:val="1"/>
      <w:numFmt w:val="decimal"/>
      <w:lvlText w:val="%7."/>
      <w:lvlJc w:val="left"/>
      <w:pPr>
        <w:ind w:left="5095" w:hanging="360"/>
      </w:pPr>
    </w:lvl>
    <w:lvl w:ilvl="7" w:tplc="04190019" w:tentative="1">
      <w:start w:val="1"/>
      <w:numFmt w:val="lowerLetter"/>
      <w:lvlText w:val="%8."/>
      <w:lvlJc w:val="left"/>
      <w:pPr>
        <w:ind w:left="5815" w:hanging="360"/>
      </w:pPr>
    </w:lvl>
    <w:lvl w:ilvl="8" w:tplc="041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">
    <w:nsid w:val="030170CD"/>
    <w:multiLevelType w:val="hybridMultilevel"/>
    <w:tmpl w:val="BDA4D9AE"/>
    <w:lvl w:ilvl="0" w:tplc="7FA68B8C">
      <w:start w:val="1"/>
      <w:numFmt w:val="decimal"/>
      <w:lvlText w:val="%1."/>
      <w:lvlJc w:val="left"/>
      <w:pPr>
        <w:ind w:left="1070" w:hanging="36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8C687D"/>
    <w:multiLevelType w:val="hybridMultilevel"/>
    <w:tmpl w:val="12A0E54E"/>
    <w:lvl w:ilvl="0" w:tplc="EF4AA486">
      <w:start w:val="4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8F6132"/>
    <w:multiLevelType w:val="hybridMultilevel"/>
    <w:tmpl w:val="3E66435A"/>
    <w:lvl w:ilvl="0" w:tplc="EE74986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895912"/>
    <w:multiLevelType w:val="hybridMultilevel"/>
    <w:tmpl w:val="2EB67BC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A113C6"/>
    <w:multiLevelType w:val="hybridMultilevel"/>
    <w:tmpl w:val="39B2DD26"/>
    <w:lvl w:ilvl="0" w:tplc="121C42FC">
      <w:start w:val="1"/>
      <w:numFmt w:val="decimal"/>
      <w:lvlText w:val="%1."/>
      <w:lvlJc w:val="left"/>
      <w:pPr>
        <w:ind w:left="112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8B05A72"/>
    <w:multiLevelType w:val="hybridMultilevel"/>
    <w:tmpl w:val="650E4D4E"/>
    <w:lvl w:ilvl="0" w:tplc="81A6248C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014154"/>
    <w:multiLevelType w:val="hybridMultilevel"/>
    <w:tmpl w:val="86222D14"/>
    <w:lvl w:ilvl="0" w:tplc="48266AE0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430548"/>
    <w:multiLevelType w:val="hybridMultilevel"/>
    <w:tmpl w:val="55F2A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A43090"/>
    <w:multiLevelType w:val="hybridMultilevel"/>
    <w:tmpl w:val="F72C1B10"/>
    <w:lvl w:ilvl="0" w:tplc="6AE42A4C">
      <w:start w:val="1"/>
      <w:numFmt w:val="bullet"/>
      <w:lvlText w:val=""/>
      <w:lvlJc w:val="left"/>
      <w:pPr>
        <w:ind w:left="111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0">
    <w:nsid w:val="3038078C"/>
    <w:multiLevelType w:val="hybridMultilevel"/>
    <w:tmpl w:val="5AB2C5A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65D5E5F"/>
    <w:multiLevelType w:val="hybridMultilevel"/>
    <w:tmpl w:val="EFBED556"/>
    <w:lvl w:ilvl="0" w:tplc="A53A55FA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3EE4FC9"/>
    <w:multiLevelType w:val="multilevel"/>
    <w:tmpl w:val="C2D63A4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2160"/>
      </w:pPr>
      <w:rPr>
        <w:rFonts w:hint="default"/>
      </w:rPr>
    </w:lvl>
  </w:abstractNum>
  <w:abstractNum w:abstractNumId="13">
    <w:nsid w:val="58545647"/>
    <w:multiLevelType w:val="hybridMultilevel"/>
    <w:tmpl w:val="D7243430"/>
    <w:lvl w:ilvl="0" w:tplc="56B6D5F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465F0B"/>
    <w:multiLevelType w:val="hybridMultilevel"/>
    <w:tmpl w:val="CF8CA7F0"/>
    <w:lvl w:ilvl="0" w:tplc="2DCE7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8973331"/>
    <w:multiLevelType w:val="hybridMultilevel"/>
    <w:tmpl w:val="4224C27C"/>
    <w:lvl w:ilvl="0" w:tplc="C3C01A82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645DDF"/>
    <w:multiLevelType w:val="hybridMultilevel"/>
    <w:tmpl w:val="93A46B32"/>
    <w:lvl w:ilvl="0" w:tplc="0419000F">
      <w:start w:val="1"/>
      <w:numFmt w:val="decimal"/>
      <w:lvlText w:val="%1."/>
      <w:lvlJc w:val="left"/>
      <w:pPr>
        <w:ind w:left="786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5D20EF"/>
    <w:multiLevelType w:val="hybridMultilevel"/>
    <w:tmpl w:val="A114F95A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5E23EF"/>
    <w:multiLevelType w:val="hybridMultilevel"/>
    <w:tmpl w:val="51409CB4"/>
    <w:lvl w:ilvl="0" w:tplc="04463882">
      <w:start w:val="5"/>
      <w:numFmt w:val="bullet"/>
      <w:lvlText w:val=""/>
      <w:lvlJc w:val="left"/>
      <w:pPr>
        <w:ind w:left="126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0"/>
  </w:num>
  <w:num w:numId="4">
    <w:abstractNumId w:val="10"/>
  </w:num>
  <w:num w:numId="5">
    <w:abstractNumId w:val="7"/>
  </w:num>
  <w:num w:numId="6">
    <w:abstractNumId w:val="6"/>
  </w:num>
  <w:num w:numId="7">
    <w:abstractNumId w:val="12"/>
  </w:num>
  <w:num w:numId="8">
    <w:abstractNumId w:val="9"/>
  </w:num>
  <w:num w:numId="9">
    <w:abstractNumId w:val="3"/>
  </w:num>
  <w:num w:numId="10">
    <w:abstractNumId w:val="13"/>
  </w:num>
  <w:num w:numId="11">
    <w:abstractNumId w:val="11"/>
  </w:num>
  <w:num w:numId="12">
    <w:abstractNumId w:val="2"/>
  </w:num>
  <w:num w:numId="13">
    <w:abstractNumId w:val="17"/>
  </w:num>
  <w:num w:numId="14">
    <w:abstractNumId w:val="18"/>
  </w:num>
  <w:num w:numId="15">
    <w:abstractNumId w:val="4"/>
  </w:num>
  <w:num w:numId="16">
    <w:abstractNumId w:val="8"/>
  </w:num>
  <w:num w:numId="17">
    <w:abstractNumId w:val="16"/>
  </w:num>
  <w:num w:numId="18">
    <w:abstractNumId w:val="5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AFC"/>
    <w:rsid w:val="00000027"/>
    <w:rsid w:val="000005DE"/>
    <w:rsid w:val="00003284"/>
    <w:rsid w:val="00003E9F"/>
    <w:rsid w:val="0000503B"/>
    <w:rsid w:val="000051CE"/>
    <w:rsid w:val="00006244"/>
    <w:rsid w:val="00006653"/>
    <w:rsid w:val="00006C13"/>
    <w:rsid w:val="00010C04"/>
    <w:rsid w:val="00011033"/>
    <w:rsid w:val="00011711"/>
    <w:rsid w:val="00011790"/>
    <w:rsid w:val="00011E8B"/>
    <w:rsid w:val="0001223A"/>
    <w:rsid w:val="000135C2"/>
    <w:rsid w:val="00014E36"/>
    <w:rsid w:val="00015D35"/>
    <w:rsid w:val="00015F01"/>
    <w:rsid w:val="0001626C"/>
    <w:rsid w:val="00016386"/>
    <w:rsid w:val="000170E7"/>
    <w:rsid w:val="00017945"/>
    <w:rsid w:val="00020732"/>
    <w:rsid w:val="000238E3"/>
    <w:rsid w:val="00024435"/>
    <w:rsid w:val="0002530F"/>
    <w:rsid w:val="000260AD"/>
    <w:rsid w:val="00026CD9"/>
    <w:rsid w:val="00027449"/>
    <w:rsid w:val="00030AEB"/>
    <w:rsid w:val="00031053"/>
    <w:rsid w:val="0003149F"/>
    <w:rsid w:val="00032282"/>
    <w:rsid w:val="0003229E"/>
    <w:rsid w:val="0003245E"/>
    <w:rsid w:val="00032986"/>
    <w:rsid w:val="00040EDF"/>
    <w:rsid w:val="000412B7"/>
    <w:rsid w:val="000418B4"/>
    <w:rsid w:val="00041B78"/>
    <w:rsid w:val="000449B2"/>
    <w:rsid w:val="00044F9A"/>
    <w:rsid w:val="00045796"/>
    <w:rsid w:val="0004662C"/>
    <w:rsid w:val="00047082"/>
    <w:rsid w:val="00047DC3"/>
    <w:rsid w:val="000526C2"/>
    <w:rsid w:val="00053D1F"/>
    <w:rsid w:val="00054530"/>
    <w:rsid w:val="00055639"/>
    <w:rsid w:val="000559D1"/>
    <w:rsid w:val="000563EA"/>
    <w:rsid w:val="00056A5F"/>
    <w:rsid w:val="00056C35"/>
    <w:rsid w:val="0006004C"/>
    <w:rsid w:val="000601B3"/>
    <w:rsid w:val="00060F1E"/>
    <w:rsid w:val="0006116D"/>
    <w:rsid w:val="00062631"/>
    <w:rsid w:val="00062C5A"/>
    <w:rsid w:val="0006413A"/>
    <w:rsid w:val="00065037"/>
    <w:rsid w:val="00065BD3"/>
    <w:rsid w:val="00065C73"/>
    <w:rsid w:val="0006606F"/>
    <w:rsid w:val="00070FFA"/>
    <w:rsid w:val="00071BBF"/>
    <w:rsid w:val="00072B43"/>
    <w:rsid w:val="00073F56"/>
    <w:rsid w:val="000760BF"/>
    <w:rsid w:val="000765CA"/>
    <w:rsid w:val="00076859"/>
    <w:rsid w:val="000774A6"/>
    <w:rsid w:val="000801BC"/>
    <w:rsid w:val="00080BD0"/>
    <w:rsid w:val="00080C79"/>
    <w:rsid w:val="00081F78"/>
    <w:rsid w:val="00082776"/>
    <w:rsid w:val="00083BB3"/>
    <w:rsid w:val="00084206"/>
    <w:rsid w:val="00086386"/>
    <w:rsid w:val="00087C4F"/>
    <w:rsid w:val="0009111F"/>
    <w:rsid w:val="00091EC4"/>
    <w:rsid w:val="00093D4A"/>
    <w:rsid w:val="00094250"/>
    <w:rsid w:val="000942F2"/>
    <w:rsid w:val="00094DA5"/>
    <w:rsid w:val="0009674F"/>
    <w:rsid w:val="00097D2E"/>
    <w:rsid w:val="000A0B41"/>
    <w:rsid w:val="000A2145"/>
    <w:rsid w:val="000A2B9A"/>
    <w:rsid w:val="000A2DE1"/>
    <w:rsid w:val="000A6843"/>
    <w:rsid w:val="000A6939"/>
    <w:rsid w:val="000A7266"/>
    <w:rsid w:val="000A7B7B"/>
    <w:rsid w:val="000B033C"/>
    <w:rsid w:val="000B10E6"/>
    <w:rsid w:val="000B1659"/>
    <w:rsid w:val="000B3F03"/>
    <w:rsid w:val="000C037A"/>
    <w:rsid w:val="000C0512"/>
    <w:rsid w:val="000C1518"/>
    <w:rsid w:val="000C16DB"/>
    <w:rsid w:val="000C1C58"/>
    <w:rsid w:val="000C2FCA"/>
    <w:rsid w:val="000C4513"/>
    <w:rsid w:val="000C4952"/>
    <w:rsid w:val="000C4AD7"/>
    <w:rsid w:val="000C4CF7"/>
    <w:rsid w:val="000C5C37"/>
    <w:rsid w:val="000C5D20"/>
    <w:rsid w:val="000C7927"/>
    <w:rsid w:val="000C7AB8"/>
    <w:rsid w:val="000D04A1"/>
    <w:rsid w:val="000D1C9D"/>
    <w:rsid w:val="000D2081"/>
    <w:rsid w:val="000D2670"/>
    <w:rsid w:val="000D273B"/>
    <w:rsid w:val="000D3DD0"/>
    <w:rsid w:val="000D42FC"/>
    <w:rsid w:val="000D4428"/>
    <w:rsid w:val="000D4C81"/>
    <w:rsid w:val="000D4DDA"/>
    <w:rsid w:val="000D5DE7"/>
    <w:rsid w:val="000D655B"/>
    <w:rsid w:val="000E021F"/>
    <w:rsid w:val="000E0944"/>
    <w:rsid w:val="000E2304"/>
    <w:rsid w:val="000E3B6A"/>
    <w:rsid w:val="000E60D3"/>
    <w:rsid w:val="000E65A3"/>
    <w:rsid w:val="000E68CF"/>
    <w:rsid w:val="000E7488"/>
    <w:rsid w:val="000E7A51"/>
    <w:rsid w:val="000E7B3F"/>
    <w:rsid w:val="000E7EBB"/>
    <w:rsid w:val="000F06EE"/>
    <w:rsid w:val="000F26C7"/>
    <w:rsid w:val="000F2D31"/>
    <w:rsid w:val="000F351D"/>
    <w:rsid w:val="000F37F2"/>
    <w:rsid w:val="000F5B1A"/>
    <w:rsid w:val="000F5FEE"/>
    <w:rsid w:val="000F6567"/>
    <w:rsid w:val="000F7783"/>
    <w:rsid w:val="000F7E3F"/>
    <w:rsid w:val="000F7F76"/>
    <w:rsid w:val="0010028C"/>
    <w:rsid w:val="0010065F"/>
    <w:rsid w:val="00100D94"/>
    <w:rsid w:val="0010111A"/>
    <w:rsid w:val="00101601"/>
    <w:rsid w:val="001021D1"/>
    <w:rsid w:val="00102C38"/>
    <w:rsid w:val="00104508"/>
    <w:rsid w:val="001046D5"/>
    <w:rsid w:val="001060BB"/>
    <w:rsid w:val="00107B30"/>
    <w:rsid w:val="001107D7"/>
    <w:rsid w:val="00110E97"/>
    <w:rsid w:val="00111193"/>
    <w:rsid w:val="0011238D"/>
    <w:rsid w:val="001126BE"/>
    <w:rsid w:val="001135DF"/>
    <w:rsid w:val="00113E29"/>
    <w:rsid w:val="0011669E"/>
    <w:rsid w:val="001166A9"/>
    <w:rsid w:val="00116736"/>
    <w:rsid w:val="001170DF"/>
    <w:rsid w:val="001174F0"/>
    <w:rsid w:val="0012090D"/>
    <w:rsid w:val="0012163E"/>
    <w:rsid w:val="00122086"/>
    <w:rsid w:val="00122532"/>
    <w:rsid w:val="0012397F"/>
    <w:rsid w:val="00123CF6"/>
    <w:rsid w:val="00124445"/>
    <w:rsid w:val="0012490A"/>
    <w:rsid w:val="00125446"/>
    <w:rsid w:val="00125AA6"/>
    <w:rsid w:val="00125B9A"/>
    <w:rsid w:val="00126947"/>
    <w:rsid w:val="0012771A"/>
    <w:rsid w:val="00130D6F"/>
    <w:rsid w:val="0013140D"/>
    <w:rsid w:val="00131A29"/>
    <w:rsid w:val="00133747"/>
    <w:rsid w:val="00133C41"/>
    <w:rsid w:val="00133D99"/>
    <w:rsid w:val="00134A86"/>
    <w:rsid w:val="00137EF0"/>
    <w:rsid w:val="00141309"/>
    <w:rsid w:val="00141311"/>
    <w:rsid w:val="00141453"/>
    <w:rsid w:val="00142FFC"/>
    <w:rsid w:val="0014455B"/>
    <w:rsid w:val="00145DF0"/>
    <w:rsid w:val="0014714D"/>
    <w:rsid w:val="001502E4"/>
    <w:rsid w:val="0015268C"/>
    <w:rsid w:val="0015435A"/>
    <w:rsid w:val="0015543A"/>
    <w:rsid w:val="00155D04"/>
    <w:rsid w:val="00156200"/>
    <w:rsid w:val="00156C9F"/>
    <w:rsid w:val="00156CE5"/>
    <w:rsid w:val="0016098F"/>
    <w:rsid w:val="0016126E"/>
    <w:rsid w:val="00161CC7"/>
    <w:rsid w:val="00162676"/>
    <w:rsid w:val="00162797"/>
    <w:rsid w:val="00163233"/>
    <w:rsid w:val="00164756"/>
    <w:rsid w:val="0016536F"/>
    <w:rsid w:val="001653A9"/>
    <w:rsid w:val="0016675E"/>
    <w:rsid w:val="001670BF"/>
    <w:rsid w:val="001720BC"/>
    <w:rsid w:val="0017286A"/>
    <w:rsid w:val="001730F6"/>
    <w:rsid w:val="00174508"/>
    <w:rsid w:val="0017736C"/>
    <w:rsid w:val="00177A84"/>
    <w:rsid w:val="00180BA8"/>
    <w:rsid w:val="00182427"/>
    <w:rsid w:val="00183371"/>
    <w:rsid w:val="0018404D"/>
    <w:rsid w:val="00187302"/>
    <w:rsid w:val="00187F4E"/>
    <w:rsid w:val="001905E8"/>
    <w:rsid w:val="00192334"/>
    <w:rsid w:val="00192A60"/>
    <w:rsid w:val="00192A70"/>
    <w:rsid w:val="00193F4A"/>
    <w:rsid w:val="00194372"/>
    <w:rsid w:val="00194F68"/>
    <w:rsid w:val="00195737"/>
    <w:rsid w:val="00196FB1"/>
    <w:rsid w:val="00197ACA"/>
    <w:rsid w:val="001A0347"/>
    <w:rsid w:val="001A0F1D"/>
    <w:rsid w:val="001A131B"/>
    <w:rsid w:val="001A1604"/>
    <w:rsid w:val="001A169C"/>
    <w:rsid w:val="001A171D"/>
    <w:rsid w:val="001A1BDA"/>
    <w:rsid w:val="001A22CB"/>
    <w:rsid w:val="001A39F4"/>
    <w:rsid w:val="001A4670"/>
    <w:rsid w:val="001A5B69"/>
    <w:rsid w:val="001A6395"/>
    <w:rsid w:val="001A727A"/>
    <w:rsid w:val="001A7B17"/>
    <w:rsid w:val="001B0723"/>
    <w:rsid w:val="001B0BB3"/>
    <w:rsid w:val="001B2201"/>
    <w:rsid w:val="001B28DC"/>
    <w:rsid w:val="001B325F"/>
    <w:rsid w:val="001B470A"/>
    <w:rsid w:val="001B662C"/>
    <w:rsid w:val="001C1AC2"/>
    <w:rsid w:val="001C29F7"/>
    <w:rsid w:val="001C491D"/>
    <w:rsid w:val="001C4B1E"/>
    <w:rsid w:val="001C4FCC"/>
    <w:rsid w:val="001C58AD"/>
    <w:rsid w:val="001C5D07"/>
    <w:rsid w:val="001C5D53"/>
    <w:rsid w:val="001C650D"/>
    <w:rsid w:val="001C7D0C"/>
    <w:rsid w:val="001D0163"/>
    <w:rsid w:val="001D0A33"/>
    <w:rsid w:val="001D2DF8"/>
    <w:rsid w:val="001D36A2"/>
    <w:rsid w:val="001D4C83"/>
    <w:rsid w:val="001D5460"/>
    <w:rsid w:val="001D5511"/>
    <w:rsid w:val="001D55D9"/>
    <w:rsid w:val="001D69FC"/>
    <w:rsid w:val="001E2494"/>
    <w:rsid w:val="001E2A09"/>
    <w:rsid w:val="001E4A19"/>
    <w:rsid w:val="001E4AE4"/>
    <w:rsid w:val="001E4AFA"/>
    <w:rsid w:val="001E6E4C"/>
    <w:rsid w:val="001E74B8"/>
    <w:rsid w:val="001F0540"/>
    <w:rsid w:val="001F056F"/>
    <w:rsid w:val="001F08B4"/>
    <w:rsid w:val="001F2AC1"/>
    <w:rsid w:val="001F3350"/>
    <w:rsid w:val="001F3578"/>
    <w:rsid w:val="001F38B6"/>
    <w:rsid w:val="001F3C6B"/>
    <w:rsid w:val="001F4177"/>
    <w:rsid w:val="001F5751"/>
    <w:rsid w:val="001F6AD6"/>
    <w:rsid w:val="001F797B"/>
    <w:rsid w:val="001F7A22"/>
    <w:rsid w:val="001F7AB9"/>
    <w:rsid w:val="0020089E"/>
    <w:rsid w:val="00200921"/>
    <w:rsid w:val="00200F6A"/>
    <w:rsid w:val="002019D4"/>
    <w:rsid w:val="00201DCF"/>
    <w:rsid w:val="00203F54"/>
    <w:rsid w:val="00204012"/>
    <w:rsid w:val="002045B9"/>
    <w:rsid w:val="00206249"/>
    <w:rsid w:val="00206F0E"/>
    <w:rsid w:val="00207E49"/>
    <w:rsid w:val="00210B5D"/>
    <w:rsid w:val="00210ECF"/>
    <w:rsid w:val="00211318"/>
    <w:rsid w:val="00211CB7"/>
    <w:rsid w:val="00212707"/>
    <w:rsid w:val="00212E8C"/>
    <w:rsid w:val="00213EA3"/>
    <w:rsid w:val="00214CF5"/>
    <w:rsid w:val="00214E49"/>
    <w:rsid w:val="0021519B"/>
    <w:rsid w:val="0021531E"/>
    <w:rsid w:val="0021659D"/>
    <w:rsid w:val="002171FA"/>
    <w:rsid w:val="0021744C"/>
    <w:rsid w:val="00217F53"/>
    <w:rsid w:val="002226BA"/>
    <w:rsid w:val="00222D92"/>
    <w:rsid w:val="00223221"/>
    <w:rsid w:val="00226C6F"/>
    <w:rsid w:val="00226D25"/>
    <w:rsid w:val="002304DA"/>
    <w:rsid w:val="002305A7"/>
    <w:rsid w:val="00231C0B"/>
    <w:rsid w:val="002344EA"/>
    <w:rsid w:val="00234907"/>
    <w:rsid w:val="00236B7D"/>
    <w:rsid w:val="00236CF0"/>
    <w:rsid w:val="00236F3F"/>
    <w:rsid w:val="0023738B"/>
    <w:rsid w:val="002375BE"/>
    <w:rsid w:val="0023795C"/>
    <w:rsid w:val="00237F2C"/>
    <w:rsid w:val="00240096"/>
    <w:rsid w:val="002411D4"/>
    <w:rsid w:val="00241DBD"/>
    <w:rsid w:val="002424FD"/>
    <w:rsid w:val="00243078"/>
    <w:rsid w:val="0024391C"/>
    <w:rsid w:val="00243D6B"/>
    <w:rsid w:val="002440FE"/>
    <w:rsid w:val="002441D0"/>
    <w:rsid w:val="00245B7C"/>
    <w:rsid w:val="00245BBA"/>
    <w:rsid w:val="002465A6"/>
    <w:rsid w:val="002473C4"/>
    <w:rsid w:val="002476F8"/>
    <w:rsid w:val="002477B7"/>
    <w:rsid w:val="00251374"/>
    <w:rsid w:val="002517C1"/>
    <w:rsid w:val="00253C8D"/>
    <w:rsid w:val="002552BC"/>
    <w:rsid w:val="002576A8"/>
    <w:rsid w:val="002609D6"/>
    <w:rsid w:val="00260F4A"/>
    <w:rsid w:val="002619BE"/>
    <w:rsid w:val="00261CFE"/>
    <w:rsid w:val="00261DD2"/>
    <w:rsid w:val="00263248"/>
    <w:rsid w:val="00265DDE"/>
    <w:rsid w:val="00270CED"/>
    <w:rsid w:val="00272E66"/>
    <w:rsid w:val="00272EE0"/>
    <w:rsid w:val="00273700"/>
    <w:rsid w:val="0027450B"/>
    <w:rsid w:val="002757D7"/>
    <w:rsid w:val="002779E9"/>
    <w:rsid w:val="0028073E"/>
    <w:rsid w:val="00280C81"/>
    <w:rsid w:val="002826DB"/>
    <w:rsid w:val="002833FD"/>
    <w:rsid w:val="002845AF"/>
    <w:rsid w:val="00285286"/>
    <w:rsid w:val="00285D1E"/>
    <w:rsid w:val="002861B6"/>
    <w:rsid w:val="002872EE"/>
    <w:rsid w:val="00290074"/>
    <w:rsid w:val="002905A6"/>
    <w:rsid w:val="00290E0D"/>
    <w:rsid w:val="0029148A"/>
    <w:rsid w:val="002937C2"/>
    <w:rsid w:val="00294A27"/>
    <w:rsid w:val="00295E8C"/>
    <w:rsid w:val="002979CE"/>
    <w:rsid w:val="00297B84"/>
    <w:rsid w:val="002A056A"/>
    <w:rsid w:val="002A17EA"/>
    <w:rsid w:val="002A393A"/>
    <w:rsid w:val="002A564F"/>
    <w:rsid w:val="002A67F7"/>
    <w:rsid w:val="002A7172"/>
    <w:rsid w:val="002B1964"/>
    <w:rsid w:val="002B27D4"/>
    <w:rsid w:val="002B3FEE"/>
    <w:rsid w:val="002C0FE3"/>
    <w:rsid w:val="002C1CF8"/>
    <w:rsid w:val="002C327F"/>
    <w:rsid w:val="002C365D"/>
    <w:rsid w:val="002C3BA2"/>
    <w:rsid w:val="002C47F7"/>
    <w:rsid w:val="002C55E3"/>
    <w:rsid w:val="002C5781"/>
    <w:rsid w:val="002C66C1"/>
    <w:rsid w:val="002D1451"/>
    <w:rsid w:val="002D14B5"/>
    <w:rsid w:val="002D1FB1"/>
    <w:rsid w:val="002D2E67"/>
    <w:rsid w:val="002D2FA8"/>
    <w:rsid w:val="002D3230"/>
    <w:rsid w:val="002D334E"/>
    <w:rsid w:val="002D5526"/>
    <w:rsid w:val="002D56E8"/>
    <w:rsid w:val="002D7094"/>
    <w:rsid w:val="002E0347"/>
    <w:rsid w:val="002E1C9C"/>
    <w:rsid w:val="002E1E7D"/>
    <w:rsid w:val="002E3059"/>
    <w:rsid w:val="002E32E1"/>
    <w:rsid w:val="002E3960"/>
    <w:rsid w:val="002E4524"/>
    <w:rsid w:val="002E4A93"/>
    <w:rsid w:val="002E4B2F"/>
    <w:rsid w:val="002E5F9E"/>
    <w:rsid w:val="002E6A4F"/>
    <w:rsid w:val="002E72BA"/>
    <w:rsid w:val="002E7549"/>
    <w:rsid w:val="002F19CF"/>
    <w:rsid w:val="002F1C33"/>
    <w:rsid w:val="002F1CBE"/>
    <w:rsid w:val="002F25FF"/>
    <w:rsid w:val="002F2A60"/>
    <w:rsid w:val="002F43EC"/>
    <w:rsid w:val="002F4D68"/>
    <w:rsid w:val="002F503B"/>
    <w:rsid w:val="002F5334"/>
    <w:rsid w:val="002F5625"/>
    <w:rsid w:val="002F5BC2"/>
    <w:rsid w:val="002F673A"/>
    <w:rsid w:val="002F7AFC"/>
    <w:rsid w:val="0030010E"/>
    <w:rsid w:val="003005FF"/>
    <w:rsid w:val="00301624"/>
    <w:rsid w:val="0030430A"/>
    <w:rsid w:val="00305CF5"/>
    <w:rsid w:val="0030636A"/>
    <w:rsid w:val="00310BFB"/>
    <w:rsid w:val="00310FE2"/>
    <w:rsid w:val="00312C54"/>
    <w:rsid w:val="00313EA0"/>
    <w:rsid w:val="003142AB"/>
    <w:rsid w:val="0031457F"/>
    <w:rsid w:val="00314BFC"/>
    <w:rsid w:val="00314C06"/>
    <w:rsid w:val="0031538A"/>
    <w:rsid w:val="00316135"/>
    <w:rsid w:val="00316773"/>
    <w:rsid w:val="00320502"/>
    <w:rsid w:val="0032070E"/>
    <w:rsid w:val="00321093"/>
    <w:rsid w:val="00321717"/>
    <w:rsid w:val="00322407"/>
    <w:rsid w:val="0032272E"/>
    <w:rsid w:val="00325443"/>
    <w:rsid w:val="00325BA1"/>
    <w:rsid w:val="003274E7"/>
    <w:rsid w:val="003275BB"/>
    <w:rsid w:val="0032781A"/>
    <w:rsid w:val="00327EF2"/>
    <w:rsid w:val="00330868"/>
    <w:rsid w:val="00331D06"/>
    <w:rsid w:val="00332BA7"/>
    <w:rsid w:val="00333FE2"/>
    <w:rsid w:val="00334243"/>
    <w:rsid w:val="003344F7"/>
    <w:rsid w:val="00334706"/>
    <w:rsid w:val="00334BDB"/>
    <w:rsid w:val="00334D42"/>
    <w:rsid w:val="0033590A"/>
    <w:rsid w:val="00335D7F"/>
    <w:rsid w:val="003370C9"/>
    <w:rsid w:val="00337134"/>
    <w:rsid w:val="00337375"/>
    <w:rsid w:val="0033760B"/>
    <w:rsid w:val="003420BE"/>
    <w:rsid w:val="00344CB2"/>
    <w:rsid w:val="00344DFD"/>
    <w:rsid w:val="0034642E"/>
    <w:rsid w:val="0034670C"/>
    <w:rsid w:val="003473CD"/>
    <w:rsid w:val="00347874"/>
    <w:rsid w:val="00350559"/>
    <w:rsid w:val="00350BE0"/>
    <w:rsid w:val="00352C36"/>
    <w:rsid w:val="00354B64"/>
    <w:rsid w:val="00355429"/>
    <w:rsid w:val="00355606"/>
    <w:rsid w:val="003556DA"/>
    <w:rsid w:val="00356260"/>
    <w:rsid w:val="0035693A"/>
    <w:rsid w:val="00356CE6"/>
    <w:rsid w:val="00356F2D"/>
    <w:rsid w:val="003628F7"/>
    <w:rsid w:val="003630B2"/>
    <w:rsid w:val="00363137"/>
    <w:rsid w:val="00365B57"/>
    <w:rsid w:val="00366363"/>
    <w:rsid w:val="003663ED"/>
    <w:rsid w:val="00370BBE"/>
    <w:rsid w:val="00370F86"/>
    <w:rsid w:val="00373C63"/>
    <w:rsid w:val="0037549E"/>
    <w:rsid w:val="0037609B"/>
    <w:rsid w:val="003775CF"/>
    <w:rsid w:val="00380ACC"/>
    <w:rsid w:val="003812EE"/>
    <w:rsid w:val="00381FED"/>
    <w:rsid w:val="00382A67"/>
    <w:rsid w:val="00382E93"/>
    <w:rsid w:val="003831D9"/>
    <w:rsid w:val="003840A0"/>
    <w:rsid w:val="00384982"/>
    <w:rsid w:val="00385423"/>
    <w:rsid w:val="00387125"/>
    <w:rsid w:val="003873D8"/>
    <w:rsid w:val="0039026B"/>
    <w:rsid w:val="00392204"/>
    <w:rsid w:val="003924E8"/>
    <w:rsid w:val="003930F4"/>
    <w:rsid w:val="00393B5C"/>
    <w:rsid w:val="00393E56"/>
    <w:rsid w:val="003956D0"/>
    <w:rsid w:val="00395779"/>
    <w:rsid w:val="003A04D9"/>
    <w:rsid w:val="003A15B1"/>
    <w:rsid w:val="003A196C"/>
    <w:rsid w:val="003A2002"/>
    <w:rsid w:val="003A6087"/>
    <w:rsid w:val="003A673D"/>
    <w:rsid w:val="003B0021"/>
    <w:rsid w:val="003B03E8"/>
    <w:rsid w:val="003B1169"/>
    <w:rsid w:val="003B2890"/>
    <w:rsid w:val="003B336B"/>
    <w:rsid w:val="003B3527"/>
    <w:rsid w:val="003B3D4F"/>
    <w:rsid w:val="003B4090"/>
    <w:rsid w:val="003B50DC"/>
    <w:rsid w:val="003B540D"/>
    <w:rsid w:val="003B6433"/>
    <w:rsid w:val="003B7398"/>
    <w:rsid w:val="003C11B8"/>
    <w:rsid w:val="003C1B4F"/>
    <w:rsid w:val="003C2261"/>
    <w:rsid w:val="003C3E17"/>
    <w:rsid w:val="003C4755"/>
    <w:rsid w:val="003C621C"/>
    <w:rsid w:val="003C7226"/>
    <w:rsid w:val="003D07B3"/>
    <w:rsid w:val="003D1BEF"/>
    <w:rsid w:val="003D1F52"/>
    <w:rsid w:val="003D2A51"/>
    <w:rsid w:val="003D349F"/>
    <w:rsid w:val="003D3D7D"/>
    <w:rsid w:val="003D4298"/>
    <w:rsid w:val="003D53F5"/>
    <w:rsid w:val="003D67FF"/>
    <w:rsid w:val="003D71E1"/>
    <w:rsid w:val="003D7274"/>
    <w:rsid w:val="003D7A86"/>
    <w:rsid w:val="003E0913"/>
    <w:rsid w:val="003E0F8B"/>
    <w:rsid w:val="003E16FC"/>
    <w:rsid w:val="003E1EAC"/>
    <w:rsid w:val="003E244D"/>
    <w:rsid w:val="003E5896"/>
    <w:rsid w:val="003E6DCA"/>
    <w:rsid w:val="003E6F84"/>
    <w:rsid w:val="003F0BB5"/>
    <w:rsid w:val="003F1262"/>
    <w:rsid w:val="003F1655"/>
    <w:rsid w:val="003F20F7"/>
    <w:rsid w:val="003F2120"/>
    <w:rsid w:val="003F3CC5"/>
    <w:rsid w:val="003F5A84"/>
    <w:rsid w:val="003F6D3B"/>
    <w:rsid w:val="003F76AC"/>
    <w:rsid w:val="003F79C0"/>
    <w:rsid w:val="003F7DA2"/>
    <w:rsid w:val="004004BA"/>
    <w:rsid w:val="00400876"/>
    <w:rsid w:val="004012F1"/>
    <w:rsid w:val="00401D6C"/>
    <w:rsid w:val="004024BE"/>
    <w:rsid w:val="00403BEA"/>
    <w:rsid w:val="00405020"/>
    <w:rsid w:val="00405230"/>
    <w:rsid w:val="0040545A"/>
    <w:rsid w:val="00410781"/>
    <w:rsid w:val="00410F09"/>
    <w:rsid w:val="00413710"/>
    <w:rsid w:val="0041494B"/>
    <w:rsid w:val="00414D31"/>
    <w:rsid w:val="0041514F"/>
    <w:rsid w:val="00415D73"/>
    <w:rsid w:val="0041694A"/>
    <w:rsid w:val="00416B5C"/>
    <w:rsid w:val="0042106B"/>
    <w:rsid w:val="00421321"/>
    <w:rsid w:val="00421E5B"/>
    <w:rsid w:val="00421FBB"/>
    <w:rsid w:val="00423B39"/>
    <w:rsid w:val="00424B34"/>
    <w:rsid w:val="00426260"/>
    <w:rsid w:val="004303A9"/>
    <w:rsid w:val="00430504"/>
    <w:rsid w:val="00430C8F"/>
    <w:rsid w:val="00430D32"/>
    <w:rsid w:val="0043193B"/>
    <w:rsid w:val="00431CC7"/>
    <w:rsid w:val="00431FAB"/>
    <w:rsid w:val="00433312"/>
    <w:rsid w:val="004339A7"/>
    <w:rsid w:val="0043469A"/>
    <w:rsid w:val="0043591E"/>
    <w:rsid w:val="004363EB"/>
    <w:rsid w:val="00436CE1"/>
    <w:rsid w:val="0043709E"/>
    <w:rsid w:val="00437B03"/>
    <w:rsid w:val="00437BC4"/>
    <w:rsid w:val="00437C94"/>
    <w:rsid w:val="00437F78"/>
    <w:rsid w:val="00443A95"/>
    <w:rsid w:val="00443C01"/>
    <w:rsid w:val="0044455A"/>
    <w:rsid w:val="00444D2F"/>
    <w:rsid w:val="004509B6"/>
    <w:rsid w:val="00450F9A"/>
    <w:rsid w:val="0045105B"/>
    <w:rsid w:val="004518B9"/>
    <w:rsid w:val="00451928"/>
    <w:rsid w:val="004521DF"/>
    <w:rsid w:val="004527C8"/>
    <w:rsid w:val="00453C31"/>
    <w:rsid w:val="0045459A"/>
    <w:rsid w:val="0045479C"/>
    <w:rsid w:val="00455862"/>
    <w:rsid w:val="00456FE3"/>
    <w:rsid w:val="004574B2"/>
    <w:rsid w:val="00457DC0"/>
    <w:rsid w:val="00462D71"/>
    <w:rsid w:val="00464B2B"/>
    <w:rsid w:val="004659BB"/>
    <w:rsid w:val="00465A22"/>
    <w:rsid w:val="00465AA3"/>
    <w:rsid w:val="00465C58"/>
    <w:rsid w:val="00465E0E"/>
    <w:rsid w:val="0047036C"/>
    <w:rsid w:val="00471026"/>
    <w:rsid w:val="004717ED"/>
    <w:rsid w:val="00472A04"/>
    <w:rsid w:val="00472F7C"/>
    <w:rsid w:val="00473710"/>
    <w:rsid w:val="00474055"/>
    <w:rsid w:val="0047415D"/>
    <w:rsid w:val="00474E56"/>
    <w:rsid w:val="004757E7"/>
    <w:rsid w:val="00480E3C"/>
    <w:rsid w:val="0048119F"/>
    <w:rsid w:val="00481244"/>
    <w:rsid w:val="00481E21"/>
    <w:rsid w:val="0048373E"/>
    <w:rsid w:val="004838A3"/>
    <w:rsid w:val="00484324"/>
    <w:rsid w:val="004843A8"/>
    <w:rsid w:val="00484811"/>
    <w:rsid w:val="00486B7C"/>
    <w:rsid w:val="004900FD"/>
    <w:rsid w:val="0049035B"/>
    <w:rsid w:val="004911CA"/>
    <w:rsid w:val="00491278"/>
    <w:rsid w:val="004919A5"/>
    <w:rsid w:val="004919F3"/>
    <w:rsid w:val="00491B31"/>
    <w:rsid w:val="00491B6B"/>
    <w:rsid w:val="00492087"/>
    <w:rsid w:val="004947BD"/>
    <w:rsid w:val="0049493D"/>
    <w:rsid w:val="0049532F"/>
    <w:rsid w:val="0049720F"/>
    <w:rsid w:val="00497C49"/>
    <w:rsid w:val="004A02A0"/>
    <w:rsid w:val="004A0B08"/>
    <w:rsid w:val="004A139B"/>
    <w:rsid w:val="004A2A43"/>
    <w:rsid w:val="004A2B8A"/>
    <w:rsid w:val="004A3DFE"/>
    <w:rsid w:val="004A569B"/>
    <w:rsid w:val="004A581C"/>
    <w:rsid w:val="004A585E"/>
    <w:rsid w:val="004A71B7"/>
    <w:rsid w:val="004A767C"/>
    <w:rsid w:val="004B1D4B"/>
    <w:rsid w:val="004B43AC"/>
    <w:rsid w:val="004B5185"/>
    <w:rsid w:val="004B7506"/>
    <w:rsid w:val="004B7D08"/>
    <w:rsid w:val="004C037A"/>
    <w:rsid w:val="004C06C9"/>
    <w:rsid w:val="004C0A6C"/>
    <w:rsid w:val="004C22B9"/>
    <w:rsid w:val="004C2771"/>
    <w:rsid w:val="004C3256"/>
    <w:rsid w:val="004C423C"/>
    <w:rsid w:val="004C4E5C"/>
    <w:rsid w:val="004C5203"/>
    <w:rsid w:val="004C6C88"/>
    <w:rsid w:val="004D00C0"/>
    <w:rsid w:val="004D2072"/>
    <w:rsid w:val="004D29BE"/>
    <w:rsid w:val="004D60C5"/>
    <w:rsid w:val="004D7D64"/>
    <w:rsid w:val="004D7F18"/>
    <w:rsid w:val="004E0B89"/>
    <w:rsid w:val="004E0EFD"/>
    <w:rsid w:val="004E166B"/>
    <w:rsid w:val="004E1777"/>
    <w:rsid w:val="004E2D87"/>
    <w:rsid w:val="004E427C"/>
    <w:rsid w:val="004E46AE"/>
    <w:rsid w:val="004E4EE2"/>
    <w:rsid w:val="004E517B"/>
    <w:rsid w:val="004E7F40"/>
    <w:rsid w:val="004F3406"/>
    <w:rsid w:val="004F36DE"/>
    <w:rsid w:val="004F386F"/>
    <w:rsid w:val="004F4958"/>
    <w:rsid w:val="004F4AFC"/>
    <w:rsid w:val="004F5066"/>
    <w:rsid w:val="004F518A"/>
    <w:rsid w:val="004F5376"/>
    <w:rsid w:val="004F56E6"/>
    <w:rsid w:val="004F58BA"/>
    <w:rsid w:val="004F5A5A"/>
    <w:rsid w:val="00500EDB"/>
    <w:rsid w:val="00500F99"/>
    <w:rsid w:val="00501BEA"/>
    <w:rsid w:val="005021F1"/>
    <w:rsid w:val="005029DF"/>
    <w:rsid w:val="00504259"/>
    <w:rsid w:val="00504F41"/>
    <w:rsid w:val="00506B16"/>
    <w:rsid w:val="00506C3E"/>
    <w:rsid w:val="00507E82"/>
    <w:rsid w:val="00510A9E"/>
    <w:rsid w:val="00511013"/>
    <w:rsid w:val="00511247"/>
    <w:rsid w:val="00511AAD"/>
    <w:rsid w:val="00511F2D"/>
    <w:rsid w:val="00512BCE"/>
    <w:rsid w:val="00512C52"/>
    <w:rsid w:val="00512E1E"/>
    <w:rsid w:val="00515688"/>
    <w:rsid w:val="00515741"/>
    <w:rsid w:val="0051661C"/>
    <w:rsid w:val="00516C72"/>
    <w:rsid w:val="005208AD"/>
    <w:rsid w:val="005212D4"/>
    <w:rsid w:val="00522179"/>
    <w:rsid w:val="005232AA"/>
    <w:rsid w:val="00524E21"/>
    <w:rsid w:val="00525444"/>
    <w:rsid w:val="0052619E"/>
    <w:rsid w:val="00526B85"/>
    <w:rsid w:val="005303DE"/>
    <w:rsid w:val="00530837"/>
    <w:rsid w:val="00531382"/>
    <w:rsid w:val="005317AB"/>
    <w:rsid w:val="00532294"/>
    <w:rsid w:val="00534923"/>
    <w:rsid w:val="00534EE1"/>
    <w:rsid w:val="00536CC7"/>
    <w:rsid w:val="00540161"/>
    <w:rsid w:val="00541DE5"/>
    <w:rsid w:val="0054226C"/>
    <w:rsid w:val="005426BB"/>
    <w:rsid w:val="00542E23"/>
    <w:rsid w:val="00543331"/>
    <w:rsid w:val="005438B5"/>
    <w:rsid w:val="00543FDC"/>
    <w:rsid w:val="005467C0"/>
    <w:rsid w:val="0054735C"/>
    <w:rsid w:val="00550B85"/>
    <w:rsid w:val="00551A21"/>
    <w:rsid w:val="005526C7"/>
    <w:rsid w:val="00555B29"/>
    <w:rsid w:val="00555C0A"/>
    <w:rsid w:val="00560165"/>
    <w:rsid w:val="005601A2"/>
    <w:rsid w:val="005602BD"/>
    <w:rsid w:val="0056075E"/>
    <w:rsid w:val="00562224"/>
    <w:rsid w:val="00562700"/>
    <w:rsid w:val="00563161"/>
    <w:rsid w:val="00563CA1"/>
    <w:rsid w:val="00563E12"/>
    <w:rsid w:val="00563EBF"/>
    <w:rsid w:val="0056435E"/>
    <w:rsid w:val="005651AA"/>
    <w:rsid w:val="005665C8"/>
    <w:rsid w:val="005672A4"/>
    <w:rsid w:val="00570664"/>
    <w:rsid w:val="00571253"/>
    <w:rsid w:val="00571D56"/>
    <w:rsid w:val="00572D0D"/>
    <w:rsid w:val="00572E08"/>
    <w:rsid w:val="00573E39"/>
    <w:rsid w:val="0057404C"/>
    <w:rsid w:val="005741D7"/>
    <w:rsid w:val="005751C9"/>
    <w:rsid w:val="00575370"/>
    <w:rsid w:val="00575DC8"/>
    <w:rsid w:val="00575E14"/>
    <w:rsid w:val="005812AC"/>
    <w:rsid w:val="00583572"/>
    <w:rsid w:val="00583D01"/>
    <w:rsid w:val="00584AB1"/>
    <w:rsid w:val="005850E4"/>
    <w:rsid w:val="00585E94"/>
    <w:rsid w:val="00587A76"/>
    <w:rsid w:val="00587FF1"/>
    <w:rsid w:val="005917D6"/>
    <w:rsid w:val="005925B0"/>
    <w:rsid w:val="00592D7B"/>
    <w:rsid w:val="00592F19"/>
    <w:rsid w:val="0059353B"/>
    <w:rsid w:val="00594AE6"/>
    <w:rsid w:val="00595654"/>
    <w:rsid w:val="00595C42"/>
    <w:rsid w:val="0059622C"/>
    <w:rsid w:val="00596648"/>
    <w:rsid w:val="0059679D"/>
    <w:rsid w:val="005975E5"/>
    <w:rsid w:val="00597923"/>
    <w:rsid w:val="005A0A03"/>
    <w:rsid w:val="005A40CC"/>
    <w:rsid w:val="005A48A7"/>
    <w:rsid w:val="005A4B8F"/>
    <w:rsid w:val="005A4CA9"/>
    <w:rsid w:val="005A5962"/>
    <w:rsid w:val="005A71C4"/>
    <w:rsid w:val="005B1D03"/>
    <w:rsid w:val="005B42D0"/>
    <w:rsid w:val="005B5E31"/>
    <w:rsid w:val="005B7524"/>
    <w:rsid w:val="005B7BB3"/>
    <w:rsid w:val="005B7C21"/>
    <w:rsid w:val="005C02A2"/>
    <w:rsid w:val="005C0E66"/>
    <w:rsid w:val="005C1114"/>
    <w:rsid w:val="005C19CB"/>
    <w:rsid w:val="005C1C97"/>
    <w:rsid w:val="005C1E44"/>
    <w:rsid w:val="005C2047"/>
    <w:rsid w:val="005C23F6"/>
    <w:rsid w:val="005C247B"/>
    <w:rsid w:val="005C5304"/>
    <w:rsid w:val="005C644E"/>
    <w:rsid w:val="005C7A1A"/>
    <w:rsid w:val="005D0772"/>
    <w:rsid w:val="005D085C"/>
    <w:rsid w:val="005D0D53"/>
    <w:rsid w:val="005D18CD"/>
    <w:rsid w:val="005D32DB"/>
    <w:rsid w:val="005D3691"/>
    <w:rsid w:val="005D5A8F"/>
    <w:rsid w:val="005D5B6E"/>
    <w:rsid w:val="005D72BB"/>
    <w:rsid w:val="005D7797"/>
    <w:rsid w:val="005E088F"/>
    <w:rsid w:val="005E114F"/>
    <w:rsid w:val="005E3448"/>
    <w:rsid w:val="005E34F0"/>
    <w:rsid w:val="005E3E2A"/>
    <w:rsid w:val="005E4226"/>
    <w:rsid w:val="005E42D8"/>
    <w:rsid w:val="005E4487"/>
    <w:rsid w:val="005E61BC"/>
    <w:rsid w:val="005E65D3"/>
    <w:rsid w:val="005E6966"/>
    <w:rsid w:val="005F02BD"/>
    <w:rsid w:val="005F4A59"/>
    <w:rsid w:val="005F5C97"/>
    <w:rsid w:val="005F7756"/>
    <w:rsid w:val="005F7A4E"/>
    <w:rsid w:val="005F7ACE"/>
    <w:rsid w:val="006009AB"/>
    <w:rsid w:val="00600A33"/>
    <w:rsid w:val="00600AE1"/>
    <w:rsid w:val="00600CB0"/>
    <w:rsid w:val="00601AFA"/>
    <w:rsid w:val="00602316"/>
    <w:rsid w:val="00603B51"/>
    <w:rsid w:val="00605821"/>
    <w:rsid w:val="00606398"/>
    <w:rsid w:val="00606517"/>
    <w:rsid w:val="00607896"/>
    <w:rsid w:val="0061151B"/>
    <w:rsid w:val="00612ADC"/>
    <w:rsid w:val="006134A6"/>
    <w:rsid w:val="00615140"/>
    <w:rsid w:val="00615880"/>
    <w:rsid w:val="00615B4D"/>
    <w:rsid w:val="00616AD8"/>
    <w:rsid w:val="00616D94"/>
    <w:rsid w:val="0061743B"/>
    <w:rsid w:val="00617E65"/>
    <w:rsid w:val="00617F80"/>
    <w:rsid w:val="006213AF"/>
    <w:rsid w:val="0062161C"/>
    <w:rsid w:val="00621ABD"/>
    <w:rsid w:val="00621F82"/>
    <w:rsid w:val="00624047"/>
    <w:rsid w:val="006247EA"/>
    <w:rsid w:val="00625B1A"/>
    <w:rsid w:val="00626606"/>
    <w:rsid w:val="006269EB"/>
    <w:rsid w:val="00626C2B"/>
    <w:rsid w:val="006300FA"/>
    <w:rsid w:val="00630218"/>
    <w:rsid w:val="00630A99"/>
    <w:rsid w:val="00630CCD"/>
    <w:rsid w:val="00632978"/>
    <w:rsid w:val="00634D0F"/>
    <w:rsid w:val="0063525F"/>
    <w:rsid w:val="0063673A"/>
    <w:rsid w:val="0063678C"/>
    <w:rsid w:val="00636A6A"/>
    <w:rsid w:val="00637632"/>
    <w:rsid w:val="00641714"/>
    <w:rsid w:val="0064266D"/>
    <w:rsid w:val="00642E22"/>
    <w:rsid w:val="0065024C"/>
    <w:rsid w:val="00650D89"/>
    <w:rsid w:val="006517C9"/>
    <w:rsid w:val="00652075"/>
    <w:rsid w:val="006529DD"/>
    <w:rsid w:val="00652D4C"/>
    <w:rsid w:val="00653BC3"/>
    <w:rsid w:val="00655ACD"/>
    <w:rsid w:val="006611D4"/>
    <w:rsid w:val="00663F84"/>
    <w:rsid w:val="00664246"/>
    <w:rsid w:val="00665FB9"/>
    <w:rsid w:val="006660E1"/>
    <w:rsid w:val="00666180"/>
    <w:rsid w:val="00666EAC"/>
    <w:rsid w:val="00667F79"/>
    <w:rsid w:val="0067310A"/>
    <w:rsid w:val="006731A1"/>
    <w:rsid w:val="006732D3"/>
    <w:rsid w:val="00673D66"/>
    <w:rsid w:val="006770B3"/>
    <w:rsid w:val="00681FF6"/>
    <w:rsid w:val="0068212E"/>
    <w:rsid w:val="0068289A"/>
    <w:rsid w:val="00682A65"/>
    <w:rsid w:val="00682CA5"/>
    <w:rsid w:val="00682D0D"/>
    <w:rsid w:val="00682F1C"/>
    <w:rsid w:val="00683520"/>
    <w:rsid w:val="006848BC"/>
    <w:rsid w:val="00684FF9"/>
    <w:rsid w:val="00685C4A"/>
    <w:rsid w:val="0068606D"/>
    <w:rsid w:val="00686728"/>
    <w:rsid w:val="0068685A"/>
    <w:rsid w:val="0069251D"/>
    <w:rsid w:val="006930C8"/>
    <w:rsid w:val="00693B57"/>
    <w:rsid w:val="00695626"/>
    <w:rsid w:val="006970C9"/>
    <w:rsid w:val="00697D23"/>
    <w:rsid w:val="006A0005"/>
    <w:rsid w:val="006A039F"/>
    <w:rsid w:val="006A0507"/>
    <w:rsid w:val="006A28C2"/>
    <w:rsid w:val="006A45A9"/>
    <w:rsid w:val="006A4B89"/>
    <w:rsid w:val="006A7A40"/>
    <w:rsid w:val="006A7FE9"/>
    <w:rsid w:val="006B122D"/>
    <w:rsid w:val="006B2416"/>
    <w:rsid w:val="006B2D76"/>
    <w:rsid w:val="006B2F4E"/>
    <w:rsid w:val="006B32D0"/>
    <w:rsid w:val="006B4BEB"/>
    <w:rsid w:val="006B5CC0"/>
    <w:rsid w:val="006B6E1B"/>
    <w:rsid w:val="006B6EE4"/>
    <w:rsid w:val="006B7704"/>
    <w:rsid w:val="006B7BAF"/>
    <w:rsid w:val="006B7F7F"/>
    <w:rsid w:val="006C1558"/>
    <w:rsid w:val="006C1B57"/>
    <w:rsid w:val="006C2D42"/>
    <w:rsid w:val="006C3A55"/>
    <w:rsid w:val="006C4D30"/>
    <w:rsid w:val="006C6727"/>
    <w:rsid w:val="006C787A"/>
    <w:rsid w:val="006D1BE2"/>
    <w:rsid w:val="006D21F2"/>
    <w:rsid w:val="006D2868"/>
    <w:rsid w:val="006D40B1"/>
    <w:rsid w:val="006D4F2B"/>
    <w:rsid w:val="006D617C"/>
    <w:rsid w:val="006D7159"/>
    <w:rsid w:val="006E01A8"/>
    <w:rsid w:val="006E020D"/>
    <w:rsid w:val="006E0BEC"/>
    <w:rsid w:val="006E252E"/>
    <w:rsid w:val="006E2C06"/>
    <w:rsid w:val="006E3149"/>
    <w:rsid w:val="006E3745"/>
    <w:rsid w:val="006E3B3D"/>
    <w:rsid w:val="006E3F43"/>
    <w:rsid w:val="006E4C00"/>
    <w:rsid w:val="006E5819"/>
    <w:rsid w:val="006E6156"/>
    <w:rsid w:val="006E617C"/>
    <w:rsid w:val="006E69F3"/>
    <w:rsid w:val="006E6FE8"/>
    <w:rsid w:val="006E706E"/>
    <w:rsid w:val="006F0AAB"/>
    <w:rsid w:val="006F152F"/>
    <w:rsid w:val="006F16A8"/>
    <w:rsid w:val="006F26A2"/>
    <w:rsid w:val="006F2896"/>
    <w:rsid w:val="006F60CD"/>
    <w:rsid w:val="006F62F8"/>
    <w:rsid w:val="006F6992"/>
    <w:rsid w:val="006F6B44"/>
    <w:rsid w:val="006F738B"/>
    <w:rsid w:val="006F7504"/>
    <w:rsid w:val="007003DE"/>
    <w:rsid w:val="0070209A"/>
    <w:rsid w:val="00702754"/>
    <w:rsid w:val="007041FB"/>
    <w:rsid w:val="007046C2"/>
    <w:rsid w:val="007072D7"/>
    <w:rsid w:val="00707C17"/>
    <w:rsid w:val="00710031"/>
    <w:rsid w:val="0071009E"/>
    <w:rsid w:val="00711974"/>
    <w:rsid w:val="0071266C"/>
    <w:rsid w:val="00714118"/>
    <w:rsid w:val="0071496D"/>
    <w:rsid w:val="007150AB"/>
    <w:rsid w:val="007153B0"/>
    <w:rsid w:val="007159D6"/>
    <w:rsid w:val="00715FCA"/>
    <w:rsid w:val="0072002A"/>
    <w:rsid w:val="00720E1A"/>
    <w:rsid w:val="00721203"/>
    <w:rsid w:val="00721E7E"/>
    <w:rsid w:val="007223FD"/>
    <w:rsid w:val="00723832"/>
    <w:rsid w:val="00724863"/>
    <w:rsid w:val="00724DE3"/>
    <w:rsid w:val="007252D4"/>
    <w:rsid w:val="0072575E"/>
    <w:rsid w:val="00725760"/>
    <w:rsid w:val="00726486"/>
    <w:rsid w:val="00726E7A"/>
    <w:rsid w:val="0072718B"/>
    <w:rsid w:val="0072762B"/>
    <w:rsid w:val="0073034E"/>
    <w:rsid w:val="007313F7"/>
    <w:rsid w:val="0073229D"/>
    <w:rsid w:val="00732A6A"/>
    <w:rsid w:val="00733C5D"/>
    <w:rsid w:val="007365BA"/>
    <w:rsid w:val="0073695D"/>
    <w:rsid w:val="00737CB2"/>
    <w:rsid w:val="00740FC3"/>
    <w:rsid w:val="0074187A"/>
    <w:rsid w:val="00742836"/>
    <w:rsid w:val="0074373E"/>
    <w:rsid w:val="0074387F"/>
    <w:rsid w:val="00743900"/>
    <w:rsid w:val="00743C21"/>
    <w:rsid w:val="00745622"/>
    <w:rsid w:val="007459D3"/>
    <w:rsid w:val="00746D1C"/>
    <w:rsid w:val="00751801"/>
    <w:rsid w:val="00752BAE"/>
    <w:rsid w:val="00753111"/>
    <w:rsid w:val="00753883"/>
    <w:rsid w:val="00753FB1"/>
    <w:rsid w:val="00755A24"/>
    <w:rsid w:val="007561F9"/>
    <w:rsid w:val="00756A59"/>
    <w:rsid w:val="0075777F"/>
    <w:rsid w:val="00763CF8"/>
    <w:rsid w:val="00763EBF"/>
    <w:rsid w:val="00764434"/>
    <w:rsid w:val="0076475C"/>
    <w:rsid w:val="00766AA4"/>
    <w:rsid w:val="0076784A"/>
    <w:rsid w:val="00770123"/>
    <w:rsid w:val="007706E1"/>
    <w:rsid w:val="0077287D"/>
    <w:rsid w:val="00774282"/>
    <w:rsid w:val="007750CD"/>
    <w:rsid w:val="0077538D"/>
    <w:rsid w:val="007763F2"/>
    <w:rsid w:val="00776F5C"/>
    <w:rsid w:val="0077703D"/>
    <w:rsid w:val="00777CAE"/>
    <w:rsid w:val="00777D07"/>
    <w:rsid w:val="00777FDE"/>
    <w:rsid w:val="00780CB4"/>
    <w:rsid w:val="00780F9B"/>
    <w:rsid w:val="00781E5C"/>
    <w:rsid w:val="0078247A"/>
    <w:rsid w:val="0078288E"/>
    <w:rsid w:val="0078324F"/>
    <w:rsid w:val="00785B1B"/>
    <w:rsid w:val="00787762"/>
    <w:rsid w:val="00791072"/>
    <w:rsid w:val="00791D99"/>
    <w:rsid w:val="00791F12"/>
    <w:rsid w:val="0079231C"/>
    <w:rsid w:val="00792501"/>
    <w:rsid w:val="00792E3C"/>
    <w:rsid w:val="007957A9"/>
    <w:rsid w:val="00796DDE"/>
    <w:rsid w:val="00797023"/>
    <w:rsid w:val="007A0B13"/>
    <w:rsid w:val="007A0CAE"/>
    <w:rsid w:val="007A1629"/>
    <w:rsid w:val="007A2A91"/>
    <w:rsid w:val="007A38A3"/>
    <w:rsid w:val="007A39B9"/>
    <w:rsid w:val="007A3A6A"/>
    <w:rsid w:val="007A3C81"/>
    <w:rsid w:val="007A50D3"/>
    <w:rsid w:val="007A50DD"/>
    <w:rsid w:val="007A5411"/>
    <w:rsid w:val="007A591F"/>
    <w:rsid w:val="007B20E9"/>
    <w:rsid w:val="007B2BD0"/>
    <w:rsid w:val="007B386A"/>
    <w:rsid w:val="007B4638"/>
    <w:rsid w:val="007B486B"/>
    <w:rsid w:val="007B4A52"/>
    <w:rsid w:val="007B5C4C"/>
    <w:rsid w:val="007B5DD1"/>
    <w:rsid w:val="007B5F6F"/>
    <w:rsid w:val="007B68E0"/>
    <w:rsid w:val="007B6E4A"/>
    <w:rsid w:val="007C090A"/>
    <w:rsid w:val="007C0CCE"/>
    <w:rsid w:val="007C0DF1"/>
    <w:rsid w:val="007C1610"/>
    <w:rsid w:val="007C202F"/>
    <w:rsid w:val="007C2986"/>
    <w:rsid w:val="007C339B"/>
    <w:rsid w:val="007C3FB5"/>
    <w:rsid w:val="007C42E3"/>
    <w:rsid w:val="007C4E51"/>
    <w:rsid w:val="007C5357"/>
    <w:rsid w:val="007C5A42"/>
    <w:rsid w:val="007D1038"/>
    <w:rsid w:val="007D14F3"/>
    <w:rsid w:val="007D17C7"/>
    <w:rsid w:val="007D188A"/>
    <w:rsid w:val="007D34E3"/>
    <w:rsid w:val="007D3683"/>
    <w:rsid w:val="007D43FC"/>
    <w:rsid w:val="007D647A"/>
    <w:rsid w:val="007D70C3"/>
    <w:rsid w:val="007E0A1F"/>
    <w:rsid w:val="007E2234"/>
    <w:rsid w:val="007E2E3C"/>
    <w:rsid w:val="007E4FB3"/>
    <w:rsid w:val="007E5D8A"/>
    <w:rsid w:val="007F3012"/>
    <w:rsid w:val="007F397D"/>
    <w:rsid w:val="007F686C"/>
    <w:rsid w:val="00804407"/>
    <w:rsid w:val="0080514C"/>
    <w:rsid w:val="00805526"/>
    <w:rsid w:val="00807199"/>
    <w:rsid w:val="00810E29"/>
    <w:rsid w:val="00810E99"/>
    <w:rsid w:val="00811546"/>
    <w:rsid w:val="008115C7"/>
    <w:rsid w:val="008119B2"/>
    <w:rsid w:val="00812265"/>
    <w:rsid w:val="0081271B"/>
    <w:rsid w:val="008161E2"/>
    <w:rsid w:val="00817216"/>
    <w:rsid w:val="00817B99"/>
    <w:rsid w:val="00824706"/>
    <w:rsid w:val="00826524"/>
    <w:rsid w:val="00826C27"/>
    <w:rsid w:val="0083011C"/>
    <w:rsid w:val="00830129"/>
    <w:rsid w:val="008304A4"/>
    <w:rsid w:val="00831A16"/>
    <w:rsid w:val="00834B65"/>
    <w:rsid w:val="00835C44"/>
    <w:rsid w:val="00836463"/>
    <w:rsid w:val="008371E2"/>
    <w:rsid w:val="00840B9A"/>
    <w:rsid w:val="00841941"/>
    <w:rsid w:val="0084417B"/>
    <w:rsid w:val="00844887"/>
    <w:rsid w:val="00844EFF"/>
    <w:rsid w:val="00845B7D"/>
    <w:rsid w:val="00846F0C"/>
    <w:rsid w:val="008476D6"/>
    <w:rsid w:val="00847D65"/>
    <w:rsid w:val="0085181F"/>
    <w:rsid w:val="00851F18"/>
    <w:rsid w:val="008524CB"/>
    <w:rsid w:val="00853269"/>
    <w:rsid w:val="008538AA"/>
    <w:rsid w:val="00853F0F"/>
    <w:rsid w:val="00854A60"/>
    <w:rsid w:val="00855889"/>
    <w:rsid w:val="008558E7"/>
    <w:rsid w:val="00855AC5"/>
    <w:rsid w:val="00856627"/>
    <w:rsid w:val="00856944"/>
    <w:rsid w:val="00856C3A"/>
    <w:rsid w:val="0086081C"/>
    <w:rsid w:val="00860D06"/>
    <w:rsid w:val="008640E8"/>
    <w:rsid w:val="0086455C"/>
    <w:rsid w:val="0086540D"/>
    <w:rsid w:val="00865E77"/>
    <w:rsid w:val="00866128"/>
    <w:rsid w:val="00866666"/>
    <w:rsid w:val="00867126"/>
    <w:rsid w:val="008708E5"/>
    <w:rsid w:val="00873129"/>
    <w:rsid w:val="00874971"/>
    <w:rsid w:val="008757EE"/>
    <w:rsid w:val="00875B49"/>
    <w:rsid w:val="00876042"/>
    <w:rsid w:val="00880252"/>
    <w:rsid w:val="008810E7"/>
    <w:rsid w:val="00881197"/>
    <w:rsid w:val="00884730"/>
    <w:rsid w:val="00886162"/>
    <w:rsid w:val="00886F71"/>
    <w:rsid w:val="00891335"/>
    <w:rsid w:val="0089398F"/>
    <w:rsid w:val="00894331"/>
    <w:rsid w:val="00894361"/>
    <w:rsid w:val="00894B02"/>
    <w:rsid w:val="00895912"/>
    <w:rsid w:val="008960B9"/>
    <w:rsid w:val="00896148"/>
    <w:rsid w:val="00897DD6"/>
    <w:rsid w:val="00897F60"/>
    <w:rsid w:val="008A197C"/>
    <w:rsid w:val="008A1B23"/>
    <w:rsid w:val="008A218C"/>
    <w:rsid w:val="008A306E"/>
    <w:rsid w:val="008A30F6"/>
    <w:rsid w:val="008A4C9E"/>
    <w:rsid w:val="008A4E5C"/>
    <w:rsid w:val="008A7521"/>
    <w:rsid w:val="008A78DF"/>
    <w:rsid w:val="008B03CF"/>
    <w:rsid w:val="008B2665"/>
    <w:rsid w:val="008B3828"/>
    <w:rsid w:val="008B4171"/>
    <w:rsid w:val="008B4905"/>
    <w:rsid w:val="008B4AE5"/>
    <w:rsid w:val="008B5026"/>
    <w:rsid w:val="008B5301"/>
    <w:rsid w:val="008C02E7"/>
    <w:rsid w:val="008C05E9"/>
    <w:rsid w:val="008C0BCC"/>
    <w:rsid w:val="008C0DAE"/>
    <w:rsid w:val="008C2C8D"/>
    <w:rsid w:val="008C2DCF"/>
    <w:rsid w:val="008C2FA7"/>
    <w:rsid w:val="008C31FE"/>
    <w:rsid w:val="008C63B6"/>
    <w:rsid w:val="008C700A"/>
    <w:rsid w:val="008C710A"/>
    <w:rsid w:val="008C78A9"/>
    <w:rsid w:val="008C7CDC"/>
    <w:rsid w:val="008C7FC0"/>
    <w:rsid w:val="008D17A8"/>
    <w:rsid w:val="008D4F14"/>
    <w:rsid w:val="008D52C7"/>
    <w:rsid w:val="008D5F26"/>
    <w:rsid w:val="008D63C9"/>
    <w:rsid w:val="008E0DEA"/>
    <w:rsid w:val="008E4DA3"/>
    <w:rsid w:val="008E4DCC"/>
    <w:rsid w:val="008E53C0"/>
    <w:rsid w:val="008E5DC4"/>
    <w:rsid w:val="008E6136"/>
    <w:rsid w:val="008E6638"/>
    <w:rsid w:val="008F23E7"/>
    <w:rsid w:val="008F2CB5"/>
    <w:rsid w:val="008F548B"/>
    <w:rsid w:val="008F59E7"/>
    <w:rsid w:val="008F6B48"/>
    <w:rsid w:val="008F7FCB"/>
    <w:rsid w:val="00900E56"/>
    <w:rsid w:val="00900FEE"/>
    <w:rsid w:val="00901068"/>
    <w:rsid w:val="009027E7"/>
    <w:rsid w:val="00902DB8"/>
    <w:rsid w:val="00903C8D"/>
    <w:rsid w:val="00904660"/>
    <w:rsid w:val="00904F8F"/>
    <w:rsid w:val="0090574C"/>
    <w:rsid w:val="00905A73"/>
    <w:rsid w:val="00906DD9"/>
    <w:rsid w:val="0090763B"/>
    <w:rsid w:val="00911DF3"/>
    <w:rsid w:val="00913F9D"/>
    <w:rsid w:val="00914A7E"/>
    <w:rsid w:val="00915333"/>
    <w:rsid w:val="00916189"/>
    <w:rsid w:val="00920087"/>
    <w:rsid w:val="009214F5"/>
    <w:rsid w:val="0092165C"/>
    <w:rsid w:val="00921E81"/>
    <w:rsid w:val="009225E2"/>
    <w:rsid w:val="009239C4"/>
    <w:rsid w:val="00926A3D"/>
    <w:rsid w:val="00931016"/>
    <w:rsid w:val="00933302"/>
    <w:rsid w:val="00934756"/>
    <w:rsid w:val="009373FE"/>
    <w:rsid w:val="009377F4"/>
    <w:rsid w:val="00937E7C"/>
    <w:rsid w:val="009415B1"/>
    <w:rsid w:val="0094250C"/>
    <w:rsid w:val="00942763"/>
    <w:rsid w:val="0094341F"/>
    <w:rsid w:val="00943BD3"/>
    <w:rsid w:val="00944BE5"/>
    <w:rsid w:val="009457BA"/>
    <w:rsid w:val="00947D0A"/>
    <w:rsid w:val="009526CF"/>
    <w:rsid w:val="009530DA"/>
    <w:rsid w:val="009551DF"/>
    <w:rsid w:val="00955656"/>
    <w:rsid w:val="00960199"/>
    <w:rsid w:val="009612BF"/>
    <w:rsid w:val="009618E7"/>
    <w:rsid w:val="009630D7"/>
    <w:rsid w:val="0096414A"/>
    <w:rsid w:val="00964BE7"/>
    <w:rsid w:val="00965814"/>
    <w:rsid w:val="00965C65"/>
    <w:rsid w:val="00967A20"/>
    <w:rsid w:val="00967DA3"/>
    <w:rsid w:val="009709B8"/>
    <w:rsid w:val="00972A39"/>
    <w:rsid w:val="00972D96"/>
    <w:rsid w:val="00973356"/>
    <w:rsid w:val="009744DF"/>
    <w:rsid w:val="009758BB"/>
    <w:rsid w:val="009777BD"/>
    <w:rsid w:val="0097790F"/>
    <w:rsid w:val="009806FD"/>
    <w:rsid w:val="00982281"/>
    <w:rsid w:val="0098277D"/>
    <w:rsid w:val="00982B92"/>
    <w:rsid w:val="00982EC6"/>
    <w:rsid w:val="009855F5"/>
    <w:rsid w:val="0098655B"/>
    <w:rsid w:val="009873F8"/>
    <w:rsid w:val="0098786F"/>
    <w:rsid w:val="009878CD"/>
    <w:rsid w:val="00990D9E"/>
    <w:rsid w:val="0099379C"/>
    <w:rsid w:val="00993955"/>
    <w:rsid w:val="00995EDE"/>
    <w:rsid w:val="00996B3C"/>
    <w:rsid w:val="0099780F"/>
    <w:rsid w:val="00997D36"/>
    <w:rsid w:val="009A0ADD"/>
    <w:rsid w:val="009A0CAE"/>
    <w:rsid w:val="009A2065"/>
    <w:rsid w:val="009A38EC"/>
    <w:rsid w:val="009A4731"/>
    <w:rsid w:val="009A49B3"/>
    <w:rsid w:val="009A4C0A"/>
    <w:rsid w:val="009A4E8A"/>
    <w:rsid w:val="009A5B79"/>
    <w:rsid w:val="009A60E2"/>
    <w:rsid w:val="009A7007"/>
    <w:rsid w:val="009A728F"/>
    <w:rsid w:val="009B1C6E"/>
    <w:rsid w:val="009B2153"/>
    <w:rsid w:val="009B21C7"/>
    <w:rsid w:val="009B2F10"/>
    <w:rsid w:val="009B462F"/>
    <w:rsid w:val="009B4EFC"/>
    <w:rsid w:val="009B5431"/>
    <w:rsid w:val="009C16AB"/>
    <w:rsid w:val="009C1927"/>
    <w:rsid w:val="009C47B0"/>
    <w:rsid w:val="009C50D2"/>
    <w:rsid w:val="009C5DCD"/>
    <w:rsid w:val="009C630B"/>
    <w:rsid w:val="009C63C4"/>
    <w:rsid w:val="009C6A6C"/>
    <w:rsid w:val="009C6F07"/>
    <w:rsid w:val="009C7C4A"/>
    <w:rsid w:val="009D0509"/>
    <w:rsid w:val="009D21EC"/>
    <w:rsid w:val="009D2582"/>
    <w:rsid w:val="009D2D03"/>
    <w:rsid w:val="009D3817"/>
    <w:rsid w:val="009D56F8"/>
    <w:rsid w:val="009D5CCE"/>
    <w:rsid w:val="009D6710"/>
    <w:rsid w:val="009E0E17"/>
    <w:rsid w:val="009E1539"/>
    <w:rsid w:val="009E2949"/>
    <w:rsid w:val="009E2D2F"/>
    <w:rsid w:val="009E2F86"/>
    <w:rsid w:val="009E3377"/>
    <w:rsid w:val="009E3B91"/>
    <w:rsid w:val="009E4D0A"/>
    <w:rsid w:val="009E65D6"/>
    <w:rsid w:val="009E6870"/>
    <w:rsid w:val="009E6FE0"/>
    <w:rsid w:val="009E74CE"/>
    <w:rsid w:val="009F09D3"/>
    <w:rsid w:val="009F0AB0"/>
    <w:rsid w:val="009F0CB2"/>
    <w:rsid w:val="009F0DE1"/>
    <w:rsid w:val="009F11DF"/>
    <w:rsid w:val="009F33C0"/>
    <w:rsid w:val="009F41C3"/>
    <w:rsid w:val="009F484C"/>
    <w:rsid w:val="009F4A3B"/>
    <w:rsid w:val="009F5633"/>
    <w:rsid w:val="009F5B5D"/>
    <w:rsid w:val="009F6395"/>
    <w:rsid w:val="009F7131"/>
    <w:rsid w:val="009F7497"/>
    <w:rsid w:val="00A00027"/>
    <w:rsid w:val="00A00DA8"/>
    <w:rsid w:val="00A011CD"/>
    <w:rsid w:val="00A01BAF"/>
    <w:rsid w:val="00A024CE"/>
    <w:rsid w:val="00A03203"/>
    <w:rsid w:val="00A03867"/>
    <w:rsid w:val="00A05112"/>
    <w:rsid w:val="00A05A9C"/>
    <w:rsid w:val="00A06CAD"/>
    <w:rsid w:val="00A1041A"/>
    <w:rsid w:val="00A104F6"/>
    <w:rsid w:val="00A1066B"/>
    <w:rsid w:val="00A127A1"/>
    <w:rsid w:val="00A139FF"/>
    <w:rsid w:val="00A1421C"/>
    <w:rsid w:val="00A151E2"/>
    <w:rsid w:val="00A15578"/>
    <w:rsid w:val="00A1649B"/>
    <w:rsid w:val="00A17396"/>
    <w:rsid w:val="00A17553"/>
    <w:rsid w:val="00A17F0B"/>
    <w:rsid w:val="00A20041"/>
    <w:rsid w:val="00A214BE"/>
    <w:rsid w:val="00A224AA"/>
    <w:rsid w:val="00A23CE9"/>
    <w:rsid w:val="00A2655B"/>
    <w:rsid w:val="00A26BDD"/>
    <w:rsid w:val="00A26F7E"/>
    <w:rsid w:val="00A305A9"/>
    <w:rsid w:val="00A335B1"/>
    <w:rsid w:val="00A33A6F"/>
    <w:rsid w:val="00A34447"/>
    <w:rsid w:val="00A34C30"/>
    <w:rsid w:val="00A3663C"/>
    <w:rsid w:val="00A36D93"/>
    <w:rsid w:val="00A40433"/>
    <w:rsid w:val="00A40B9A"/>
    <w:rsid w:val="00A42C9F"/>
    <w:rsid w:val="00A43E22"/>
    <w:rsid w:val="00A44019"/>
    <w:rsid w:val="00A45153"/>
    <w:rsid w:val="00A45D62"/>
    <w:rsid w:val="00A47E10"/>
    <w:rsid w:val="00A50084"/>
    <w:rsid w:val="00A50202"/>
    <w:rsid w:val="00A502EB"/>
    <w:rsid w:val="00A50CE0"/>
    <w:rsid w:val="00A513F5"/>
    <w:rsid w:val="00A51F46"/>
    <w:rsid w:val="00A51FD3"/>
    <w:rsid w:val="00A520C3"/>
    <w:rsid w:val="00A5251D"/>
    <w:rsid w:val="00A53950"/>
    <w:rsid w:val="00A55E8E"/>
    <w:rsid w:val="00A573CB"/>
    <w:rsid w:val="00A6207A"/>
    <w:rsid w:val="00A620FE"/>
    <w:rsid w:val="00A63284"/>
    <w:rsid w:val="00A632A0"/>
    <w:rsid w:val="00A633D4"/>
    <w:rsid w:val="00A6366E"/>
    <w:rsid w:val="00A63B23"/>
    <w:rsid w:val="00A64C77"/>
    <w:rsid w:val="00A65199"/>
    <w:rsid w:val="00A655C4"/>
    <w:rsid w:val="00A6570B"/>
    <w:rsid w:val="00A71066"/>
    <w:rsid w:val="00A717C6"/>
    <w:rsid w:val="00A7222D"/>
    <w:rsid w:val="00A723A9"/>
    <w:rsid w:val="00A728A0"/>
    <w:rsid w:val="00A73A48"/>
    <w:rsid w:val="00A77191"/>
    <w:rsid w:val="00A80242"/>
    <w:rsid w:val="00A81B11"/>
    <w:rsid w:val="00A82AAA"/>
    <w:rsid w:val="00A82D1D"/>
    <w:rsid w:val="00A830FC"/>
    <w:rsid w:val="00A83551"/>
    <w:rsid w:val="00A83BCC"/>
    <w:rsid w:val="00A849FE"/>
    <w:rsid w:val="00A84B14"/>
    <w:rsid w:val="00A8603C"/>
    <w:rsid w:val="00A86040"/>
    <w:rsid w:val="00A865D6"/>
    <w:rsid w:val="00A87D11"/>
    <w:rsid w:val="00A91A56"/>
    <w:rsid w:val="00A949CD"/>
    <w:rsid w:val="00A95E84"/>
    <w:rsid w:val="00A95F3C"/>
    <w:rsid w:val="00A97E15"/>
    <w:rsid w:val="00AA1239"/>
    <w:rsid w:val="00AA128C"/>
    <w:rsid w:val="00AA4356"/>
    <w:rsid w:val="00AA46DB"/>
    <w:rsid w:val="00AA5F69"/>
    <w:rsid w:val="00AA6F4F"/>
    <w:rsid w:val="00AA704B"/>
    <w:rsid w:val="00AB0A14"/>
    <w:rsid w:val="00AB1549"/>
    <w:rsid w:val="00AB1C44"/>
    <w:rsid w:val="00AB2E8B"/>
    <w:rsid w:val="00AB2F76"/>
    <w:rsid w:val="00AB417D"/>
    <w:rsid w:val="00AB4D45"/>
    <w:rsid w:val="00AB5777"/>
    <w:rsid w:val="00AB6C95"/>
    <w:rsid w:val="00AB7063"/>
    <w:rsid w:val="00AC06B2"/>
    <w:rsid w:val="00AC0C33"/>
    <w:rsid w:val="00AC15C8"/>
    <w:rsid w:val="00AC25B7"/>
    <w:rsid w:val="00AC30A8"/>
    <w:rsid w:val="00AC38DD"/>
    <w:rsid w:val="00AC3987"/>
    <w:rsid w:val="00AC3FD4"/>
    <w:rsid w:val="00AC43ED"/>
    <w:rsid w:val="00AC5017"/>
    <w:rsid w:val="00AC67F1"/>
    <w:rsid w:val="00AC740A"/>
    <w:rsid w:val="00AD047A"/>
    <w:rsid w:val="00AD0D12"/>
    <w:rsid w:val="00AD110D"/>
    <w:rsid w:val="00AD1405"/>
    <w:rsid w:val="00AD2230"/>
    <w:rsid w:val="00AD2BEB"/>
    <w:rsid w:val="00AD3E35"/>
    <w:rsid w:val="00AD44A7"/>
    <w:rsid w:val="00AD47B1"/>
    <w:rsid w:val="00AD4F34"/>
    <w:rsid w:val="00AD7D97"/>
    <w:rsid w:val="00AD7E89"/>
    <w:rsid w:val="00AE1EAB"/>
    <w:rsid w:val="00AE25EC"/>
    <w:rsid w:val="00AE31F8"/>
    <w:rsid w:val="00AE4248"/>
    <w:rsid w:val="00AE46EF"/>
    <w:rsid w:val="00AE479B"/>
    <w:rsid w:val="00AE5322"/>
    <w:rsid w:val="00AE5A97"/>
    <w:rsid w:val="00AE65BD"/>
    <w:rsid w:val="00AE7789"/>
    <w:rsid w:val="00AF0C36"/>
    <w:rsid w:val="00AF1248"/>
    <w:rsid w:val="00AF2707"/>
    <w:rsid w:val="00AF2F53"/>
    <w:rsid w:val="00AF4390"/>
    <w:rsid w:val="00AF477C"/>
    <w:rsid w:val="00AF4935"/>
    <w:rsid w:val="00AF5930"/>
    <w:rsid w:val="00AF60E9"/>
    <w:rsid w:val="00AF69E5"/>
    <w:rsid w:val="00AF73E3"/>
    <w:rsid w:val="00B001A9"/>
    <w:rsid w:val="00B002E4"/>
    <w:rsid w:val="00B01F4F"/>
    <w:rsid w:val="00B022C2"/>
    <w:rsid w:val="00B02DEE"/>
    <w:rsid w:val="00B0309E"/>
    <w:rsid w:val="00B03B0D"/>
    <w:rsid w:val="00B05D81"/>
    <w:rsid w:val="00B064A4"/>
    <w:rsid w:val="00B06D60"/>
    <w:rsid w:val="00B0714E"/>
    <w:rsid w:val="00B10152"/>
    <w:rsid w:val="00B1018F"/>
    <w:rsid w:val="00B10B4F"/>
    <w:rsid w:val="00B11195"/>
    <w:rsid w:val="00B13D82"/>
    <w:rsid w:val="00B1431C"/>
    <w:rsid w:val="00B17106"/>
    <w:rsid w:val="00B20B66"/>
    <w:rsid w:val="00B20F73"/>
    <w:rsid w:val="00B22279"/>
    <w:rsid w:val="00B2241F"/>
    <w:rsid w:val="00B22651"/>
    <w:rsid w:val="00B22EA6"/>
    <w:rsid w:val="00B24074"/>
    <w:rsid w:val="00B2421D"/>
    <w:rsid w:val="00B24A3B"/>
    <w:rsid w:val="00B2502B"/>
    <w:rsid w:val="00B25F09"/>
    <w:rsid w:val="00B26E95"/>
    <w:rsid w:val="00B27408"/>
    <w:rsid w:val="00B301E3"/>
    <w:rsid w:val="00B3122D"/>
    <w:rsid w:val="00B313D3"/>
    <w:rsid w:val="00B31E91"/>
    <w:rsid w:val="00B33840"/>
    <w:rsid w:val="00B34B63"/>
    <w:rsid w:val="00B3581F"/>
    <w:rsid w:val="00B361F8"/>
    <w:rsid w:val="00B363B8"/>
    <w:rsid w:val="00B363E3"/>
    <w:rsid w:val="00B36E53"/>
    <w:rsid w:val="00B40196"/>
    <w:rsid w:val="00B418B2"/>
    <w:rsid w:val="00B41C10"/>
    <w:rsid w:val="00B41DDC"/>
    <w:rsid w:val="00B42FB8"/>
    <w:rsid w:val="00B435D8"/>
    <w:rsid w:val="00B43C8C"/>
    <w:rsid w:val="00B43DC0"/>
    <w:rsid w:val="00B44983"/>
    <w:rsid w:val="00B464A1"/>
    <w:rsid w:val="00B4754D"/>
    <w:rsid w:val="00B47687"/>
    <w:rsid w:val="00B507BB"/>
    <w:rsid w:val="00B512B0"/>
    <w:rsid w:val="00B52718"/>
    <w:rsid w:val="00B535FE"/>
    <w:rsid w:val="00B536DB"/>
    <w:rsid w:val="00B53B67"/>
    <w:rsid w:val="00B56A4C"/>
    <w:rsid w:val="00B60075"/>
    <w:rsid w:val="00B60E53"/>
    <w:rsid w:val="00B61225"/>
    <w:rsid w:val="00B621D8"/>
    <w:rsid w:val="00B62A18"/>
    <w:rsid w:val="00B635C2"/>
    <w:rsid w:val="00B66387"/>
    <w:rsid w:val="00B6648F"/>
    <w:rsid w:val="00B66F24"/>
    <w:rsid w:val="00B7009C"/>
    <w:rsid w:val="00B70455"/>
    <w:rsid w:val="00B71E62"/>
    <w:rsid w:val="00B747D7"/>
    <w:rsid w:val="00B751CD"/>
    <w:rsid w:val="00B766E6"/>
    <w:rsid w:val="00B77479"/>
    <w:rsid w:val="00B77A37"/>
    <w:rsid w:val="00B80B06"/>
    <w:rsid w:val="00B831D3"/>
    <w:rsid w:val="00B8382B"/>
    <w:rsid w:val="00B83A81"/>
    <w:rsid w:val="00B84823"/>
    <w:rsid w:val="00B84B05"/>
    <w:rsid w:val="00B851D7"/>
    <w:rsid w:val="00B86B23"/>
    <w:rsid w:val="00B8797F"/>
    <w:rsid w:val="00B87C80"/>
    <w:rsid w:val="00B90050"/>
    <w:rsid w:val="00B92774"/>
    <w:rsid w:val="00B943DE"/>
    <w:rsid w:val="00B95A12"/>
    <w:rsid w:val="00B95CE4"/>
    <w:rsid w:val="00B970FE"/>
    <w:rsid w:val="00BA2CB3"/>
    <w:rsid w:val="00BA3A77"/>
    <w:rsid w:val="00BA451E"/>
    <w:rsid w:val="00BA65CA"/>
    <w:rsid w:val="00BA7194"/>
    <w:rsid w:val="00BA7699"/>
    <w:rsid w:val="00BB1156"/>
    <w:rsid w:val="00BB31A4"/>
    <w:rsid w:val="00BB36A7"/>
    <w:rsid w:val="00BB3EF6"/>
    <w:rsid w:val="00BB424D"/>
    <w:rsid w:val="00BB46C9"/>
    <w:rsid w:val="00BB5630"/>
    <w:rsid w:val="00BB5CD2"/>
    <w:rsid w:val="00BB76EA"/>
    <w:rsid w:val="00BB7CA4"/>
    <w:rsid w:val="00BB7F91"/>
    <w:rsid w:val="00BC0C75"/>
    <w:rsid w:val="00BC238F"/>
    <w:rsid w:val="00BC3164"/>
    <w:rsid w:val="00BC3818"/>
    <w:rsid w:val="00BC3949"/>
    <w:rsid w:val="00BC3E51"/>
    <w:rsid w:val="00BC4EB1"/>
    <w:rsid w:val="00BC5E97"/>
    <w:rsid w:val="00BC601B"/>
    <w:rsid w:val="00BC62DF"/>
    <w:rsid w:val="00BC667B"/>
    <w:rsid w:val="00BC6B0F"/>
    <w:rsid w:val="00BC78AB"/>
    <w:rsid w:val="00BC7D60"/>
    <w:rsid w:val="00BD09E8"/>
    <w:rsid w:val="00BD0EDE"/>
    <w:rsid w:val="00BD1902"/>
    <w:rsid w:val="00BD1A95"/>
    <w:rsid w:val="00BD2717"/>
    <w:rsid w:val="00BD2A9A"/>
    <w:rsid w:val="00BD3759"/>
    <w:rsid w:val="00BD3D45"/>
    <w:rsid w:val="00BD3D93"/>
    <w:rsid w:val="00BD5493"/>
    <w:rsid w:val="00BD5DEF"/>
    <w:rsid w:val="00BD6EE6"/>
    <w:rsid w:val="00BE0669"/>
    <w:rsid w:val="00BE07A6"/>
    <w:rsid w:val="00BE15FE"/>
    <w:rsid w:val="00BE2C9A"/>
    <w:rsid w:val="00BE3BC4"/>
    <w:rsid w:val="00BE3D0F"/>
    <w:rsid w:val="00BE4383"/>
    <w:rsid w:val="00BE5113"/>
    <w:rsid w:val="00BE52A9"/>
    <w:rsid w:val="00BE563F"/>
    <w:rsid w:val="00BE5CA4"/>
    <w:rsid w:val="00BE6F97"/>
    <w:rsid w:val="00BE79ED"/>
    <w:rsid w:val="00BF0168"/>
    <w:rsid w:val="00BF2594"/>
    <w:rsid w:val="00BF332D"/>
    <w:rsid w:val="00BF540A"/>
    <w:rsid w:val="00BF6967"/>
    <w:rsid w:val="00C002F8"/>
    <w:rsid w:val="00C02129"/>
    <w:rsid w:val="00C028A8"/>
    <w:rsid w:val="00C03D02"/>
    <w:rsid w:val="00C03FF3"/>
    <w:rsid w:val="00C06438"/>
    <w:rsid w:val="00C06449"/>
    <w:rsid w:val="00C06A5E"/>
    <w:rsid w:val="00C06DDA"/>
    <w:rsid w:val="00C06F85"/>
    <w:rsid w:val="00C07B63"/>
    <w:rsid w:val="00C10AAE"/>
    <w:rsid w:val="00C112F2"/>
    <w:rsid w:val="00C11A0F"/>
    <w:rsid w:val="00C124B3"/>
    <w:rsid w:val="00C138F7"/>
    <w:rsid w:val="00C13AD5"/>
    <w:rsid w:val="00C13B60"/>
    <w:rsid w:val="00C1578C"/>
    <w:rsid w:val="00C15DC9"/>
    <w:rsid w:val="00C161C1"/>
    <w:rsid w:val="00C174D4"/>
    <w:rsid w:val="00C17512"/>
    <w:rsid w:val="00C17D8F"/>
    <w:rsid w:val="00C20298"/>
    <w:rsid w:val="00C20BDF"/>
    <w:rsid w:val="00C21585"/>
    <w:rsid w:val="00C228A1"/>
    <w:rsid w:val="00C22AB5"/>
    <w:rsid w:val="00C22F2C"/>
    <w:rsid w:val="00C25B71"/>
    <w:rsid w:val="00C25C3A"/>
    <w:rsid w:val="00C25D12"/>
    <w:rsid w:val="00C27776"/>
    <w:rsid w:val="00C30681"/>
    <w:rsid w:val="00C30EB3"/>
    <w:rsid w:val="00C31375"/>
    <w:rsid w:val="00C32F0A"/>
    <w:rsid w:val="00C34661"/>
    <w:rsid w:val="00C35761"/>
    <w:rsid w:val="00C3581B"/>
    <w:rsid w:val="00C35F4F"/>
    <w:rsid w:val="00C35FA3"/>
    <w:rsid w:val="00C37CB7"/>
    <w:rsid w:val="00C401DB"/>
    <w:rsid w:val="00C40348"/>
    <w:rsid w:val="00C405B8"/>
    <w:rsid w:val="00C411D1"/>
    <w:rsid w:val="00C41B51"/>
    <w:rsid w:val="00C435D8"/>
    <w:rsid w:val="00C43A77"/>
    <w:rsid w:val="00C448EC"/>
    <w:rsid w:val="00C44976"/>
    <w:rsid w:val="00C4499A"/>
    <w:rsid w:val="00C45200"/>
    <w:rsid w:val="00C456BD"/>
    <w:rsid w:val="00C45DA7"/>
    <w:rsid w:val="00C46798"/>
    <w:rsid w:val="00C468D3"/>
    <w:rsid w:val="00C468FF"/>
    <w:rsid w:val="00C46FE8"/>
    <w:rsid w:val="00C47DE4"/>
    <w:rsid w:val="00C50E6F"/>
    <w:rsid w:val="00C5396C"/>
    <w:rsid w:val="00C55850"/>
    <w:rsid w:val="00C563CA"/>
    <w:rsid w:val="00C57092"/>
    <w:rsid w:val="00C57693"/>
    <w:rsid w:val="00C605B6"/>
    <w:rsid w:val="00C60C22"/>
    <w:rsid w:val="00C61001"/>
    <w:rsid w:val="00C616FF"/>
    <w:rsid w:val="00C62893"/>
    <w:rsid w:val="00C62BDD"/>
    <w:rsid w:val="00C631EC"/>
    <w:rsid w:val="00C64149"/>
    <w:rsid w:val="00C64212"/>
    <w:rsid w:val="00C65081"/>
    <w:rsid w:val="00C66A5B"/>
    <w:rsid w:val="00C66BD1"/>
    <w:rsid w:val="00C70257"/>
    <w:rsid w:val="00C735ED"/>
    <w:rsid w:val="00C7689B"/>
    <w:rsid w:val="00C80C68"/>
    <w:rsid w:val="00C85EE3"/>
    <w:rsid w:val="00C86F14"/>
    <w:rsid w:val="00C9018F"/>
    <w:rsid w:val="00C908D7"/>
    <w:rsid w:val="00C91607"/>
    <w:rsid w:val="00C916F7"/>
    <w:rsid w:val="00C91AEF"/>
    <w:rsid w:val="00C9359D"/>
    <w:rsid w:val="00C93BDE"/>
    <w:rsid w:val="00C94F89"/>
    <w:rsid w:val="00C9537A"/>
    <w:rsid w:val="00C95FC5"/>
    <w:rsid w:val="00C96F10"/>
    <w:rsid w:val="00C970D5"/>
    <w:rsid w:val="00C97E3D"/>
    <w:rsid w:val="00CA03B2"/>
    <w:rsid w:val="00CA3036"/>
    <w:rsid w:val="00CA3E81"/>
    <w:rsid w:val="00CA3EBD"/>
    <w:rsid w:val="00CA40F7"/>
    <w:rsid w:val="00CA4F36"/>
    <w:rsid w:val="00CA582A"/>
    <w:rsid w:val="00CA5876"/>
    <w:rsid w:val="00CA5A7B"/>
    <w:rsid w:val="00CA5D61"/>
    <w:rsid w:val="00CA6064"/>
    <w:rsid w:val="00CA73FC"/>
    <w:rsid w:val="00CA7407"/>
    <w:rsid w:val="00CB093E"/>
    <w:rsid w:val="00CB1070"/>
    <w:rsid w:val="00CB12EB"/>
    <w:rsid w:val="00CB2B54"/>
    <w:rsid w:val="00CB36B1"/>
    <w:rsid w:val="00CB38C6"/>
    <w:rsid w:val="00CB54C9"/>
    <w:rsid w:val="00CC0725"/>
    <w:rsid w:val="00CC295F"/>
    <w:rsid w:val="00CC3D76"/>
    <w:rsid w:val="00CC3DA8"/>
    <w:rsid w:val="00CC46BB"/>
    <w:rsid w:val="00CC5FBB"/>
    <w:rsid w:val="00CC6BAA"/>
    <w:rsid w:val="00CC79CB"/>
    <w:rsid w:val="00CC79EC"/>
    <w:rsid w:val="00CD0A9B"/>
    <w:rsid w:val="00CD1D93"/>
    <w:rsid w:val="00CD2FFF"/>
    <w:rsid w:val="00CD3486"/>
    <w:rsid w:val="00CD4699"/>
    <w:rsid w:val="00CD49A1"/>
    <w:rsid w:val="00CD627F"/>
    <w:rsid w:val="00CD7626"/>
    <w:rsid w:val="00CE018B"/>
    <w:rsid w:val="00CE029B"/>
    <w:rsid w:val="00CE0878"/>
    <w:rsid w:val="00CE0ED8"/>
    <w:rsid w:val="00CE4732"/>
    <w:rsid w:val="00CE4EFE"/>
    <w:rsid w:val="00CE7291"/>
    <w:rsid w:val="00CF0D17"/>
    <w:rsid w:val="00CF132E"/>
    <w:rsid w:val="00CF2BA0"/>
    <w:rsid w:val="00CF2BE1"/>
    <w:rsid w:val="00CF3594"/>
    <w:rsid w:val="00CF3E2E"/>
    <w:rsid w:val="00CF44AD"/>
    <w:rsid w:val="00CF4DB2"/>
    <w:rsid w:val="00CF6339"/>
    <w:rsid w:val="00CF6E6E"/>
    <w:rsid w:val="00CF7B02"/>
    <w:rsid w:val="00CF7EF8"/>
    <w:rsid w:val="00D00F4D"/>
    <w:rsid w:val="00D01071"/>
    <w:rsid w:val="00D012D9"/>
    <w:rsid w:val="00D01309"/>
    <w:rsid w:val="00D018C7"/>
    <w:rsid w:val="00D01C51"/>
    <w:rsid w:val="00D01DC6"/>
    <w:rsid w:val="00D0293B"/>
    <w:rsid w:val="00D030F7"/>
    <w:rsid w:val="00D0357C"/>
    <w:rsid w:val="00D03FD2"/>
    <w:rsid w:val="00D0415C"/>
    <w:rsid w:val="00D04C72"/>
    <w:rsid w:val="00D0510F"/>
    <w:rsid w:val="00D05609"/>
    <w:rsid w:val="00D06985"/>
    <w:rsid w:val="00D06E0F"/>
    <w:rsid w:val="00D077C2"/>
    <w:rsid w:val="00D07DB9"/>
    <w:rsid w:val="00D10046"/>
    <w:rsid w:val="00D10801"/>
    <w:rsid w:val="00D113B7"/>
    <w:rsid w:val="00D11A35"/>
    <w:rsid w:val="00D11AD3"/>
    <w:rsid w:val="00D126E6"/>
    <w:rsid w:val="00D13999"/>
    <w:rsid w:val="00D13B73"/>
    <w:rsid w:val="00D13C8C"/>
    <w:rsid w:val="00D143EA"/>
    <w:rsid w:val="00D1522E"/>
    <w:rsid w:val="00D219ED"/>
    <w:rsid w:val="00D2239C"/>
    <w:rsid w:val="00D22DD3"/>
    <w:rsid w:val="00D22F41"/>
    <w:rsid w:val="00D22FDF"/>
    <w:rsid w:val="00D2302D"/>
    <w:rsid w:val="00D236E8"/>
    <w:rsid w:val="00D239D4"/>
    <w:rsid w:val="00D23D30"/>
    <w:rsid w:val="00D244BC"/>
    <w:rsid w:val="00D248F4"/>
    <w:rsid w:val="00D25754"/>
    <w:rsid w:val="00D257F2"/>
    <w:rsid w:val="00D2797B"/>
    <w:rsid w:val="00D319E4"/>
    <w:rsid w:val="00D32D05"/>
    <w:rsid w:val="00D33F0D"/>
    <w:rsid w:val="00D34E2A"/>
    <w:rsid w:val="00D41C01"/>
    <w:rsid w:val="00D432F9"/>
    <w:rsid w:val="00D4398A"/>
    <w:rsid w:val="00D43C2B"/>
    <w:rsid w:val="00D44618"/>
    <w:rsid w:val="00D453C8"/>
    <w:rsid w:val="00D4567F"/>
    <w:rsid w:val="00D47451"/>
    <w:rsid w:val="00D51E86"/>
    <w:rsid w:val="00D52150"/>
    <w:rsid w:val="00D56F0F"/>
    <w:rsid w:val="00D57298"/>
    <w:rsid w:val="00D57F65"/>
    <w:rsid w:val="00D60F8C"/>
    <w:rsid w:val="00D6135C"/>
    <w:rsid w:val="00D618D7"/>
    <w:rsid w:val="00D62CB9"/>
    <w:rsid w:val="00D64F5A"/>
    <w:rsid w:val="00D65A6B"/>
    <w:rsid w:val="00D6601C"/>
    <w:rsid w:val="00D67ECD"/>
    <w:rsid w:val="00D70FED"/>
    <w:rsid w:val="00D71973"/>
    <w:rsid w:val="00D73218"/>
    <w:rsid w:val="00D74289"/>
    <w:rsid w:val="00D76ACE"/>
    <w:rsid w:val="00D76B69"/>
    <w:rsid w:val="00D77B69"/>
    <w:rsid w:val="00D77D45"/>
    <w:rsid w:val="00D80B20"/>
    <w:rsid w:val="00D82CB0"/>
    <w:rsid w:val="00D84A09"/>
    <w:rsid w:val="00D85A37"/>
    <w:rsid w:val="00D85FE5"/>
    <w:rsid w:val="00D8620E"/>
    <w:rsid w:val="00D865E6"/>
    <w:rsid w:val="00D9008E"/>
    <w:rsid w:val="00D91EB3"/>
    <w:rsid w:val="00D92344"/>
    <w:rsid w:val="00D92E5D"/>
    <w:rsid w:val="00D92F5F"/>
    <w:rsid w:val="00D948BD"/>
    <w:rsid w:val="00D94944"/>
    <w:rsid w:val="00D957BF"/>
    <w:rsid w:val="00D95C69"/>
    <w:rsid w:val="00D95E0D"/>
    <w:rsid w:val="00D977B7"/>
    <w:rsid w:val="00DA01B8"/>
    <w:rsid w:val="00DA1456"/>
    <w:rsid w:val="00DA286C"/>
    <w:rsid w:val="00DA29FE"/>
    <w:rsid w:val="00DA2E4D"/>
    <w:rsid w:val="00DA43A2"/>
    <w:rsid w:val="00DA4ABC"/>
    <w:rsid w:val="00DA55B3"/>
    <w:rsid w:val="00DA6C05"/>
    <w:rsid w:val="00DA6E41"/>
    <w:rsid w:val="00DA7AF1"/>
    <w:rsid w:val="00DA7B8C"/>
    <w:rsid w:val="00DB30EF"/>
    <w:rsid w:val="00DB39A2"/>
    <w:rsid w:val="00DB3A72"/>
    <w:rsid w:val="00DB46C6"/>
    <w:rsid w:val="00DB4ABE"/>
    <w:rsid w:val="00DB4E53"/>
    <w:rsid w:val="00DB6CD1"/>
    <w:rsid w:val="00DB6F5E"/>
    <w:rsid w:val="00DB7BD8"/>
    <w:rsid w:val="00DB7DAC"/>
    <w:rsid w:val="00DC1C52"/>
    <w:rsid w:val="00DC28F8"/>
    <w:rsid w:val="00DC3A14"/>
    <w:rsid w:val="00DC4C74"/>
    <w:rsid w:val="00DC6713"/>
    <w:rsid w:val="00DC68F8"/>
    <w:rsid w:val="00DD019B"/>
    <w:rsid w:val="00DD0680"/>
    <w:rsid w:val="00DD0EE5"/>
    <w:rsid w:val="00DD1502"/>
    <w:rsid w:val="00DD26E9"/>
    <w:rsid w:val="00DD2C66"/>
    <w:rsid w:val="00DD2ECC"/>
    <w:rsid w:val="00DD4E0B"/>
    <w:rsid w:val="00DD4F25"/>
    <w:rsid w:val="00DD64EF"/>
    <w:rsid w:val="00DD6AD1"/>
    <w:rsid w:val="00DD76A3"/>
    <w:rsid w:val="00DE077B"/>
    <w:rsid w:val="00DE0F4E"/>
    <w:rsid w:val="00DE3DB5"/>
    <w:rsid w:val="00DE441B"/>
    <w:rsid w:val="00DE45D1"/>
    <w:rsid w:val="00DE4DDA"/>
    <w:rsid w:val="00DE52D0"/>
    <w:rsid w:val="00DE599D"/>
    <w:rsid w:val="00DE6264"/>
    <w:rsid w:val="00DF0F16"/>
    <w:rsid w:val="00DF0F87"/>
    <w:rsid w:val="00DF11FD"/>
    <w:rsid w:val="00DF1BC1"/>
    <w:rsid w:val="00DF4A80"/>
    <w:rsid w:val="00DF4E67"/>
    <w:rsid w:val="00DF57F6"/>
    <w:rsid w:val="00DF5A1F"/>
    <w:rsid w:val="00DF5D53"/>
    <w:rsid w:val="00E00297"/>
    <w:rsid w:val="00E00543"/>
    <w:rsid w:val="00E012F2"/>
    <w:rsid w:val="00E023ED"/>
    <w:rsid w:val="00E0293C"/>
    <w:rsid w:val="00E03FA6"/>
    <w:rsid w:val="00E059F2"/>
    <w:rsid w:val="00E0745A"/>
    <w:rsid w:val="00E106E5"/>
    <w:rsid w:val="00E10CA8"/>
    <w:rsid w:val="00E12E65"/>
    <w:rsid w:val="00E134EA"/>
    <w:rsid w:val="00E14954"/>
    <w:rsid w:val="00E153A9"/>
    <w:rsid w:val="00E1682A"/>
    <w:rsid w:val="00E16AE7"/>
    <w:rsid w:val="00E175A4"/>
    <w:rsid w:val="00E17871"/>
    <w:rsid w:val="00E17DDD"/>
    <w:rsid w:val="00E20E85"/>
    <w:rsid w:val="00E21A5B"/>
    <w:rsid w:val="00E220F7"/>
    <w:rsid w:val="00E2298B"/>
    <w:rsid w:val="00E23C88"/>
    <w:rsid w:val="00E23FA4"/>
    <w:rsid w:val="00E2459C"/>
    <w:rsid w:val="00E24703"/>
    <w:rsid w:val="00E24F83"/>
    <w:rsid w:val="00E253AF"/>
    <w:rsid w:val="00E2727D"/>
    <w:rsid w:val="00E30CE0"/>
    <w:rsid w:val="00E31B65"/>
    <w:rsid w:val="00E3407A"/>
    <w:rsid w:val="00E3453B"/>
    <w:rsid w:val="00E34CB5"/>
    <w:rsid w:val="00E357A1"/>
    <w:rsid w:val="00E35910"/>
    <w:rsid w:val="00E36794"/>
    <w:rsid w:val="00E37F4B"/>
    <w:rsid w:val="00E4061F"/>
    <w:rsid w:val="00E4142A"/>
    <w:rsid w:val="00E41F7E"/>
    <w:rsid w:val="00E42500"/>
    <w:rsid w:val="00E451C0"/>
    <w:rsid w:val="00E473EC"/>
    <w:rsid w:val="00E47AFD"/>
    <w:rsid w:val="00E47D99"/>
    <w:rsid w:val="00E5099E"/>
    <w:rsid w:val="00E51262"/>
    <w:rsid w:val="00E51EE4"/>
    <w:rsid w:val="00E53DB5"/>
    <w:rsid w:val="00E54FE1"/>
    <w:rsid w:val="00E56305"/>
    <w:rsid w:val="00E565AC"/>
    <w:rsid w:val="00E56E72"/>
    <w:rsid w:val="00E56F4B"/>
    <w:rsid w:val="00E57058"/>
    <w:rsid w:val="00E60B03"/>
    <w:rsid w:val="00E62CC8"/>
    <w:rsid w:val="00E62F46"/>
    <w:rsid w:val="00E64163"/>
    <w:rsid w:val="00E66D93"/>
    <w:rsid w:val="00E678AA"/>
    <w:rsid w:val="00E700D9"/>
    <w:rsid w:val="00E720A0"/>
    <w:rsid w:val="00E72875"/>
    <w:rsid w:val="00E72BF9"/>
    <w:rsid w:val="00E73692"/>
    <w:rsid w:val="00E73CF4"/>
    <w:rsid w:val="00E740AF"/>
    <w:rsid w:val="00E7426A"/>
    <w:rsid w:val="00E7464B"/>
    <w:rsid w:val="00E74B20"/>
    <w:rsid w:val="00E80FBD"/>
    <w:rsid w:val="00E829AB"/>
    <w:rsid w:val="00E836AA"/>
    <w:rsid w:val="00E8427D"/>
    <w:rsid w:val="00E8453A"/>
    <w:rsid w:val="00E87AD9"/>
    <w:rsid w:val="00E90FB5"/>
    <w:rsid w:val="00E93443"/>
    <w:rsid w:val="00E949FD"/>
    <w:rsid w:val="00E956C1"/>
    <w:rsid w:val="00E963BA"/>
    <w:rsid w:val="00E977E3"/>
    <w:rsid w:val="00EA360B"/>
    <w:rsid w:val="00EA3C58"/>
    <w:rsid w:val="00EA3C81"/>
    <w:rsid w:val="00EA5071"/>
    <w:rsid w:val="00EA5758"/>
    <w:rsid w:val="00EA5778"/>
    <w:rsid w:val="00EA7855"/>
    <w:rsid w:val="00EB01E3"/>
    <w:rsid w:val="00EB0362"/>
    <w:rsid w:val="00EB0EBA"/>
    <w:rsid w:val="00EB10D5"/>
    <w:rsid w:val="00EB1B33"/>
    <w:rsid w:val="00EB262D"/>
    <w:rsid w:val="00EB2721"/>
    <w:rsid w:val="00EB35BC"/>
    <w:rsid w:val="00EB58A4"/>
    <w:rsid w:val="00EB6325"/>
    <w:rsid w:val="00EB677F"/>
    <w:rsid w:val="00EB6F46"/>
    <w:rsid w:val="00EC071A"/>
    <w:rsid w:val="00EC1841"/>
    <w:rsid w:val="00EC194A"/>
    <w:rsid w:val="00EC1C22"/>
    <w:rsid w:val="00EC383E"/>
    <w:rsid w:val="00EC3CF8"/>
    <w:rsid w:val="00EC3F07"/>
    <w:rsid w:val="00EC5B52"/>
    <w:rsid w:val="00EC7AC4"/>
    <w:rsid w:val="00ED01B6"/>
    <w:rsid w:val="00ED028B"/>
    <w:rsid w:val="00ED1BBF"/>
    <w:rsid w:val="00ED1DDE"/>
    <w:rsid w:val="00ED23F7"/>
    <w:rsid w:val="00ED37B2"/>
    <w:rsid w:val="00ED38D5"/>
    <w:rsid w:val="00ED510D"/>
    <w:rsid w:val="00ED5327"/>
    <w:rsid w:val="00ED5692"/>
    <w:rsid w:val="00ED5D70"/>
    <w:rsid w:val="00ED60A8"/>
    <w:rsid w:val="00ED74E5"/>
    <w:rsid w:val="00ED7A7D"/>
    <w:rsid w:val="00EE0E32"/>
    <w:rsid w:val="00EE1106"/>
    <w:rsid w:val="00EE1BAF"/>
    <w:rsid w:val="00EE21CD"/>
    <w:rsid w:val="00EE2DCF"/>
    <w:rsid w:val="00EE51E1"/>
    <w:rsid w:val="00EE554B"/>
    <w:rsid w:val="00EE5AEB"/>
    <w:rsid w:val="00EE6E87"/>
    <w:rsid w:val="00EE7D03"/>
    <w:rsid w:val="00EF46CA"/>
    <w:rsid w:val="00EF55D5"/>
    <w:rsid w:val="00EF6A1A"/>
    <w:rsid w:val="00EF6F3D"/>
    <w:rsid w:val="00F00C93"/>
    <w:rsid w:val="00F00DD9"/>
    <w:rsid w:val="00F012FD"/>
    <w:rsid w:val="00F019B3"/>
    <w:rsid w:val="00F01C8A"/>
    <w:rsid w:val="00F01D46"/>
    <w:rsid w:val="00F033A1"/>
    <w:rsid w:val="00F03F87"/>
    <w:rsid w:val="00F04B63"/>
    <w:rsid w:val="00F050A3"/>
    <w:rsid w:val="00F056B0"/>
    <w:rsid w:val="00F0644E"/>
    <w:rsid w:val="00F06C5C"/>
    <w:rsid w:val="00F07AE9"/>
    <w:rsid w:val="00F10112"/>
    <w:rsid w:val="00F108BF"/>
    <w:rsid w:val="00F11490"/>
    <w:rsid w:val="00F12DC8"/>
    <w:rsid w:val="00F12E34"/>
    <w:rsid w:val="00F147BF"/>
    <w:rsid w:val="00F14CB3"/>
    <w:rsid w:val="00F1700B"/>
    <w:rsid w:val="00F17935"/>
    <w:rsid w:val="00F20D2A"/>
    <w:rsid w:val="00F21C0B"/>
    <w:rsid w:val="00F227D0"/>
    <w:rsid w:val="00F2293F"/>
    <w:rsid w:val="00F22EF8"/>
    <w:rsid w:val="00F2308A"/>
    <w:rsid w:val="00F230D1"/>
    <w:rsid w:val="00F240C1"/>
    <w:rsid w:val="00F242D8"/>
    <w:rsid w:val="00F248D0"/>
    <w:rsid w:val="00F263B9"/>
    <w:rsid w:val="00F2668C"/>
    <w:rsid w:val="00F27234"/>
    <w:rsid w:val="00F27EC4"/>
    <w:rsid w:val="00F3002F"/>
    <w:rsid w:val="00F32589"/>
    <w:rsid w:val="00F3403F"/>
    <w:rsid w:val="00F3512B"/>
    <w:rsid w:val="00F36274"/>
    <w:rsid w:val="00F366A2"/>
    <w:rsid w:val="00F36CD6"/>
    <w:rsid w:val="00F374BE"/>
    <w:rsid w:val="00F4016C"/>
    <w:rsid w:val="00F40D74"/>
    <w:rsid w:val="00F41DCB"/>
    <w:rsid w:val="00F42771"/>
    <w:rsid w:val="00F45573"/>
    <w:rsid w:val="00F46823"/>
    <w:rsid w:val="00F47996"/>
    <w:rsid w:val="00F47E16"/>
    <w:rsid w:val="00F47F06"/>
    <w:rsid w:val="00F47FB1"/>
    <w:rsid w:val="00F5103A"/>
    <w:rsid w:val="00F51B8B"/>
    <w:rsid w:val="00F526FF"/>
    <w:rsid w:val="00F528CA"/>
    <w:rsid w:val="00F53100"/>
    <w:rsid w:val="00F53B24"/>
    <w:rsid w:val="00F5416B"/>
    <w:rsid w:val="00F553AE"/>
    <w:rsid w:val="00F57BB4"/>
    <w:rsid w:val="00F608B2"/>
    <w:rsid w:val="00F62EEB"/>
    <w:rsid w:val="00F6317B"/>
    <w:rsid w:val="00F6342B"/>
    <w:rsid w:val="00F6403F"/>
    <w:rsid w:val="00F64590"/>
    <w:rsid w:val="00F65473"/>
    <w:rsid w:val="00F6693A"/>
    <w:rsid w:val="00F679BE"/>
    <w:rsid w:val="00F67EE9"/>
    <w:rsid w:val="00F67FE1"/>
    <w:rsid w:val="00F71113"/>
    <w:rsid w:val="00F72179"/>
    <w:rsid w:val="00F72CB3"/>
    <w:rsid w:val="00F76D0E"/>
    <w:rsid w:val="00F809AC"/>
    <w:rsid w:val="00F82183"/>
    <w:rsid w:val="00F82F74"/>
    <w:rsid w:val="00F8326F"/>
    <w:rsid w:val="00F835DE"/>
    <w:rsid w:val="00F836F0"/>
    <w:rsid w:val="00F83B62"/>
    <w:rsid w:val="00F86844"/>
    <w:rsid w:val="00F868CA"/>
    <w:rsid w:val="00F87651"/>
    <w:rsid w:val="00F90CFB"/>
    <w:rsid w:val="00F90E75"/>
    <w:rsid w:val="00F91A11"/>
    <w:rsid w:val="00F91A50"/>
    <w:rsid w:val="00F931E3"/>
    <w:rsid w:val="00F93FEE"/>
    <w:rsid w:val="00F94852"/>
    <w:rsid w:val="00F9589D"/>
    <w:rsid w:val="00F95940"/>
    <w:rsid w:val="00F96A91"/>
    <w:rsid w:val="00F97D7A"/>
    <w:rsid w:val="00FA0412"/>
    <w:rsid w:val="00FA15A4"/>
    <w:rsid w:val="00FA2443"/>
    <w:rsid w:val="00FA2F60"/>
    <w:rsid w:val="00FA308D"/>
    <w:rsid w:val="00FA431F"/>
    <w:rsid w:val="00FA4A4C"/>
    <w:rsid w:val="00FA57E0"/>
    <w:rsid w:val="00FA5899"/>
    <w:rsid w:val="00FA692B"/>
    <w:rsid w:val="00FA72C4"/>
    <w:rsid w:val="00FA7448"/>
    <w:rsid w:val="00FA7B86"/>
    <w:rsid w:val="00FA7D84"/>
    <w:rsid w:val="00FA7DFC"/>
    <w:rsid w:val="00FB0285"/>
    <w:rsid w:val="00FB0307"/>
    <w:rsid w:val="00FB07DE"/>
    <w:rsid w:val="00FB1178"/>
    <w:rsid w:val="00FB134A"/>
    <w:rsid w:val="00FB25CD"/>
    <w:rsid w:val="00FB2726"/>
    <w:rsid w:val="00FB2BF2"/>
    <w:rsid w:val="00FB31C0"/>
    <w:rsid w:val="00FB38A5"/>
    <w:rsid w:val="00FB44AE"/>
    <w:rsid w:val="00FB4F3A"/>
    <w:rsid w:val="00FB539A"/>
    <w:rsid w:val="00FB5579"/>
    <w:rsid w:val="00FB5F03"/>
    <w:rsid w:val="00FB5F41"/>
    <w:rsid w:val="00FB6869"/>
    <w:rsid w:val="00FB7C3D"/>
    <w:rsid w:val="00FC0B89"/>
    <w:rsid w:val="00FC132B"/>
    <w:rsid w:val="00FC135C"/>
    <w:rsid w:val="00FC21ED"/>
    <w:rsid w:val="00FC23B2"/>
    <w:rsid w:val="00FC2E94"/>
    <w:rsid w:val="00FC3797"/>
    <w:rsid w:val="00FC3818"/>
    <w:rsid w:val="00FC3AE4"/>
    <w:rsid w:val="00FC63C7"/>
    <w:rsid w:val="00FC6B25"/>
    <w:rsid w:val="00FD0DCA"/>
    <w:rsid w:val="00FD0F69"/>
    <w:rsid w:val="00FD19DD"/>
    <w:rsid w:val="00FD1BC1"/>
    <w:rsid w:val="00FD37F9"/>
    <w:rsid w:val="00FD3F57"/>
    <w:rsid w:val="00FD4832"/>
    <w:rsid w:val="00FD5011"/>
    <w:rsid w:val="00FD5B9B"/>
    <w:rsid w:val="00FD5C0F"/>
    <w:rsid w:val="00FD6813"/>
    <w:rsid w:val="00FD6AB5"/>
    <w:rsid w:val="00FD6FCA"/>
    <w:rsid w:val="00FD72CF"/>
    <w:rsid w:val="00FE19BC"/>
    <w:rsid w:val="00FE21A9"/>
    <w:rsid w:val="00FE2C12"/>
    <w:rsid w:val="00FE5472"/>
    <w:rsid w:val="00FE7EED"/>
    <w:rsid w:val="00FF1244"/>
    <w:rsid w:val="00FF1495"/>
    <w:rsid w:val="00FF2898"/>
    <w:rsid w:val="00FF2988"/>
    <w:rsid w:val="00FF2C29"/>
    <w:rsid w:val="00FF319E"/>
    <w:rsid w:val="00FF4764"/>
    <w:rsid w:val="00FF478C"/>
    <w:rsid w:val="00FF4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472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30A"/>
  </w:style>
  <w:style w:type="paragraph" w:styleId="1">
    <w:name w:val="heading 1"/>
    <w:basedOn w:val="a"/>
    <w:next w:val="a"/>
    <w:link w:val="10"/>
    <w:uiPriority w:val="99"/>
    <w:qFormat/>
    <w:rsid w:val="00C25C3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3C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024CE"/>
    <w:pPr>
      <w:ind w:left="720"/>
      <w:contextualSpacing/>
    </w:pPr>
  </w:style>
  <w:style w:type="paragraph" w:customStyle="1" w:styleId="ConsPlusNormal">
    <w:name w:val="ConsPlusNormal"/>
    <w:rsid w:val="00876042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C1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1C52"/>
    <w:rPr>
      <w:rFonts w:ascii="Tahoma" w:hAnsi="Tahoma" w:cs="Tahoma"/>
      <w:sz w:val="16"/>
      <w:szCs w:val="16"/>
    </w:rPr>
  </w:style>
  <w:style w:type="character" w:customStyle="1" w:styleId="a7">
    <w:name w:val="Гипертекстовая ссылка"/>
    <w:basedOn w:val="a0"/>
    <w:uiPriority w:val="99"/>
    <w:rsid w:val="000238E3"/>
    <w:rPr>
      <w:rFonts w:ascii="Times New Roman" w:hAnsi="Times New Roman" w:cs="Times New Roman" w:hint="default"/>
      <w:b w:val="0"/>
      <w:bCs w:val="0"/>
      <w:color w:val="008000"/>
    </w:rPr>
  </w:style>
  <w:style w:type="character" w:styleId="a8">
    <w:name w:val="Hyperlink"/>
    <w:basedOn w:val="a0"/>
    <w:uiPriority w:val="99"/>
    <w:semiHidden/>
    <w:unhideWhenUsed/>
    <w:rsid w:val="000238E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C25C3A"/>
    <w:rPr>
      <w:rFonts w:ascii="Arial" w:hAnsi="Arial" w:cs="Arial"/>
      <w:b/>
      <w:bCs/>
      <w:color w:val="00008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6868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8685A"/>
  </w:style>
  <w:style w:type="paragraph" w:styleId="ab">
    <w:name w:val="footer"/>
    <w:basedOn w:val="a"/>
    <w:link w:val="ac"/>
    <w:uiPriority w:val="99"/>
    <w:unhideWhenUsed/>
    <w:rsid w:val="006868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8685A"/>
  </w:style>
  <w:style w:type="paragraph" w:styleId="ad">
    <w:name w:val="No Spacing"/>
    <w:uiPriority w:val="1"/>
    <w:qFormat/>
    <w:rsid w:val="00D34E2A"/>
    <w:pPr>
      <w:spacing w:after="0" w:line="240" w:lineRule="auto"/>
    </w:pPr>
  </w:style>
  <w:style w:type="paragraph" w:styleId="ae">
    <w:name w:val="footnote text"/>
    <w:basedOn w:val="a"/>
    <w:link w:val="af"/>
    <w:uiPriority w:val="99"/>
    <w:semiHidden/>
    <w:unhideWhenUsed/>
    <w:rsid w:val="007B5DD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uiPriority w:val="99"/>
    <w:semiHidden/>
    <w:rsid w:val="007B5DD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0">
    <w:name w:val="footnote reference"/>
    <w:uiPriority w:val="99"/>
    <w:semiHidden/>
    <w:unhideWhenUsed/>
    <w:rsid w:val="007B5DD1"/>
    <w:rPr>
      <w:vertAlign w:val="superscript"/>
    </w:rPr>
  </w:style>
  <w:style w:type="character" w:styleId="af1">
    <w:name w:val="annotation reference"/>
    <w:basedOn w:val="a0"/>
    <w:uiPriority w:val="99"/>
    <w:semiHidden/>
    <w:unhideWhenUsed/>
    <w:rsid w:val="00E14954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E14954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E14954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E14954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E1495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30A"/>
  </w:style>
  <w:style w:type="paragraph" w:styleId="1">
    <w:name w:val="heading 1"/>
    <w:basedOn w:val="a"/>
    <w:next w:val="a"/>
    <w:link w:val="10"/>
    <w:uiPriority w:val="99"/>
    <w:qFormat/>
    <w:rsid w:val="00C25C3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3C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024CE"/>
    <w:pPr>
      <w:ind w:left="720"/>
      <w:contextualSpacing/>
    </w:pPr>
  </w:style>
  <w:style w:type="paragraph" w:customStyle="1" w:styleId="ConsPlusNormal">
    <w:name w:val="ConsPlusNormal"/>
    <w:rsid w:val="00876042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C1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1C52"/>
    <w:rPr>
      <w:rFonts w:ascii="Tahoma" w:hAnsi="Tahoma" w:cs="Tahoma"/>
      <w:sz w:val="16"/>
      <w:szCs w:val="16"/>
    </w:rPr>
  </w:style>
  <w:style w:type="character" w:customStyle="1" w:styleId="a7">
    <w:name w:val="Гипертекстовая ссылка"/>
    <w:basedOn w:val="a0"/>
    <w:uiPriority w:val="99"/>
    <w:rsid w:val="000238E3"/>
    <w:rPr>
      <w:rFonts w:ascii="Times New Roman" w:hAnsi="Times New Roman" w:cs="Times New Roman" w:hint="default"/>
      <w:b w:val="0"/>
      <w:bCs w:val="0"/>
      <w:color w:val="008000"/>
    </w:rPr>
  </w:style>
  <w:style w:type="character" w:styleId="a8">
    <w:name w:val="Hyperlink"/>
    <w:basedOn w:val="a0"/>
    <w:uiPriority w:val="99"/>
    <w:semiHidden/>
    <w:unhideWhenUsed/>
    <w:rsid w:val="000238E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C25C3A"/>
    <w:rPr>
      <w:rFonts w:ascii="Arial" w:hAnsi="Arial" w:cs="Arial"/>
      <w:b/>
      <w:bCs/>
      <w:color w:val="00008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6868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8685A"/>
  </w:style>
  <w:style w:type="paragraph" w:styleId="ab">
    <w:name w:val="footer"/>
    <w:basedOn w:val="a"/>
    <w:link w:val="ac"/>
    <w:uiPriority w:val="99"/>
    <w:unhideWhenUsed/>
    <w:rsid w:val="006868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8685A"/>
  </w:style>
  <w:style w:type="paragraph" w:styleId="ad">
    <w:name w:val="No Spacing"/>
    <w:uiPriority w:val="1"/>
    <w:qFormat/>
    <w:rsid w:val="00D34E2A"/>
    <w:pPr>
      <w:spacing w:after="0" w:line="240" w:lineRule="auto"/>
    </w:pPr>
  </w:style>
  <w:style w:type="paragraph" w:styleId="ae">
    <w:name w:val="footnote text"/>
    <w:basedOn w:val="a"/>
    <w:link w:val="af"/>
    <w:uiPriority w:val="99"/>
    <w:semiHidden/>
    <w:unhideWhenUsed/>
    <w:rsid w:val="007B5DD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uiPriority w:val="99"/>
    <w:semiHidden/>
    <w:rsid w:val="007B5DD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0">
    <w:name w:val="footnote reference"/>
    <w:uiPriority w:val="99"/>
    <w:semiHidden/>
    <w:unhideWhenUsed/>
    <w:rsid w:val="007B5DD1"/>
    <w:rPr>
      <w:vertAlign w:val="superscript"/>
    </w:rPr>
  </w:style>
  <w:style w:type="character" w:styleId="af1">
    <w:name w:val="annotation reference"/>
    <w:basedOn w:val="a0"/>
    <w:uiPriority w:val="99"/>
    <w:semiHidden/>
    <w:unhideWhenUsed/>
    <w:rsid w:val="00E14954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E14954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E14954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E14954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E1495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722B8-8A32-4D3C-BD33-A9B4484D6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5</Pages>
  <Words>1655</Words>
  <Characters>9439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1</cp:lastModifiedBy>
  <cp:revision>11</cp:revision>
  <cp:lastPrinted>2022-05-19T06:55:00Z</cp:lastPrinted>
  <dcterms:created xsi:type="dcterms:W3CDTF">2026-07-17T07:02:00Z</dcterms:created>
  <dcterms:modified xsi:type="dcterms:W3CDTF">2026-08-11T12:31:00Z</dcterms:modified>
</cp:coreProperties>
</file>