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6A5068" w:rsidP="00A23D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 августа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E13C7">
              <w:rPr>
                <w:rFonts w:eastAsia="Times New Roman"/>
                <w:szCs w:val="24"/>
                <w:lang w:eastAsia="ru-RU"/>
              </w:rPr>
              <w:t>1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B67ED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2676D">
              <w:rPr>
                <w:rFonts w:eastAsia="Times New Roman"/>
                <w:szCs w:val="24"/>
                <w:lang w:eastAsia="ru-RU"/>
              </w:rPr>
              <w:t>8</w:t>
            </w:r>
            <w:r w:rsidRPr="000A3E33">
              <w:rPr>
                <w:rFonts w:eastAsia="Times New Roman"/>
                <w:szCs w:val="24"/>
                <w:lang w:eastAsia="ru-RU"/>
              </w:rPr>
              <w:t>/</w:t>
            </w:r>
            <w:r w:rsidR="00B67EDB" w:rsidRPr="00B67EDB">
              <w:rPr>
                <w:rFonts w:eastAsia="Times New Roman"/>
                <w:szCs w:val="24"/>
                <w:lang w:eastAsia="ru-RU"/>
              </w:rPr>
              <w:t>69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B67EDB">
        <w:rPr>
          <w:bCs/>
          <w:szCs w:val="28"/>
        </w:rPr>
        <w:t>6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B67EDB">
        <w:rPr>
          <w:bCs/>
          <w:szCs w:val="28"/>
        </w:rPr>
        <w:t>августа</w:t>
      </w:r>
      <w:r w:rsidR="004C6026" w:rsidRPr="004C6026">
        <w:rPr>
          <w:bCs/>
          <w:szCs w:val="28"/>
        </w:rPr>
        <w:t xml:space="preserve">  202</w:t>
      </w:r>
      <w:r w:rsidR="001E13C7">
        <w:rPr>
          <w:bCs/>
          <w:szCs w:val="28"/>
        </w:rPr>
        <w:t>1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B67EDB">
        <w:rPr>
          <w:bCs/>
          <w:szCs w:val="28"/>
        </w:rPr>
        <w:t>8</w:t>
      </w:r>
      <w:r w:rsidR="004C6026" w:rsidRPr="004C6026">
        <w:rPr>
          <w:bCs/>
          <w:szCs w:val="28"/>
        </w:rPr>
        <w:t>/</w:t>
      </w:r>
      <w:r w:rsidR="00B67EDB">
        <w:rPr>
          <w:bCs/>
          <w:szCs w:val="28"/>
        </w:rPr>
        <w:t>69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394"/>
      </w:tblGrid>
      <w:tr w:rsidR="004C6026" w:rsidRPr="004C6026" w:rsidTr="000A62FE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9C4C80">
        <w:tc>
          <w:tcPr>
            <w:tcW w:w="851" w:type="dxa"/>
            <w:vAlign w:val="center"/>
          </w:tcPr>
          <w:p w:rsidR="004C602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69" w:type="dxa"/>
          </w:tcPr>
          <w:p w:rsidR="004C6026" w:rsidRPr="004C6026" w:rsidRDefault="002E6E41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Подпорина</w:t>
            </w:r>
            <w:proofErr w:type="spellEnd"/>
            <w:r>
              <w:rPr>
                <w:szCs w:val="28"/>
              </w:rPr>
              <w:t xml:space="preserve"> Вера Алексеевна</w:t>
            </w:r>
          </w:p>
        </w:tc>
        <w:tc>
          <w:tcPr>
            <w:tcW w:w="4394" w:type="dxa"/>
          </w:tcPr>
          <w:p w:rsidR="004C6026" w:rsidRPr="002E6E41" w:rsidRDefault="002E6E41" w:rsidP="00F3547B">
            <w:pPr>
              <w:jc w:val="center"/>
              <w:rPr>
                <w:szCs w:val="28"/>
              </w:rPr>
            </w:pPr>
            <w:r w:rsidRPr="002E6E41">
              <w:rPr>
                <w:szCs w:val="28"/>
              </w:rPr>
              <w:t>Тбилисским районным отделением Краснодарского краевог</w:t>
            </w:r>
            <w:r>
              <w:rPr>
                <w:szCs w:val="28"/>
              </w:rPr>
              <w:t xml:space="preserve">о отделения политической </w:t>
            </w:r>
            <w:proofErr w:type="spellStart"/>
            <w:r>
              <w:rPr>
                <w:szCs w:val="28"/>
              </w:rPr>
              <w:t>партии</w:t>
            </w:r>
            <w:bookmarkStart w:id="0" w:name="_GoBack"/>
            <w:bookmarkEnd w:id="0"/>
            <w:proofErr w:type="gramStart"/>
            <w:r w:rsidRPr="002E6E41">
              <w:rPr>
                <w:szCs w:val="28"/>
              </w:rPr>
              <w:t>"К</w:t>
            </w:r>
            <w:proofErr w:type="gramEnd"/>
            <w:r w:rsidRPr="002E6E41">
              <w:rPr>
                <w:szCs w:val="28"/>
              </w:rPr>
              <w:t>ОММУНИСТИЧЕСКАЯ</w:t>
            </w:r>
            <w:proofErr w:type="spellEnd"/>
            <w:r w:rsidRPr="002E6E41">
              <w:rPr>
                <w:szCs w:val="28"/>
              </w:rPr>
              <w:t xml:space="preserve"> ПАРТИЯ РОССИЙСКОЙ ФЕДЕРАЦИИ"</w:t>
            </w:r>
          </w:p>
        </w:tc>
      </w:tr>
      <w:tr w:rsidR="00A23DF6" w:rsidRPr="004C6026" w:rsidTr="009C4C80">
        <w:tc>
          <w:tcPr>
            <w:tcW w:w="851" w:type="dxa"/>
            <w:vAlign w:val="center"/>
          </w:tcPr>
          <w:p w:rsidR="00A23DF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A23DF6" w:rsidRDefault="00D2676D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Лысенко Марина Викторовна</w:t>
            </w:r>
          </w:p>
        </w:tc>
        <w:tc>
          <w:tcPr>
            <w:tcW w:w="4394" w:type="dxa"/>
          </w:tcPr>
          <w:p w:rsidR="00D2676D" w:rsidRDefault="00D2676D" w:rsidP="00F3547B">
            <w:pPr>
              <w:jc w:val="center"/>
              <w:rPr>
                <w:szCs w:val="28"/>
              </w:rPr>
            </w:pPr>
            <w:r w:rsidRPr="005102EC">
              <w:rPr>
                <w:szCs w:val="28"/>
              </w:rPr>
              <w:t xml:space="preserve">Тбилисское местное отделение Краснодарского регионального отделения Всероссийской политической партии </w:t>
            </w:r>
          </w:p>
          <w:p w:rsidR="00A23DF6" w:rsidRPr="003D1EA2" w:rsidRDefault="00D2676D" w:rsidP="00F3547B">
            <w:pPr>
              <w:jc w:val="center"/>
            </w:pPr>
            <w:r w:rsidRPr="00D2676D">
              <w:rPr>
                <w:b/>
                <w:szCs w:val="28"/>
              </w:rPr>
              <w:t>«ЕДИНАЯ РОССИЯ»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6D" w:rsidRDefault="0091066D" w:rsidP="004C6026">
      <w:r>
        <w:separator/>
      </w:r>
    </w:p>
  </w:endnote>
  <w:endnote w:type="continuationSeparator" w:id="0">
    <w:p w:rsidR="0091066D" w:rsidRDefault="0091066D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6D" w:rsidRDefault="0091066D" w:rsidP="004C6026">
      <w:r>
        <w:separator/>
      </w:r>
    </w:p>
  </w:footnote>
  <w:footnote w:type="continuationSeparator" w:id="0">
    <w:p w:rsidR="0091066D" w:rsidRDefault="0091066D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80392"/>
    <w:rsid w:val="000A3E33"/>
    <w:rsid w:val="00160AA8"/>
    <w:rsid w:val="001D0032"/>
    <w:rsid w:val="001E13C7"/>
    <w:rsid w:val="00224DB8"/>
    <w:rsid w:val="00293C78"/>
    <w:rsid w:val="002E6E41"/>
    <w:rsid w:val="003D7667"/>
    <w:rsid w:val="0048416D"/>
    <w:rsid w:val="004B75E5"/>
    <w:rsid w:val="004C6026"/>
    <w:rsid w:val="00540808"/>
    <w:rsid w:val="00543306"/>
    <w:rsid w:val="00591D10"/>
    <w:rsid w:val="006A5068"/>
    <w:rsid w:val="008F09B0"/>
    <w:rsid w:val="008F139A"/>
    <w:rsid w:val="00902910"/>
    <w:rsid w:val="0091066D"/>
    <w:rsid w:val="00980712"/>
    <w:rsid w:val="00A23DF6"/>
    <w:rsid w:val="00A566F7"/>
    <w:rsid w:val="00A86BA5"/>
    <w:rsid w:val="00B4256B"/>
    <w:rsid w:val="00B46CC7"/>
    <w:rsid w:val="00B67EDB"/>
    <w:rsid w:val="00B95E8A"/>
    <w:rsid w:val="00C04D77"/>
    <w:rsid w:val="00D2676D"/>
    <w:rsid w:val="00D534DD"/>
    <w:rsid w:val="00D92EBA"/>
    <w:rsid w:val="00DE326F"/>
    <w:rsid w:val="00F3547B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2021-08-05T14:00:00Z</cp:lastPrinted>
  <dcterms:created xsi:type="dcterms:W3CDTF">2020-08-15T09:55:00Z</dcterms:created>
  <dcterms:modified xsi:type="dcterms:W3CDTF">2021-08-05T14:05:00Z</dcterms:modified>
</cp:coreProperties>
</file>