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3C0E0C" w:rsidRPr="00C347FE" w:rsidRDefault="003C0E0C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81045" w:rsidRPr="00A81045" w:rsidTr="0090362D">
        <w:tc>
          <w:tcPr>
            <w:tcW w:w="3436" w:type="dxa"/>
            <w:hideMark/>
          </w:tcPr>
          <w:p w:rsidR="00C347FE" w:rsidRPr="00A81045" w:rsidRDefault="00A81045" w:rsidP="00A81045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A81045">
              <w:rPr>
                <w:rFonts w:eastAsia="Times New Roman"/>
                <w:szCs w:val="24"/>
                <w:lang w:eastAsia="ru-RU"/>
              </w:rPr>
              <w:t xml:space="preserve">22 июня </w:t>
            </w:r>
            <w:r w:rsidR="006F52FA" w:rsidRPr="00A81045">
              <w:rPr>
                <w:rFonts w:eastAsia="Times New Roman"/>
                <w:szCs w:val="24"/>
                <w:lang w:eastAsia="ru-RU"/>
              </w:rPr>
              <w:t>202</w:t>
            </w:r>
            <w:r w:rsidR="00781F94" w:rsidRPr="00A81045">
              <w:rPr>
                <w:rFonts w:eastAsia="Times New Roman"/>
                <w:szCs w:val="24"/>
                <w:lang w:eastAsia="ru-RU"/>
              </w:rPr>
              <w:t>3</w:t>
            </w:r>
            <w:r w:rsidR="00C347FE" w:rsidRPr="00A8104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A81045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C347FE" w:rsidRPr="00A81045" w:rsidRDefault="00C347FE" w:rsidP="00C347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A81045" w:rsidRDefault="00C347FE" w:rsidP="00781F9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1045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A81045" w:rsidRPr="00A81045">
              <w:rPr>
                <w:rFonts w:eastAsia="Times New Roman"/>
                <w:szCs w:val="24"/>
                <w:lang w:eastAsia="ru-RU"/>
              </w:rPr>
              <w:t>65</w:t>
            </w:r>
            <w:r w:rsidRPr="00A81045">
              <w:rPr>
                <w:rFonts w:eastAsia="Times New Roman"/>
                <w:szCs w:val="24"/>
                <w:lang w:eastAsia="ru-RU"/>
              </w:rPr>
              <w:t>/</w:t>
            </w:r>
            <w:r w:rsidR="00A81045" w:rsidRPr="00A81045">
              <w:rPr>
                <w:rFonts w:eastAsia="Times New Roman"/>
                <w:szCs w:val="24"/>
                <w:lang w:eastAsia="ru-RU"/>
              </w:rPr>
              <w:t>401</w:t>
            </w:r>
            <w:r w:rsidR="004E7504" w:rsidRPr="00A81045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E27909" w:rsidRDefault="00E27909" w:rsidP="00AF00E4">
      <w:pPr>
        <w:spacing w:line="360" w:lineRule="auto"/>
        <w:rPr>
          <w:szCs w:val="28"/>
        </w:rPr>
      </w:pPr>
    </w:p>
    <w:p w:rsidR="003C0E0C" w:rsidRDefault="003C0E0C" w:rsidP="00AF00E4">
      <w:pPr>
        <w:spacing w:line="360" w:lineRule="auto"/>
        <w:rPr>
          <w:szCs w:val="28"/>
        </w:rPr>
      </w:pPr>
    </w:p>
    <w:p w:rsidR="003C0E0C" w:rsidRDefault="006718A5" w:rsidP="006718A5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Об установлении времени </w:t>
      </w:r>
      <w:proofErr w:type="gramStart"/>
      <w:r w:rsidRPr="006F52FA">
        <w:rPr>
          <w:b/>
          <w:szCs w:val="28"/>
        </w:rPr>
        <w:t>зарегистрированным</w:t>
      </w:r>
      <w:proofErr w:type="gramEnd"/>
      <w:r w:rsidRPr="006F52FA">
        <w:rPr>
          <w:b/>
          <w:szCs w:val="28"/>
        </w:rPr>
        <w:t xml:space="preserve"> </w:t>
      </w:r>
    </w:p>
    <w:p w:rsidR="005C02C4" w:rsidRDefault="006718A5" w:rsidP="003C0E0C">
      <w:pPr>
        <w:jc w:val="center"/>
        <w:rPr>
          <w:b/>
          <w:szCs w:val="28"/>
        </w:rPr>
      </w:pPr>
      <w:r w:rsidRPr="006F52FA">
        <w:rPr>
          <w:b/>
          <w:szCs w:val="28"/>
        </w:rPr>
        <w:t>кандидатам для проведения встреч</w:t>
      </w:r>
    </w:p>
    <w:p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с избирателями в помещениях, находящихся </w:t>
      </w:r>
    </w:p>
    <w:p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>в государственной и муниципальной собственности,</w:t>
      </w:r>
    </w:p>
    <w:p w:rsidR="005C02C4" w:rsidRDefault="006718A5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в период проведения </w:t>
      </w:r>
      <w:r w:rsidR="006F52FA" w:rsidRPr="006F52FA">
        <w:rPr>
          <w:b/>
          <w:szCs w:val="28"/>
        </w:rPr>
        <w:t xml:space="preserve">выборов главы </w:t>
      </w:r>
      <w:r w:rsidR="005F0FBC">
        <w:rPr>
          <w:b/>
          <w:szCs w:val="28"/>
        </w:rPr>
        <w:t>Нововладимировского</w:t>
      </w:r>
      <w:r w:rsidR="006F52FA" w:rsidRPr="006F52FA">
        <w:rPr>
          <w:b/>
          <w:szCs w:val="28"/>
        </w:rPr>
        <w:t xml:space="preserve"> </w:t>
      </w:r>
    </w:p>
    <w:p w:rsidR="005C02C4" w:rsidRDefault="006F52FA" w:rsidP="005C02C4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сельского поселения Тбилисского района, </w:t>
      </w:r>
    </w:p>
    <w:p w:rsidR="003C0E0C" w:rsidRDefault="006F52FA" w:rsidP="005C02C4">
      <w:pPr>
        <w:jc w:val="center"/>
        <w:rPr>
          <w:b/>
          <w:szCs w:val="28"/>
        </w:rPr>
      </w:pPr>
      <w:bookmarkStart w:id="0" w:name="_GoBack"/>
      <w:bookmarkEnd w:id="0"/>
      <w:r w:rsidRPr="006F52FA">
        <w:rPr>
          <w:b/>
          <w:szCs w:val="28"/>
        </w:rPr>
        <w:t xml:space="preserve">назначенных на </w:t>
      </w:r>
      <w:r w:rsidR="005F0FBC">
        <w:rPr>
          <w:b/>
          <w:szCs w:val="28"/>
        </w:rPr>
        <w:t>10 сентября</w:t>
      </w:r>
      <w:r w:rsidRPr="006F52FA">
        <w:rPr>
          <w:b/>
          <w:szCs w:val="28"/>
        </w:rPr>
        <w:t xml:space="preserve"> 202</w:t>
      </w:r>
      <w:r w:rsidR="00781F94">
        <w:rPr>
          <w:b/>
          <w:szCs w:val="28"/>
        </w:rPr>
        <w:t>3</w:t>
      </w:r>
      <w:r w:rsidRPr="006F52FA">
        <w:rPr>
          <w:b/>
          <w:szCs w:val="28"/>
        </w:rPr>
        <w:t xml:space="preserve"> года,</w:t>
      </w:r>
    </w:p>
    <w:p w:rsidR="003C0E0C" w:rsidRDefault="006F52FA" w:rsidP="003C0E0C">
      <w:pPr>
        <w:jc w:val="center"/>
        <w:rPr>
          <w:b/>
          <w:szCs w:val="28"/>
        </w:rPr>
      </w:pPr>
      <w:r w:rsidRPr="006F52FA">
        <w:rPr>
          <w:b/>
          <w:color w:val="000000"/>
          <w:szCs w:val="28"/>
        </w:rPr>
        <w:t xml:space="preserve"> </w:t>
      </w:r>
      <w:r w:rsidR="006718A5" w:rsidRPr="006F52FA">
        <w:rPr>
          <w:b/>
          <w:szCs w:val="28"/>
        </w:rPr>
        <w:t xml:space="preserve">на территории </w:t>
      </w:r>
      <w:proofErr w:type="spellStart"/>
      <w:r w:rsidR="005F0FBC">
        <w:rPr>
          <w:b/>
          <w:szCs w:val="28"/>
        </w:rPr>
        <w:t>Нововладимировского</w:t>
      </w:r>
      <w:proofErr w:type="spellEnd"/>
      <w:r w:rsidRPr="006F52FA">
        <w:rPr>
          <w:b/>
          <w:szCs w:val="28"/>
        </w:rPr>
        <w:t xml:space="preserve"> </w:t>
      </w:r>
      <w:proofErr w:type="gramStart"/>
      <w:r w:rsidRPr="006F52FA">
        <w:rPr>
          <w:b/>
          <w:szCs w:val="28"/>
        </w:rPr>
        <w:t>сельского</w:t>
      </w:r>
      <w:proofErr w:type="gramEnd"/>
    </w:p>
    <w:p w:rsidR="006718A5" w:rsidRPr="006F52FA" w:rsidRDefault="006F52FA" w:rsidP="003C0E0C">
      <w:pPr>
        <w:jc w:val="center"/>
        <w:rPr>
          <w:b/>
          <w:szCs w:val="28"/>
        </w:rPr>
      </w:pPr>
      <w:r w:rsidRPr="006F52FA">
        <w:rPr>
          <w:b/>
          <w:szCs w:val="28"/>
        </w:rPr>
        <w:t xml:space="preserve"> поселения</w:t>
      </w:r>
      <w:r w:rsidR="003C0E0C">
        <w:rPr>
          <w:b/>
          <w:szCs w:val="28"/>
        </w:rPr>
        <w:t xml:space="preserve"> </w:t>
      </w:r>
      <w:r w:rsidR="006718A5" w:rsidRPr="006F52FA">
        <w:rPr>
          <w:b/>
          <w:szCs w:val="28"/>
        </w:rPr>
        <w:t>Тбилисск</w:t>
      </w:r>
      <w:r w:rsidRPr="006F52FA">
        <w:rPr>
          <w:b/>
          <w:szCs w:val="28"/>
        </w:rPr>
        <w:t>ого</w:t>
      </w:r>
      <w:r w:rsidR="006718A5" w:rsidRPr="006F52FA">
        <w:rPr>
          <w:b/>
          <w:szCs w:val="28"/>
        </w:rPr>
        <w:t xml:space="preserve"> район</w:t>
      </w:r>
      <w:r w:rsidRPr="006F52FA">
        <w:rPr>
          <w:b/>
          <w:szCs w:val="28"/>
        </w:rPr>
        <w:t>а</w:t>
      </w:r>
    </w:p>
    <w:p w:rsidR="003C0E0C" w:rsidRDefault="003C0E0C" w:rsidP="005C02C4">
      <w:pPr>
        <w:rPr>
          <w:rFonts w:eastAsia="Calibri"/>
          <w:szCs w:val="28"/>
        </w:rPr>
      </w:pPr>
    </w:p>
    <w:p w:rsidR="005C02C4" w:rsidRDefault="005C02C4" w:rsidP="005C02C4">
      <w:pPr>
        <w:rPr>
          <w:rFonts w:eastAsia="Calibri"/>
          <w:szCs w:val="28"/>
        </w:rPr>
      </w:pPr>
    </w:p>
    <w:p w:rsidR="003C0E0C" w:rsidRPr="006718A5" w:rsidRDefault="003C0E0C" w:rsidP="006718A5">
      <w:pPr>
        <w:jc w:val="center"/>
        <w:rPr>
          <w:rFonts w:eastAsia="Calibri"/>
          <w:szCs w:val="28"/>
        </w:rPr>
      </w:pPr>
    </w:p>
    <w:p w:rsidR="006718A5" w:rsidRPr="006718A5" w:rsidRDefault="006718A5" w:rsidP="006718A5">
      <w:pPr>
        <w:spacing w:line="360" w:lineRule="auto"/>
        <w:ind w:firstLine="709"/>
        <w:rPr>
          <w:szCs w:val="28"/>
        </w:rPr>
      </w:pPr>
      <w:proofErr w:type="gramStart"/>
      <w:r w:rsidRPr="006718A5">
        <w:rPr>
          <w:szCs w:val="28"/>
        </w:rPr>
        <w:t>В соответствии со статьей 37 Закона Краснодарского края</w:t>
      </w:r>
      <w:r>
        <w:rPr>
          <w:szCs w:val="28"/>
        </w:rPr>
        <w:t xml:space="preserve">                                           </w:t>
      </w:r>
      <w:r w:rsidRPr="006718A5">
        <w:rPr>
          <w:szCs w:val="28"/>
        </w:rPr>
        <w:t xml:space="preserve"> от 26 декабря 2005 г</w:t>
      </w:r>
      <w:r>
        <w:rPr>
          <w:szCs w:val="28"/>
        </w:rPr>
        <w:t xml:space="preserve">ода </w:t>
      </w:r>
      <w:r w:rsidRPr="006718A5">
        <w:rPr>
          <w:szCs w:val="28"/>
        </w:rPr>
        <w:t xml:space="preserve">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</w:t>
      </w:r>
      <w:r>
        <w:rPr>
          <w:szCs w:val="28"/>
        </w:rPr>
        <w:t>администраций</w:t>
      </w:r>
      <w:r w:rsidR="00BE7D08">
        <w:rPr>
          <w:szCs w:val="28"/>
        </w:rPr>
        <w:t xml:space="preserve"> </w:t>
      </w:r>
      <w:r w:rsidR="005F0FBC">
        <w:rPr>
          <w:szCs w:val="28"/>
        </w:rPr>
        <w:t>Нововладимировского</w:t>
      </w:r>
      <w:r w:rsidR="00BE7D08">
        <w:rPr>
          <w:szCs w:val="28"/>
        </w:rPr>
        <w:t xml:space="preserve"> сельского поселения Тбилисского района,</w:t>
      </w:r>
      <w:r w:rsidR="00BE7D08" w:rsidRPr="00BE7D08">
        <w:rPr>
          <w:szCs w:val="28"/>
        </w:rPr>
        <w:t xml:space="preserve"> </w:t>
      </w:r>
      <w:r w:rsidRPr="006718A5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Тбилисская</w:t>
      </w:r>
      <w:r w:rsidRPr="006718A5">
        <w:rPr>
          <w:szCs w:val="28"/>
        </w:rPr>
        <w:t xml:space="preserve"> РЕШИЛА:</w:t>
      </w:r>
      <w:proofErr w:type="gramEnd"/>
    </w:p>
    <w:p w:rsidR="006718A5" w:rsidRPr="006718A5" w:rsidRDefault="006718A5" w:rsidP="008D72CE">
      <w:pPr>
        <w:pStyle w:val="a8"/>
        <w:spacing w:line="360" w:lineRule="auto"/>
        <w:ind w:left="0" w:firstLine="709"/>
        <w:rPr>
          <w:szCs w:val="28"/>
        </w:rPr>
      </w:pPr>
      <w:r w:rsidRPr="006718A5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B55FC">
        <w:rPr>
          <w:szCs w:val="28"/>
        </w:rPr>
        <w:t xml:space="preserve">на </w:t>
      </w:r>
      <w:r w:rsidR="006F52FA" w:rsidRPr="0060480D">
        <w:rPr>
          <w:szCs w:val="28"/>
        </w:rPr>
        <w:t>выборах</w:t>
      </w:r>
      <w:r w:rsidR="006F52FA">
        <w:rPr>
          <w:szCs w:val="28"/>
        </w:rPr>
        <w:t xml:space="preserve"> главы </w:t>
      </w:r>
      <w:r w:rsidR="005F0FBC">
        <w:rPr>
          <w:szCs w:val="28"/>
        </w:rPr>
        <w:t xml:space="preserve">Нововладимировского </w:t>
      </w:r>
      <w:r w:rsidR="006F52FA">
        <w:rPr>
          <w:szCs w:val="28"/>
        </w:rPr>
        <w:t>сельского поселения Тбилисского района</w:t>
      </w:r>
      <w:r w:rsidR="006F52FA" w:rsidRPr="0060480D">
        <w:rPr>
          <w:szCs w:val="28"/>
        </w:rPr>
        <w:t>, назначенных на</w:t>
      </w:r>
      <w:r w:rsidR="005F0FBC">
        <w:rPr>
          <w:szCs w:val="28"/>
        </w:rPr>
        <w:t xml:space="preserve"> 10 сентября</w:t>
      </w:r>
      <w:r w:rsidR="006F52FA" w:rsidRPr="0060480D">
        <w:rPr>
          <w:szCs w:val="28"/>
        </w:rPr>
        <w:t xml:space="preserve"> 202</w:t>
      </w:r>
      <w:r w:rsidR="00BB5C20">
        <w:rPr>
          <w:szCs w:val="28"/>
        </w:rPr>
        <w:t>3</w:t>
      </w:r>
      <w:r w:rsidR="006F52FA" w:rsidRPr="0060480D">
        <w:rPr>
          <w:szCs w:val="28"/>
        </w:rPr>
        <w:t xml:space="preserve"> года</w:t>
      </w:r>
      <w:r w:rsidR="00CB55FC">
        <w:rPr>
          <w:szCs w:val="28"/>
        </w:rPr>
        <w:t>,</w:t>
      </w:r>
      <w:r w:rsidRPr="006718A5">
        <w:rPr>
          <w:szCs w:val="28"/>
        </w:rPr>
        <w:t xml:space="preserve"> собственниками, владельцами помещений, находящихся в государственной и муниципальной </w:t>
      </w:r>
      <w:r w:rsidRPr="006718A5">
        <w:rPr>
          <w:szCs w:val="28"/>
        </w:rPr>
        <w:lastRenderedPageBreak/>
        <w:t>собственности и пригодных для проведения агитационных публичных мероприятий, проводимых в форме собраний:</w:t>
      </w:r>
    </w:p>
    <w:p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6718A5" w:rsidRPr="006718A5" w:rsidRDefault="00CB55FC" w:rsidP="006718A5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718A5" w:rsidRPr="006718A5">
        <w:rPr>
          <w:szCs w:val="28"/>
        </w:rPr>
        <w:t xml:space="preserve">. </w:t>
      </w:r>
      <w:proofErr w:type="gramStart"/>
      <w:r w:rsidR="006718A5" w:rsidRPr="006718A5">
        <w:rPr>
          <w:szCs w:val="28"/>
        </w:rPr>
        <w:t xml:space="preserve">Собственникам или владельцам помещений, указанным в пункте </w:t>
      </w:r>
      <w:r w:rsidR="00F57389">
        <w:rPr>
          <w:szCs w:val="28"/>
        </w:rPr>
        <w:t xml:space="preserve">      </w:t>
      </w:r>
      <w:r w:rsidR="006718A5" w:rsidRPr="006718A5">
        <w:rPr>
          <w:szCs w:val="28"/>
        </w:rPr>
        <w:t xml:space="preserve">1 настоящего решения, а также собственникам, владельцам помещений, находящихся </w:t>
      </w:r>
      <w:r w:rsidR="006718A5" w:rsidRPr="006718A5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6718A5" w:rsidRPr="006718A5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="006718A5" w:rsidRPr="006718A5">
        <w:rPr>
          <w:szCs w:val="28"/>
        </w:rPr>
        <w:t xml:space="preserve"> </w:t>
      </w:r>
      <w:proofErr w:type="gramStart"/>
      <w:r w:rsidR="006718A5" w:rsidRPr="006718A5">
        <w:rPr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szCs w:val="28"/>
        </w:rPr>
        <w:t xml:space="preserve"> Тбилисская</w:t>
      </w:r>
      <w:r w:rsidR="006718A5" w:rsidRPr="006718A5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</w:t>
      </w:r>
      <w:r>
        <w:rPr>
          <w:szCs w:val="28"/>
        </w:rPr>
        <w:t>ода</w:t>
      </w:r>
      <w:r w:rsidR="006718A5" w:rsidRPr="006718A5">
        <w:rPr>
          <w:szCs w:val="28"/>
        </w:rPr>
        <w:t xml:space="preserve"> № 3/33-5 «О примерных</w:t>
      </w:r>
      <w:proofErr w:type="gramEnd"/>
      <w:r w:rsidR="006718A5" w:rsidRPr="006718A5">
        <w:rPr>
          <w:szCs w:val="28"/>
        </w:rPr>
        <w:t xml:space="preserve"> </w:t>
      </w:r>
      <w:proofErr w:type="gramStart"/>
      <w:r w:rsidR="006718A5" w:rsidRPr="006718A5">
        <w:rPr>
          <w:szCs w:val="28"/>
        </w:rPr>
        <w:t>формах</w:t>
      </w:r>
      <w:proofErr w:type="gramEnd"/>
      <w:r w:rsidR="006718A5" w:rsidRPr="006718A5">
        <w:rPr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</w:t>
      </w:r>
      <w:r>
        <w:rPr>
          <w:szCs w:val="28"/>
        </w:rPr>
        <w:t>от 26 декабря 2005 года № 966-КЗ</w:t>
      </w:r>
      <w:r w:rsidR="00F525A6">
        <w:rPr>
          <w:szCs w:val="28"/>
        </w:rPr>
        <w:t xml:space="preserve">                                          </w:t>
      </w:r>
      <w:r>
        <w:rPr>
          <w:szCs w:val="28"/>
        </w:rPr>
        <w:t xml:space="preserve"> </w:t>
      </w:r>
      <w:r w:rsidR="006718A5" w:rsidRPr="006718A5">
        <w:rPr>
          <w:szCs w:val="28"/>
        </w:rPr>
        <w:t>«О муниципальных выборах в Краснодарском крае».</w:t>
      </w:r>
    </w:p>
    <w:p w:rsidR="00F769FE" w:rsidRDefault="00CB55FC" w:rsidP="00CB55FC">
      <w:pPr>
        <w:pStyle w:val="a3"/>
        <w:spacing w:after="0" w:line="360" w:lineRule="auto"/>
        <w:ind w:left="0" w:firstLine="709"/>
        <w:jc w:val="both"/>
        <w:rPr>
          <w:bCs/>
          <w:sz w:val="28"/>
        </w:rPr>
      </w:pP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>. </w:t>
      </w:r>
      <w:r w:rsidR="00F769FE">
        <w:rPr>
          <w:bCs/>
          <w:sz w:val="28"/>
        </w:rPr>
        <w:t xml:space="preserve">Разместить настоящее решение на странице территориальной избирательной комиссии </w:t>
      </w:r>
      <w:proofErr w:type="gramStart"/>
      <w:r w:rsidR="00F769FE">
        <w:rPr>
          <w:bCs/>
          <w:sz w:val="28"/>
        </w:rPr>
        <w:t>Тбилисская</w:t>
      </w:r>
      <w:proofErr w:type="gramEnd"/>
      <w:r w:rsidR="00F769FE">
        <w:rPr>
          <w:bCs/>
          <w:sz w:val="28"/>
        </w:rPr>
        <w:t xml:space="preserve"> сайта администрации муниципального образования Тбилисский район в сети Интернет.</w:t>
      </w:r>
    </w:p>
    <w:p w:rsidR="00E27909" w:rsidRPr="006718A5" w:rsidRDefault="00CB55FC" w:rsidP="00F769FE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718A5" w:rsidRPr="006718A5">
        <w:rPr>
          <w:sz w:val="28"/>
          <w:szCs w:val="28"/>
        </w:rPr>
        <w:t xml:space="preserve">. Контроль за выполнением пункта </w:t>
      </w: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 w:rsidR="00F525A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Шадрину</w:t>
      </w:r>
      <w:r w:rsidR="006718A5" w:rsidRPr="006718A5">
        <w:rPr>
          <w:sz w:val="28"/>
          <w:szCs w:val="28"/>
        </w:rPr>
        <w:t xml:space="preserve"> </w:t>
      </w:r>
      <w:r w:rsidR="00F769FE">
        <w:rPr>
          <w:sz w:val="28"/>
          <w:szCs w:val="28"/>
        </w:rPr>
        <w:t>А.Н.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F76A70" w:rsidRDefault="00F76A70" w:rsidP="00C347FE">
      <w:pPr>
        <w:ind w:firstLine="3969"/>
        <w:jc w:val="center"/>
        <w:rPr>
          <w:szCs w:val="28"/>
        </w:rPr>
      </w:pPr>
    </w:p>
    <w:sectPr w:rsidR="00F76A70" w:rsidSect="003C0E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4A" w:rsidRDefault="00A6004A" w:rsidP="00766E3C">
      <w:r>
        <w:separator/>
      </w:r>
    </w:p>
  </w:endnote>
  <w:endnote w:type="continuationSeparator" w:id="0">
    <w:p w:rsidR="00A6004A" w:rsidRDefault="00A6004A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4A" w:rsidRDefault="00A6004A" w:rsidP="00766E3C">
      <w:r>
        <w:separator/>
      </w:r>
    </w:p>
  </w:footnote>
  <w:footnote w:type="continuationSeparator" w:id="0">
    <w:p w:rsidR="00A6004A" w:rsidRDefault="00A6004A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1C7392"/>
    <w:rsid w:val="001E02F3"/>
    <w:rsid w:val="001E5790"/>
    <w:rsid w:val="00227C74"/>
    <w:rsid w:val="00276C88"/>
    <w:rsid w:val="002C1437"/>
    <w:rsid w:val="0033058D"/>
    <w:rsid w:val="00347EA2"/>
    <w:rsid w:val="003C0E0C"/>
    <w:rsid w:val="003E2973"/>
    <w:rsid w:val="00401D6D"/>
    <w:rsid w:val="00411C1A"/>
    <w:rsid w:val="00446B8B"/>
    <w:rsid w:val="00452E83"/>
    <w:rsid w:val="00473F21"/>
    <w:rsid w:val="004E7504"/>
    <w:rsid w:val="00546FDA"/>
    <w:rsid w:val="00556B05"/>
    <w:rsid w:val="005C02C4"/>
    <w:rsid w:val="005F0FBC"/>
    <w:rsid w:val="00635E55"/>
    <w:rsid w:val="006718A5"/>
    <w:rsid w:val="006E1CB9"/>
    <w:rsid w:val="006F52FA"/>
    <w:rsid w:val="00766E3C"/>
    <w:rsid w:val="00781F94"/>
    <w:rsid w:val="007907AD"/>
    <w:rsid w:val="007E1058"/>
    <w:rsid w:val="008330EE"/>
    <w:rsid w:val="008B62BF"/>
    <w:rsid w:val="008D132E"/>
    <w:rsid w:val="008D72CE"/>
    <w:rsid w:val="00961750"/>
    <w:rsid w:val="009D5C2E"/>
    <w:rsid w:val="009F50F0"/>
    <w:rsid w:val="00A6004A"/>
    <w:rsid w:val="00A72159"/>
    <w:rsid w:val="00A81045"/>
    <w:rsid w:val="00AF00E4"/>
    <w:rsid w:val="00AF65EF"/>
    <w:rsid w:val="00BA3F73"/>
    <w:rsid w:val="00BB5C20"/>
    <w:rsid w:val="00BE7D08"/>
    <w:rsid w:val="00C347FE"/>
    <w:rsid w:val="00C6336D"/>
    <w:rsid w:val="00C70C25"/>
    <w:rsid w:val="00CB55FC"/>
    <w:rsid w:val="00DB27B1"/>
    <w:rsid w:val="00E27909"/>
    <w:rsid w:val="00E55FD8"/>
    <w:rsid w:val="00E66C9B"/>
    <w:rsid w:val="00EA726D"/>
    <w:rsid w:val="00EF08F7"/>
    <w:rsid w:val="00F525A6"/>
    <w:rsid w:val="00F57389"/>
    <w:rsid w:val="00F769FE"/>
    <w:rsid w:val="00F76A70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2023-06-20T07:12:00Z</cp:lastPrinted>
  <dcterms:created xsi:type="dcterms:W3CDTF">2020-05-21T09:00:00Z</dcterms:created>
  <dcterms:modified xsi:type="dcterms:W3CDTF">2023-06-22T08:07:00Z</dcterms:modified>
</cp:coreProperties>
</file>