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68" w:rsidRDefault="00D97668" w:rsidP="00D97668">
      <w:pPr>
        <w:ind w:firstLine="0"/>
        <w:jc w:val="center"/>
        <w:rPr>
          <w:rFonts w:cs="Arial"/>
        </w:rPr>
      </w:pPr>
    </w:p>
    <w:p w:rsidR="00D97668" w:rsidRDefault="00D97668" w:rsidP="00D97668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D97668" w:rsidRDefault="00D97668" w:rsidP="00D97668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D97668" w:rsidRDefault="00D97668" w:rsidP="00D97668">
      <w:pPr>
        <w:ind w:firstLine="0"/>
        <w:jc w:val="center"/>
        <w:rPr>
          <w:rFonts w:cs="Arial"/>
        </w:rPr>
      </w:pPr>
      <w:r>
        <w:rPr>
          <w:rFonts w:cs="Arial"/>
        </w:rPr>
        <w:t>АДМИНИСТРАЦИЯ МУНИЦИПАЛЬНОГО ОБРАЗОВАНИЯ</w:t>
      </w:r>
    </w:p>
    <w:p w:rsidR="00D97668" w:rsidRDefault="00D97668" w:rsidP="00D97668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D97668" w:rsidRDefault="00D97668" w:rsidP="00D97668">
      <w:pPr>
        <w:ind w:firstLine="0"/>
        <w:jc w:val="center"/>
        <w:rPr>
          <w:rFonts w:cs="Arial"/>
        </w:rPr>
      </w:pPr>
    </w:p>
    <w:p w:rsidR="00D97668" w:rsidRDefault="00D97668" w:rsidP="00D97668">
      <w:pPr>
        <w:ind w:firstLine="0"/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D97668" w:rsidRDefault="00D97668" w:rsidP="00D97668">
      <w:pPr>
        <w:ind w:firstLine="0"/>
        <w:jc w:val="center"/>
        <w:rPr>
          <w:rFonts w:cs="Arial"/>
        </w:rPr>
      </w:pPr>
    </w:p>
    <w:p w:rsidR="00D97668" w:rsidRDefault="00D97668" w:rsidP="00D9766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D97668" w:rsidRDefault="00D97668" w:rsidP="00D97668">
      <w:pPr>
        <w:ind w:firstLine="0"/>
        <w:jc w:val="center"/>
        <w:rPr>
          <w:rFonts w:cs="Arial"/>
        </w:rPr>
      </w:pPr>
    </w:p>
    <w:p w:rsidR="00464980" w:rsidRPr="00DF027A" w:rsidRDefault="00464980" w:rsidP="00DF027A">
      <w:pPr>
        <w:ind w:firstLine="0"/>
        <w:jc w:val="center"/>
        <w:rPr>
          <w:rFonts w:cs="Arial"/>
        </w:rPr>
      </w:pPr>
    </w:p>
    <w:p w:rsidR="00A82913" w:rsidRPr="00DF027A" w:rsidRDefault="000A07E7" w:rsidP="00DF027A">
      <w:pPr>
        <w:ind w:firstLine="0"/>
        <w:jc w:val="center"/>
        <w:rPr>
          <w:rFonts w:cs="Arial"/>
          <w:b/>
          <w:sz w:val="32"/>
          <w:szCs w:val="32"/>
        </w:rPr>
      </w:pPr>
      <w:r w:rsidRPr="00DF027A">
        <w:rPr>
          <w:rFonts w:cs="Arial"/>
          <w:b/>
          <w:sz w:val="32"/>
          <w:szCs w:val="32"/>
        </w:rPr>
        <w:t>Об утверждении Положения о</w:t>
      </w:r>
      <w:r w:rsidR="00D01A71" w:rsidRPr="00DF027A">
        <w:rPr>
          <w:rFonts w:cs="Arial"/>
          <w:b/>
          <w:sz w:val="32"/>
          <w:szCs w:val="32"/>
        </w:rPr>
        <w:t xml:space="preserve"> </w:t>
      </w:r>
      <w:r w:rsidRPr="00DF027A">
        <w:rPr>
          <w:rFonts w:cs="Arial"/>
          <w:b/>
          <w:sz w:val="32"/>
          <w:szCs w:val="32"/>
        </w:rPr>
        <w:t xml:space="preserve">порядке и условиях возмещения расходов, связанных со служебными командировками в администрации муниципального образования </w:t>
      </w:r>
      <w:r w:rsidR="00521B75" w:rsidRPr="00DF027A">
        <w:rPr>
          <w:rFonts w:cs="Arial"/>
          <w:b/>
          <w:sz w:val="32"/>
          <w:szCs w:val="32"/>
        </w:rPr>
        <w:t xml:space="preserve">Тбилисский </w:t>
      </w:r>
      <w:r w:rsidRPr="00DF027A">
        <w:rPr>
          <w:rFonts w:cs="Arial"/>
          <w:b/>
          <w:sz w:val="32"/>
          <w:szCs w:val="32"/>
        </w:rPr>
        <w:t>район</w:t>
      </w:r>
    </w:p>
    <w:p w:rsidR="00A82913" w:rsidRPr="00DF027A" w:rsidRDefault="00A82913" w:rsidP="00DF027A">
      <w:pPr>
        <w:ind w:firstLine="0"/>
        <w:jc w:val="center"/>
        <w:rPr>
          <w:rFonts w:cs="Arial"/>
        </w:rPr>
      </w:pPr>
    </w:p>
    <w:p w:rsidR="000C5957" w:rsidRPr="00DF027A" w:rsidRDefault="000C5957" w:rsidP="00DF027A">
      <w:pPr>
        <w:ind w:firstLine="0"/>
        <w:jc w:val="center"/>
        <w:rPr>
          <w:rFonts w:cs="Arial"/>
        </w:rPr>
      </w:pPr>
    </w:p>
    <w:p w:rsidR="00A82913" w:rsidRPr="00DF027A" w:rsidRDefault="000A07E7" w:rsidP="00DF027A">
      <w:proofErr w:type="gramStart"/>
      <w:r w:rsidRPr="00DF027A">
        <w:t>В соответствии со статьями 167,</w:t>
      </w:r>
      <w:r w:rsidR="00D01A71" w:rsidRPr="00DF027A">
        <w:t xml:space="preserve"> </w:t>
      </w:r>
      <w:r w:rsidRPr="00DF027A">
        <w:t>168 Трудового кодекса Российской Федерации, постановлением Правительства Российской Федерации</w:t>
      </w:r>
      <w:r w:rsidR="00D01A71" w:rsidRPr="00DF027A">
        <w:t xml:space="preserve"> </w:t>
      </w:r>
      <w:r w:rsidRPr="00DF027A">
        <w:t>от 13 октября 2008 г</w:t>
      </w:r>
      <w:r w:rsidR="00487E23" w:rsidRPr="00DF027A">
        <w:t>.</w:t>
      </w:r>
      <w:r w:rsidRPr="00DF027A">
        <w:t xml:space="preserve"> № 749 «Об особенностях направления работников в служебные командировки» и</w:t>
      </w:r>
      <w:r w:rsidR="00D01A71" w:rsidRPr="00DF027A">
        <w:t xml:space="preserve"> </w:t>
      </w:r>
      <w:r w:rsidRPr="00DF027A">
        <w:t>Указом</w:t>
      </w:r>
      <w:r w:rsidR="00D01A71" w:rsidRPr="00DF027A">
        <w:t xml:space="preserve"> </w:t>
      </w:r>
      <w:r w:rsidRPr="00DF027A">
        <w:t>Президента Российской Фед</w:t>
      </w:r>
      <w:r w:rsidR="00487E23" w:rsidRPr="00DF027A">
        <w:t>е</w:t>
      </w:r>
      <w:r w:rsidRPr="00DF027A">
        <w:t>рации</w:t>
      </w:r>
      <w:r w:rsidR="00D01A71" w:rsidRPr="00DF027A">
        <w:t xml:space="preserve"> </w:t>
      </w:r>
      <w:r w:rsidRPr="00DF027A">
        <w:t>от 17 октября 2022 г</w:t>
      </w:r>
      <w:r w:rsidR="00487E23" w:rsidRPr="00DF027A">
        <w:t>.</w:t>
      </w:r>
      <w:r w:rsidRPr="00DF027A">
        <w:t xml:space="preserve"> № 752 «Об особенностях командирования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органов, замещающих должности, не являющиеся должностями</w:t>
      </w:r>
      <w:proofErr w:type="gramEnd"/>
      <w:r w:rsidRPr="00DF027A">
        <w:t xml:space="preserve"> </w:t>
      </w:r>
      <w:proofErr w:type="gramStart"/>
      <w:r w:rsidRPr="00DF027A">
        <w:t xml:space="preserve">федеральной государственной гражданской службы, на территории Донецкой Народной Республики, Луганской Народной Республики, Запорожской области и Херсонской области», в целях упорядочения возмещения расходов, связанных со служебными командировками на территории Российской Федерации и на территории иностранных государств, лицам, замещающим </w:t>
      </w:r>
      <w:r w:rsidR="00487E23" w:rsidRPr="00DF027A">
        <w:t xml:space="preserve">муниципальные должности, </w:t>
      </w:r>
      <w:r w:rsidRPr="00DF027A">
        <w:t>должности муниципальной службы, и должности, не являющиеся муниципальными должностями и должностями муниципал</w:t>
      </w:r>
      <w:r w:rsidR="00982F51" w:rsidRPr="00DF027A">
        <w:t>ьной службы, в</w:t>
      </w:r>
      <w:r w:rsidR="00D01A71" w:rsidRPr="00DF027A">
        <w:t xml:space="preserve"> </w:t>
      </w:r>
      <w:r w:rsidR="00982F51" w:rsidRPr="00DF027A">
        <w:t>администрации</w:t>
      </w:r>
      <w:r w:rsidR="00D01A71" w:rsidRPr="00DF027A">
        <w:t xml:space="preserve"> </w:t>
      </w:r>
      <w:r w:rsidRPr="00DF027A">
        <w:t>муницип</w:t>
      </w:r>
      <w:r w:rsidR="00982F51" w:rsidRPr="00DF027A">
        <w:t xml:space="preserve">ального </w:t>
      </w:r>
      <w:r w:rsidR="00487E23" w:rsidRPr="00DF027A">
        <w:t>образования Тбилисский район</w:t>
      </w:r>
      <w:r w:rsidRPr="00DF027A">
        <w:t>,</w:t>
      </w:r>
      <w:r w:rsidR="00D01A71" w:rsidRPr="00DF027A">
        <w:t xml:space="preserve"> </w:t>
      </w:r>
      <w:r w:rsidRPr="00DF027A">
        <w:t>постановляю:</w:t>
      </w:r>
      <w:proofErr w:type="gramEnd"/>
    </w:p>
    <w:p w:rsidR="00A82913" w:rsidRPr="00DF027A" w:rsidRDefault="000A07E7" w:rsidP="00DF027A">
      <w:bookmarkStart w:id="0" w:name="sub_1"/>
      <w:r w:rsidRPr="00DF027A">
        <w:t xml:space="preserve">1. Утвердить Положение о порядке и условиях возмещения расходов, связанных со служебными командировками в администрации муниципального образования </w:t>
      </w:r>
      <w:r w:rsidR="00487E23" w:rsidRPr="00DF027A">
        <w:t>Тбилисский район</w:t>
      </w:r>
      <w:r w:rsidRPr="00DF027A">
        <w:t>, согласно приложению к настоящему постановлению.</w:t>
      </w:r>
    </w:p>
    <w:p w:rsidR="00464980" w:rsidRPr="00DF027A" w:rsidRDefault="000A07E7" w:rsidP="00DF027A">
      <w:bookmarkStart w:id="1" w:name="sub_2"/>
      <w:bookmarkEnd w:id="0"/>
      <w:r w:rsidRPr="00DF027A">
        <w:t xml:space="preserve">2. </w:t>
      </w:r>
      <w:r w:rsidR="00464980" w:rsidRPr="00DF027A">
        <w:t>В связи с принятием настоящего постановления признать утратившим силу п</w:t>
      </w:r>
      <w:r w:rsidRPr="00DF027A">
        <w:t>остановлени</w:t>
      </w:r>
      <w:r w:rsidR="00464980" w:rsidRPr="00DF027A">
        <w:t>е</w:t>
      </w:r>
      <w:r w:rsidRPr="00DF027A">
        <w:t xml:space="preserve"> администрации муниципального образования </w:t>
      </w:r>
      <w:r w:rsidR="00464980" w:rsidRPr="00DF027A">
        <w:t>Тбилисский</w:t>
      </w:r>
      <w:r w:rsidRPr="00DF027A">
        <w:t xml:space="preserve"> район от </w:t>
      </w:r>
      <w:r w:rsidR="00464980" w:rsidRPr="00DF027A">
        <w:t>15 января 2009 г.</w:t>
      </w:r>
      <w:r w:rsidRPr="00DF027A">
        <w:t xml:space="preserve"> № </w:t>
      </w:r>
      <w:r w:rsidR="00464980" w:rsidRPr="00DF027A">
        <w:t>3</w:t>
      </w:r>
      <w:r w:rsidRPr="00DF027A">
        <w:t xml:space="preserve">5 «Об утверждении Положения о порядке и </w:t>
      </w:r>
      <w:r w:rsidR="00464980" w:rsidRPr="00DF027A">
        <w:t>размерах</w:t>
      </w:r>
      <w:r w:rsidRPr="00DF027A">
        <w:t xml:space="preserve"> возмещени</w:t>
      </w:r>
      <w:r w:rsidR="00464980" w:rsidRPr="00DF027A">
        <w:t>я</w:t>
      </w:r>
      <w:r w:rsidRPr="00DF027A">
        <w:t xml:space="preserve"> расходов, связанных со служебными командировками </w:t>
      </w:r>
      <w:r w:rsidR="00464980" w:rsidRPr="00DF027A">
        <w:t xml:space="preserve">работников </w:t>
      </w:r>
      <w:r w:rsidRPr="00DF027A">
        <w:t>администрации</w:t>
      </w:r>
      <w:r w:rsidR="00D01A71" w:rsidRPr="00DF027A">
        <w:t xml:space="preserve"> </w:t>
      </w:r>
      <w:r w:rsidRPr="00DF027A">
        <w:t xml:space="preserve">муниципального образования </w:t>
      </w:r>
      <w:r w:rsidR="00464980" w:rsidRPr="00DF027A">
        <w:t>Тбилисский район</w:t>
      </w:r>
      <w:r w:rsidRPr="00DF027A">
        <w:t>»</w:t>
      </w:r>
      <w:r w:rsidR="00464980" w:rsidRPr="00DF027A">
        <w:t>.</w:t>
      </w:r>
      <w:r w:rsidRPr="00DF027A">
        <w:t xml:space="preserve"> </w:t>
      </w:r>
      <w:bookmarkEnd w:id="1"/>
    </w:p>
    <w:p w:rsidR="00464980" w:rsidRPr="00DF027A" w:rsidRDefault="00464980" w:rsidP="00DF027A">
      <w:r w:rsidRPr="00DF027A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DF027A">
        <w:t>Яньшин</w:t>
      </w:r>
      <w:proofErr w:type="spellEnd"/>
      <w:r w:rsidRPr="00DF027A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464980" w:rsidRPr="00DF027A" w:rsidRDefault="00464980" w:rsidP="00DF027A">
      <w:r w:rsidRPr="00DF027A">
        <w:t>4. Отделу информатизации организационно-правового управления администрации муниципального образования Тбилисский район</w:t>
      </w:r>
      <w:r w:rsidR="00D01A71" w:rsidRPr="00DF027A">
        <w:t xml:space="preserve"> </w:t>
      </w:r>
      <w:r w:rsidRPr="00DF027A">
        <w:t xml:space="preserve">(Свиридов Д.И.) </w:t>
      </w:r>
      <w:proofErr w:type="gramStart"/>
      <w:r w:rsidRPr="00DF027A">
        <w:t>разместить</w:t>
      </w:r>
      <w:proofErr w:type="gramEnd"/>
      <w:r w:rsidRPr="00DF027A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464980" w:rsidRPr="00DF027A" w:rsidRDefault="00464980" w:rsidP="00DF027A">
      <w:r w:rsidRPr="00DF027A">
        <w:lastRenderedPageBreak/>
        <w:t xml:space="preserve">5. </w:t>
      </w:r>
      <w:proofErr w:type="gramStart"/>
      <w:r w:rsidRPr="00DF027A">
        <w:t>Контроль за</w:t>
      </w:r>
      <w:proofErr w:type="gramEnd"/>
      <w:r w:rsidRPr="00DF027A">
        <w:t xml:space="preserve"> выполнением настоящего постановления возложить на заместителя главы муниципального образования Тбилисский район</w:t>
      </w:r>
      <w:r w:rsidR="00D01A71" w:rsidRPr="00DF027A">
        <w:t xml:space="preserve"> </w:t>
      </w:r>
      <w:r w:rsidRPr="00DF027A">
        <w:t>Кириченко Т.В.</w:t>
      </w:r>
    </w:p>
    <w:p w:rsidR="00464980" w:rsidRPr="00DF027A" w:rsidRDefault="00464980" w:rsidP="00DF027A">
      <w:r w:rsidRPr="00DF027A">
        <w:t>6. Постановление вступает в силу со дня его официального опубликования.</w:t>
      </w:r>
    </w:p>
    <w:p w:rsidR="00464980" w:rsidRPr="00DF027A" w:rsidRDefault="00464980" w:rsidP="00DF027A"/>
    <w:p w:rsidR="007316AB" w:rsidRPr="00DF027A" w:rsidRDefault="007316AB" w:rsidP="00DF027A"/>
    <w:p w:rsidR="007316AB" w:rsidRPr="00DF027A" w:rsidRDefault="007316AB" w:rsidP="00DF027A"/>
    <w:p w:rsidR="007316AB" w:rsidRPr="00DF027A" w:rsidRDefault="007316AB" w:rsidP="00DF027A">
      <w:r w:rsidRPr="00DF027A">
        <w:t xml:space="preserve">Глава </w:t>
      </w:r>
    </w:p>
    <w:p w:rsidR="007316AB" w:rsidRPr="00DF027A" w:rsidRDefault="007316AB" w:rsidP="00DF027A">
      <w:r w:rsidRPr="00DF027A">
        <w:t>муниципального образования</w:t>
      </w:r>
    </w:p>
    <w:p w:rsidR="007316AB" w:rsidRPr="00DF027A" w:rsidRDefault="007316AB" w:rsidP="00DF027A">
      <w:r w:rsidRPr="00DF027A">
        <w:t xml:space="preserve">Тбилисский район </w:t>
      </w:r>
    </w:p>
    <w:p w:rsidR="007316AB" w:rsidRPr="00DF027A" w:rsidRDefault="007316AB" w:rsidP="00DF027A">
      <w:r w:rsidRPr="00DF027A">
        <w:t>Е.Г. Ильин</w:t>
      </w:r>
    </w:p>
    <w:p w:rsidR="007316AB" w:rsidRPr="00DF027A" w:rsidRDefault="007316AB" w:rsidP="00DF027A"/>
    <w:p w:rsidR="007316AB" w:rsidRPr="00DF027A" w:rsidRDefault="007316AB" w:rsidP="00DF027A"/>
    <w:p w:rsidR="007316AB" w:rsidRPr="00DF027A" w:rsidRDefault="007316AB" w:rsidP="00DF027A"/>
    <w:p w:rsidR="007316AB" w:rsidRPr="00DF027A" w:rsidRDefault="007316AB" w:rsidP="00DF027A">
      <w:r w:rsidRPr="00DF027A">
        <w:t>УТВЕРЖДЕН</w:t>
      </w:r>
      <w:r w:rsidR="00D01A71" w:rsidRPr="00DF027A">
        <w:t>О</w:t>
      </w:r>
    </w:p>
    <w:p w:rsidR="007316AB" w:rsidRPr="00DF027A" w:rsidRDefault="007316AB" w:rsidP="00DF027A">
      <w:r w:rsidRPr="00DF027A">
        <w:t xml:space="preserve">постановлением администрации </w:t>
      </w:r>
    </w:p>
    <w:p w:rsidR="007316AB" w:rsidRPr="00DF027A" w:rsidRDefault="007316AB" w:rsidP="00DF027A">
      <w:r w:rsidRPr="00DF027A">
        <w:t xml:space="preserve">муниципального образования </w:t>
      </w:r>
    </w:p>
    <w:p w:rsidR="007316AB" w:rsidRPr="00DF027A" w:rsidRDefault="007316AB" w:rsidP="00DF027A">
      <w:r w:rsidRPr="00DF027A">
        <w:t>Тбилисский район</w:t>
      </w:r>
    </w:p>
    <w:p w:rsidR="007316AB" w:rsidRPr="00DF027A" w:rsidRDefault="007316AB" w:rsidP="00DF027A">
      <w:r w:rsidRPr="00DF027A">
        <w:t xml:space="preserve">от </w:t>
      </w:r>
      <w:r w:rsidR="00D97668">
        <w:t>_________</w:t>
      </w:r>
      <w:bookmarkStart w:id="2" w:name="_GoBack"/>
      <w:bookmarkEnd w:id="2"/>
    </w:p>
    <w:p w:rsidR="007316AB" w:rsidRPr="00DF027A" w:rsidRDefault="007316AB" w:rsidP="00DF027A"/>
    <w:p w:rsidR="007316AB" w:rsidRPr="00DF027A" w:rsidRDefault="007316AB" w:rsidP="00DF027A">
      <w:bookmarkStart w:id="3" w:name="sub_1000"/>
    </w:p>
    <w:p w:rsidR="00D01A71" w:rsidRPr="00DF027A" w:rsidRDefault="007316AB" w:rsidP="00DF027A">
      <w:pPr>
        <w:ind w:firstLine="0"/>
        <w:jc w:val="center"/>
        <w:rPr>
          <w:rFonts w:cs="Arial"/>
          <w:b/>
        </w:rPr>
      </w:pPr>
      <w:r w:rsidRPr="00DF027A">
        <w:rPr>
          <w:rFonts w:cs="Arial"/>
          <w:b/>
        </w:rPr>
        <w:t>ПОЛОЖЕНИЕ</w:t>
      </w:r>
    </w:p>
    <w:p w:rsidR="007316AB" w:rsidRPr="00DF027A" w:rsidRDefault="007316AB" w:rsidP="00DF027A">
      <w:pPr>
        <w:ind w:firstLine="0"/>
        <w:jc w:val="center"/>
        <w:rPr>
          <w:rFonts w:cs="Arial"/>
          <w:b/>
        </w:rPr>
      </w:pPr>
      <w:r w:rsidRPr="00DF027A">
        <w:rPr>
          <w:rFonts w:cs="Arial"/>
          <w:b/>
        </w:rPr>
        <w:t>о порядке и условиях возмещения расходов, связанных со служебными командировками в администрации муниципального образования Тбилисский район</w:t>
      </w:r>
    </w:p>
    <w:p w:rsidR="007316AB" w:rsidRPr="00DF027A" w:rsidRDefault="007316AB" w:rsidP="00DF027A"/>
    <w:p w:rsidR="007316AB" w:rsidRPr="00DF027A" w:rsidRDefault="007316AB" w:rsidP="00DF027A">
      <w:r w:rsidRPr="00DF027A">
        <w:t xml:space="preserve">1. Настоящее Положение о порядке и условиях возмещения расходов, связанных со служебными командировками лиц, работающих в администрации муниципального образования Тбилисский район, (далее – Положение) определяет особенности возмещения расходов, связанных со служебными командировками (далее - командировки) как на территории Российской Федерации, так и на территории иностранных государств. </w:t>
      </w:r>
    </w:p>
    <w:p w:rsidR="007316AB" w:rsidRPr="00DF027A" w:rsidRDefault="007316AB" w:rsidP="00DF027A">
      <w:r w:rsidRPr="00DF027A">
        <w:t>2. Лица, работающие в администрации муниципального образования Тбилисский район (далее — работники), направляются в командировки по решению представителя нанимателя или уполномоченного им лица на определенный срок для выполнения служебного поручения вне места постоянной работы. 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7316AB" w:rsidRPr="00DF027A" w:rsidRDefault="007316AB" w:rsidP="00DF027A">
      <w:r w:rsidRPr="00DF027A">
        <w:t>3. Срок командировки работника определяется представителем нанимателя или уполномоченным им лицом с учетом объема, сложности, и других особенностей служебного поручения.</w:t>
      </w:r>
    </w:p>
    <w:p w:rsidR="007316AB" w:rsidRPr="00DF027A" w:rsidRDefault="007316AB" w:rsidP="00DF027A">
      <w:bookmarkStart w:id="4" w:name="sub_10042"/>
      <w:r w:rsidRPr="00DF027A"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DF027A">
        <w:t>в место постоянной работы</w:t>
      </w:r>
      <w:proofErr w:type="gramEnd"/>
      <w:r w:rsidRPr="00DF027A">
        <w:t>. 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:rsidR="007316AB" w:rsidRPr="00DF027A" w:rsidRDefault="007316AB" w:rsidP="00DF027A">
      <w:bookmarkStart w:id="5" w:name="sub_10043"/>
      <w:bookmarkEnd w:id="4"/>
      <w:r w:rsidRPr="00DF027A"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7316AB" w:rsidRPr="00DF027A" w:rsidRDefault="007316AB" w:rsidP="00DF027A">
      <w:bookmarkStart w:id="6" w:name="sub_10044"/>
      <w:bookmarkEnd w:id="5"/>
      <w:r w:rsidRPr="00DF027A">
        <w:t xml:space="preserve">Аналогично определяется день приезда работника </w:t>
      </w:r>
      <w:proofErr w:type="gramStart"/>
      <w:r w:rsidRPr="00DF027A">
        <w:t>в место постоянной работы</w:t>
      </w:r>
      <w:proofErr w:type="gramEnd"/>
      <w:r w:rsidRPr="00DF027A">
        <w:t>.</w:t>
      </w:r>
    </w:p>
    <w:p w:rsidR="007316AB" w:rsidRPr="00DF027A" w:rsidRDefault="007316AB" w:rsidP="00DF027A">
      <w:bookmarkStart w:id="7" w:name="sub_10045"/>
      <w:bookmarkEnd w:id="6"/>
      <w:r w:rsidRPr="00DF027A"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7316AB" w:rsidRPr="00DF027A" w:rsidRDefault="007316AB" w:rsidP="00DF027A">
      <w:bookmarkStart w:id="8" w:name="sub_1005"/>
      <w:bookmarkEnd w:id="7"/>
      <w:r w:rsidRPr="00DF027A">
        <w:lastRenderedPageBreak/>
        <w:t>4.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 и коллективным договором администрации муниципального образования Тбилисский район.</w:t>
      </w:r>
    </w:p>
    <w:p w:rsidR="007316AB" w:rsidRPr="00DF027A" w:rsidRDefault="007316AB" w:rsidP="00DF027A">
      <w:r w:rsidRPr="00DF027A">
        <w:t>5. Фактический срок пребывания работника в командировке определяется по проездным документам, представляемым работником по возвращении из служебной командировки.</w:t>
      </w:r>
    </w:p>
    <w:p w:rsidR="007316AB" w:rsidRPr="00DF027A" w:rsidRDefault="007316AB" w:rsidP="00DF027A">
      <w:bookmarkStart w:id="9" w:name="entry_100704"/>
      <w:bookmarkStart w:id="10" w:name="p_4750"/>
      <w:bookmarkEnd w:id="9"/>
      <w:bookmarkEnd w:id="10"/>
      <w:r w:rsidRPr="00DF027A"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DF027A">
        <w:t>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25 апреля 1997 г. № 490 «Об утверждении Правил предоставления гостиничных услуг в Российской Федерации».</w:t>
      </w:r>
      <w:proofErr w:type="gramEnd"/>
    </w:p>
    <w:bookmarkEnd w:id="8"/>
    <w:p w:rsidR="007316AB" w:rsidRPr="00DF027A" w:rsidRDefault="007316AB" w:rsidP="00DF027A">
      <w:proofErr w:type="gramStart"/>
      <w:r w:rsidRPr="00DF027A"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(более одного дня)</w:t>
      </w:r>
      <w:r w:rsidR="00D01A71" w:rsidRPr="00DF027A">
        <w:t xml:space="preserve"> </w:t>
      </w:r>
      <w:r w:rsidRPr="00DF027A">
        <w:t>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</w:t>
      </w:r>
      <w:proofErr w:type="gramEnd"/>
      <w:r w:rsidRPr="00DF027A">
        <w:t xml:space="preserve"> прибытия (убытия) работника к месту командирования (из места командировки).</w:t>
      </w:r>
    </w:p>
    <w:p w:rsidR="007316AB" w:rsidRPr="00DF027A" w:rsidRDefault="007316AB" w:rsidP="00DF027A">
      <w:r w:rsidRPr="00DF027A">
        <w:t>6.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:rsidR="007316AB" w:rsidRPr="00DF027A" w:rsidRDefault="007316AB" w:rsidP="00DF027A">
      <w:bookmarkStart w:id="11" w:name="sub_10092"/>
      <w:r w:rsidRPr="00DF027A">
        <w:t>7. 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7316AB" w:rsidRPr="00DF027A" w:rsidRDefault="007316AB" w:rsidP="00DF027A">
      <w:bookmarkStart w:id="12" w:name="sub_11"/>
      <w:bookmarkEnd w:id="11"/>
      <w:r w:rsidRPr="00DF027A">
        <w:t xml:space="preserve">8. Решение о направлении работников в командировку оформляется распоряжением (приказом) о направлении работника в командировку по форме, утвержденной представителем нанимателя. </w:t>
      </w:r>
      <w:bookmarkEnd w:id="12"/>
    </w:p>
    <w:p w:rsidR="007316AB" w:rsidRPr="00DF027A" w:rsidRDefault="007316AB" w:rsidP="00DF027A">
      <w:r w:rsidRPr="00DF027A">
        <w:t>9. Работнику при направлении его в командировку выдается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(суточные).</w:t>
      </w:r>
    </w:p>
    <w:p w:rsidR="007316AB" w:rsidRPr="00DF027A" w:rsidRDefault="007316AB" w:rsidP="00DF027A">
      <w:bookmarkStart w:id="13" w:name="sub_20"/>
      <w:r w:rsidRPr="00DF027A">
        <w:t>10. Лицам, направленным в служебную командировку в пределах Российской Федерации, возмещаются:</w:t>
      </w:r>
    </w:p>
    <w:p w:rsidR="007316AB" w:rsidRPr="00DF027A" w:rsidRDefault="007316AB" w:rsidP="00DF027A">
      <w:bookmarkStart w:id="14" w:name="sub_211"/>
      <w:bookmarkEnd w:id="13"/>
      <w:proofErr w:type="gramStart"/>
      <w:r w:rsidRPr="00DF027A">
        <w:t>1) расходы по проезду к месту командировки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документов</w:t>
      </w:r>
      <w:proofErr w:type="gramEnd"/>
      <w:r w:rsidRPr="00DF027A">
        <w:t xml:space="preserve"> (билетов), подтверждающих эти расходы, а также оплату услуг по оформлению проездных документов и предоставлению в поездах постельных принадлежностей </w:t>
      </w:r>
      <w:r w:rsidRPr="00DF027A">
        <w:lastRenderedPageBreak/>
        <w:t>по фактическим затратам, подтвержденным проездными документами, по следующим нормам:</w:t>
      </w:r>
    </w:p>
    <w:bookmarkEnd w:id="14"/>
    <w:p w:rsidR="007316AB" w:rsidRPr="00DF027A" w:rsidRDefault="007316AB" w:rsidP="00DF027A">
      <w:r w:rsidRPr="00DF027A">
        <w:t>а) лицам, замещающим муниципальные должности и муниципальным служащим, замещающим высшие должности муниципальной службы:</w:t>
      </w:r>
    </w:p>
    <w:p w:rsidR="007316AB" w:rsidRPr="00DF027A" w:rsidRDefault="007316AB" w:rsidP="00DF027A">
      <w:r w:rsidRPr="00DF027A">
        <w:t xml:space="preserve">воздушным транспортом - по тарифу не выше </w:t>
      </w:r>
      <w:proofErr w:type="gramStart"/>
      <w:r w:rsidRPr="00DF027A">
        <w:t>бизнес-класса</w:t>
      </w:r>
      <w:proofErr w:type="gramEnd"/>
      <w:r w:rsidRPr="00DF027A">
        <w:t>;</w:t>
      </w:r>
    </w:p>
    <w:p w:rsidR="007316AB" w:rsidRPr="00DF027A" w:rsidRDefault="007316AB" w:rsidP="00DF027A">
      <w:r w:rsidRPr="00DF027A">
        <w:t>морским и речным транспортом - по тарифам, устанавливаемым перевозчиком, но не выше стоимости проезда в двухместной каюте с комплексным обслуживанием пассажиров;</w:t>
      </w:r>
    </w:p>
    <w:p w:rsidR="007316AB" w:rsidRPr="00DF027A" w:rsidRDefault="007316AB" w:rsidP="00DF027A">
      <w:proofErr w:type="gramStart"/>
      <w:r w:rsidRPr="00DF027A">
        <w:t>железнодорожным транспортом -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бизнес-класса;</w:t>
      </w:r>
      <w:proofErr w:type="gramEnd"/>
    </w:p>
    <w:p w:rsidR="007316AB" w:rsidRPr="00DF027A" w:rsidRDefault="007316AB" w:rsidP="00DF027A">
      <w:r w:rsidRPr="00DF027A">
        <w:t>автомобильным транспортом (кроме такси) – по существующей в данной местности стоимости проезда;</w:t>
      </w:r>
    </w:p>
    <w:p w:rsidR="007316AB" w:rsidRPr="00DF027A" w:rsidRDefault="007316AB" w:rsidP="00DF027A">
      <w:r w:rsidRPr="00DF027A">
        <w:t>б) муниципальным служащим, замещающим иные должности муниципальной службы, и лицам, замещающим должности, не являющиеся муниципальными должностями и должностями муниципальной службы:</w:t>
      </w:r>
    </w:p>
    <w:p w:rsidR="007316AB" w:rsidRPr="00DF027A" w:rsidRDefault="007316AB" w:rsidP="00DF027A">
      <w:r w:rsidRPr="00DF027A">
        <w:t>воздушным транспортом - по тарифу экономического класса;</w:t>
      </w:r>
    </w:p>
    <w:p w:rsidR="007316AB" w:rsidRPr="00DF027A" w:rsidRDefault="007316AB" w:rsidP="00DF027A">
      <w:r w:rsidRPr="00DF027A"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7316AB" w:rsidRPr="00DF027A" w:rsidRDefault="007316AB" w:rsidP="00DF027A">
      <w:r w:rsidRPr="00DF027A">
        <w:t>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7316AB" w:rsidRPr="00DF027A" w:rsidRDefault="007316AB" w:rsidP="00DF027A">
      <w:r w:rsidRPr="00DF027A">
        <w:t>автомобильным транспортом (кроме такси) – по существующей в данной местности стоимости проезда.</w:t>
      </w:r>
    </w:p>
    <w:p w:rsidR="007316AB" w:rsidRPr="00DF027A" w:rsidRDefault="007316AB" w:rsidP="00DF027A">
      <w:r w:rsidRPr="00DF027A">
        <w:t>При отсутствии проездных документов оплата не производится;</w:t>
      </w:r>
    </w:p>
    <w:p w:rsidR="007316AB" w:rsidRPr="00DF027A" w:rsidRDefault="007316AB" w:rsidP="00DF027A">
      <w:bookmarkStart w:id="15" w:name="sub_2121"/>
      <w:r w:rsidRPr="00DF027A">
        <w:t>2) расходы по бронированию и найму жилого помещения - по фактическим затратам, подтвержденным соответствующими документами, по следующим нормам:</w:t>
      </w:r>
    </w:p>
    <w:bookmarkEnd w:id="15"/>
    <w:p w:rsidR="007316AB" w:rsidRPr="00DF027A" w:rsidRDefault="007316AB" w:rsidP="00DF027A">
      <w:r w:rsidRPr="00DF027A">
        <w:t>а) лицам, замещающим муниципальные должности и муниципальным служащим, замещающим высшие должности муниципальной службы, по фактическим расходам;</w:t>
      </w:r>
    </w:p>
    <w:p w:rsidR="007316AB" w:rsidRPr="00DF027A" w:rsidRDefault="007316AB" w:rsidP="00DF027A">
      <w:r w:rsidRPr="00DF027A">
        <w:t>б) иным муниципальным служащим и лицам, замещающим должности, не являющиеся муниципальными должностями и должностями муниципальной службы - не более стоимости однокомнатного номера.</w:t>
      </w:r>
    </w:p>
    <w:p w:rsidR="007316AB" w:rsidRPr="00DF027A" w:rsidRDefault="007316AB" w:rsidP="00DF027A">
      <w:r w:rsidRPr="00DF027A">
        <w:t>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настоящим подпунктом Положения.</w:t>
      </w:r>
    </w:p>
    <w:p w:rsidR="007316AB" w:rsidRPr="00DF027A" w:rsidRDefault="007316AB" w:rsidP="00DF027A">
      <w:r w:rsidRPr="00DF027A">
        <w:t>При отсутствии подтверждающих документов расходы по найму жилого помещения возмещаются в размере 30 процентов от установленной нормы суточных за каждый день нахождения в командировке;</w:t>
      </w:r>
    </w:p>
    <w:p w:rsidR="007316AB" w:rsidRPr="00DF027A" w:rsidRDefault="007316AB" w:rsidP="00DF027A">
      <w:bookmarkStart w:id="16" w:name="sub_213"/>
      <w:r w:rsidRPr="00DF027A">
        <w:t>3) дополнительные расходы, связанные с проживанием вне места жительства (суточные),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пути.</w:t>
      </w:r>
    </w:p>
    <w:p w:rsidR="007316AB" w:rsidRPr="00DF027A" w:rsidRDefault="007316AB" w:rsidP="00DF027A">
      <w:bookmarkStart w:id="17" w:name="sub_10114"/>
      <w:bookmarkEnd w:id="16"/>
      <w:r w:rsidRPr="00DF027A">
        <w:t xml:space="preserve">При командировках в местность, откуда работник </w:t>
      </w:r>
      <w:proofErr w:type="gramStart"/>
      <w:r w:rsidRPr="00DF027A">
        <w:t>исходя из условий транспортного сообщения и характера выполняемой в командировке работы имеет</w:t>
      </w:r>
      <w:proofErr w:type="gramEnd"/>
      <w:r w:rsidRPr="00DF027A">
        <w:t xml:space="preserve"> возможность ежедневно возвращаться к месту постоянного жительства, суточные не выплачиваются.</w:t>
      </w:r>
    </w:p>
    <w:p w:rsidR="007316AB" w:rsidRPr="00DF027A" w:rsidRDefault="007316AB" w:rsidP="00DF027A">
      <w:bookmarkStart w:id="18" w:name="sub_10116"/>
      <w:bookmarkEnd w:id="17"/>
      <w:r w:rsidRPr="00DF027A">
        <w:t xml:space="preserve">Вопрос о целесообразности ежедневного возвращения работника из места командирования к месту постоянного жительства в каждом конкретном случае </w:t>
      </w:r>
      <w:r w:rsidRPr="00DF027A">
        <w:lastRenderedPageBreak/>
        <w:t>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7316AB" w:rsidRPr="00DF027A" w:rsidRDefault="007316AB" w:rsidP="00DF027A">
      <w:bookmarkStart w:id="19" w:name="sub_10118"/>
      <w:bookmarkEnd w:id="18"/>
      <w:r w:rsidRPr="00DF027A">
        <w:t>Если работник по окончании рабочего дня по согласованию с работодателем остается в месте командирования, то расходы по найму жилого помещения при предоставлении соответствующих документов возмещаются работнику в порядке и размерах, которые предусмотрены подпунктом 2 пункта 10 настоящего Положения.</w:t>
      </w:r>
    </w:p>
    <w:p w:rsidR="007316AB" w:rsidRPr="00DF027A" w:rsidRDefault="007316AB" w:rsidP="00DF027A">
      <w:bookmarkStart w:id="20" w:name="sub_10117"/>
      <w:bookmarkEnd w:id="19"/>
      <w:r w:rsidRPr="00DF027A">
        <w:t>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bookmarkEnd w:id="20"/>
    <w:p w:rsidR="007316AB" w:rsidRPr="00DF027A" w:rsidRDefault="007316AB" w:rsidP="00DF027A">
      <w:r w:rsidRPr="00DF027A">
        <w:t>Дополнительные расходы, связанные с проживанием вне места жительства (суточные), выплачиваются за каждый день нахождения в командировке в следующих размерах:</w:t>
      </w:r>
    </w:p>
    <w:p w:rsidR="007316AB" w:rsidRPr="00DF027A" w:rsidRDefault="007316AB" w:rsidP="00DF027A">
      <w:r w:rsidRPr="00DF027A">
        <w:t>а) 500 рублей - при командировании в пределах Российской Федерации, кроме городов Москвы и Санкт-Петербурга;</w:t>
      </w:r>
    </w:p>
    <w:p w:rsidR="007316AB" w:rsidRPr="00DF027A" w:rsidRDefault="007316AB" w:rsidP="00DF027A">
      <w:r w:rsidRPr="00DF027A">
        <w:t>б) 700 рублей - при командировании в города Москву и Санкт-Петербург;</w:t>
      </w:r>
    </w:p>
    <w:p w:rsidR="007316AB" w:rsidRPr="00DF027A" w:rsidRDefault="007316AB" w:rsidP="00DF027A">
      <w:r w:rsidRPr="00DF027A">
        <w:t xml:space="preserve">в) при командировках в местность, откуда работник, </w:t>
      </w:r>
      <w:proofErr w:type="gramStart"/>
      <w:r w:rsidRPr="00DF027A">
        <w:t>исходя из условий транспортного сообщения и характера выполняемой в командировке работы имеет</w:t>
      </w:r>
      <w:proofErr w:type="gramEnd"/>
      <w:r w:rsidRPr="00DF027A">
        <w:t xml:space="preserve"> возможность ежедневно возвращаться к месту постоянного жительства, суточные не выплачиваются.</w:t>
      </w:r>
    </w:p>
    <w:p w:rsidR="007316AB" w:rsidRPr="00DF027A" w:rsidRDefault="007316AB" w:rsidP="00DF027A">
      <w:r w:rsidRPr="00DF027A">
        <w:t xml:space="preserve">4) иные расходы, связанные со служебной командировкой (при условии, что они произведены командированным лицом с разрешения или </w:t>
      </w:r>
      <w:proofErr w:type="gramStart"/>
      <w:r w:rsidRPr="00DF027A">
        <w:t>ведома</w:t>
      </w:r>
      <w:proofErr w:type="gramEnd"/>
      <w:r w:rsidRPr="00DF027A">
        <w:t xml:space="preserve"> представителя нанимателя или уполномоченного им лица).</w:t>
      </w:r>
    </w:p>
    <w:p w:rsidR="007316AB" w:rsidRPr="00DF027A" w:rsidRDefault="007316AB" w:rsidP="00DF027A">
      <w:bookmarkStart w:id="21" w:name="sub_30"/>
      <w:r w:rsidRPr="00DF027A">
        <w:t>11.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соответствии с Федеральным законом «О валютном регулировании и валютном контроле».</w:t>
      </w:r>
    </w:p>
    <w:p w:rsidR="007316AB" w:rsidRPr="00DF027A" w:rsidRDefault="007316AB" w:rsidP="00DF027A">
      <w:r w:rsidRPr="00DF027A">
        <w:t>12. Лицам, направленным в служебные командировки за пределы территории Российской Федерации, возмещаются:</w:t>
      </w:r>
    </w:p>
    <w:p w:rsidR="007316AB" w:rsidRPr="00DF027A" w:rsidRDefault="007316AB" w:rsidP="00DF027A">
      <w:bookmarkStart w:id="22" w:name="sub_31"/>
      <w:r w:rsidRPr="00DF027A">
        <w:t>а) расходы по проезду - в том же порядке, что и при направлении в служебную командировку в пределах территории Российской Федерации;</w:t>
      </w:r>
    </w:p>
    <w:p w:rsidR="007316AB" w:rsidRPr="00DF027A" w:rsidRDefault="007316AB" w:rsidP="00DF027A">
      <w:bookmarkStart w:id="23" w:name="sub_32"/>
      <w:bookmarkEnd w:id="22"/>
      <w:r w:rsidRPr="00DF027A">
        <w:t>б) расходы по найму жилого помещения - по фактическим затратам, подтвержденным соответствующими документами;</w:t>
      </w:r>
    </w:p>
    <w:p w:rsidR="007316AB" w:rsidRPr="00DF027A" w:rsidRDefault="007316AB" w:rsidP="00DF027A">
      <w:bookmarkStart w:id="24" w:name="sub_33"/>
      <w:bookmarkEnd w:id="23"/>
      <w:r w:rsidRPr="00DF027A">
        <w:t>в) дополнительные расходы, связанные с проживанием вне места жительства (суточные), - за каждый день нахождения в командировке в следующих размерах:</w:t>
      </w:r>
    </w:p>
    <w:bookmarkEnd w:id="24"/>
    <w:p w:rsidR="007316AB" w:rsidRPr="00DF027A" w:rsidRDefault="007316AB" w:rsidP="00DF027A">
      <w:r w:rsidRPr="00DF027A">
        <w:t>при проезде по территории Российской Федерации - в порядке и размерах, установленных настоящим Положением для служебных командировок в пределах территории Российской Федерации;</w:t>
      </w:r>
    </w:p>
    <w:p w:rsidR="007316AB" w:rsidRPr="00DF027A" w:rsidRDefault="007316AB" w:rsidP="00DF027A">
      <w:r w:rsidRPr="00DF027A">
        <w:t>при проезде по территории иностранного государства - в порядке и размерах, аналогичных размерам суточных, выплачиваемых работникам организаций, финансируемых за счет средств федерального бюджета, при служебных командировках на территории иностранных государств.</w:t>
      </w:r>
    </w:p>
    <w:p w:rsidR="007316AB" w:rsidRPr="00DF027A" w:rsidRDefault="007316AB" w:rsidP="00DF027A">
      <w:r w:rsidRPr="00DF027A">
        <w:t>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:rsidR="007316AB" w:rsidRPr="00DF027A" w:rsidRDefault="007316AB" w:rsidP="00DF027A">
      <w:bookmarkStart w:id="25" w:name="sub_10182"/>
      <w:r w:rsidRPr="00DF027A"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7316AB" w:rsidRPr="00DF027A" w:rsidRDefault="007316AB" w:rsidP="00DF027A">
      <w:bookmarkStart w:id="26" w:name="sub_10183"/>
      <w:bookmarkEnd w:id="25"/>
      <w:r w:rsidRPr="00DF027A">
        <w:lastRenderedPageBreak/>
        <w:t>13. При направлении работника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bookmarkEnd w:id="26"/>
    <w:p w:rsidR="007316AB" w:rsidRPr="00DF027A" w:rsidRDefault="007316AB" w:rsidP="00DF027A">
      <w:r w:rsidRPr="00DF027A">
        <w:t>14.</w:t>
      </w:r>
      <w:r w:rsidR="00D01A71" w:rsidRPr="00DF027A">
        <w:t xml:space="preserve"> </w:t>
      </w:r>
      <w:r w:rsidRPr="00DF027A">
        <w:t>При направлении работника в командировку на территории государств - 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7316AB" w:rsidRPr="00DF027A" w:rsidRDefault="007316AB" w:rsidP="00DF027A">
      <w:bookmarkStart w:id="27" w:name="sub_10192"/>
      <w:r w:rsidRPr="00DF027A">
        <w:t>В случае вынужденной задержки в пути суточные за время задержки выплачиваются по решению руководителя организации при представлении документов, подтверждающих факт вынужденной задержки.</w:t>
      </w:r>
    </w:p>
    <w:bookmarkEnd w:id="27"/>
    <w:p w:rsidR="007316AB" w:rsidRPr="00DF027A" w:rsidRDefault="007316AB" w:rsidP="00DF027A">
      <w:r w:rsidRPr="00DF027A">
        <w:t>15. Работнику,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или в рублях выплачиваются в размере 50 процентов суточных, установленных для</w:t>
      </w:r>
      <w:r w:rsidR="00D01A71" w:rsidRPr="00DF027A">
        <w:t xml:space="preserve"> </w:t>
      </w:r>
      <w:r w:rsidRPr="00DF027A">
        <w:t>работников организаций, финансируемых за счет средств федерального бюджета, при служебных командировках на территории иностранных государств.</w:t>
      </w:r>
    </w:p>
    <w:p w:rsidR="007316AB" w:rsidRPr="00DF027A" w:rsidRDefault="007316AB" w:rsidP="00DF027A">
      <w:bookmarkStart w:id="28" w:name="sub_1023"/>
      <w:r w:rsidRPr="00DF027A">
        <w:t>16. Работнику при направлении его в командировку на территорию иностранного государства дополнительно возмещаются:</w:t>
      </w:r>
    </w:p>
    <w:p w:rsidR="007316AB" w:rsidRPr="00DF027A" w:rsidRDefault="007316AB" w:rsidP="00DF027A">
      <w:bookmarkStart w:id="29" w:name="sub_10231"/>
      <w:bookmarkEnd w:id="28"/>
      <w:r w:rsidRPr="00DF027A">
        <w:t>а) расходы на оформление заграничного паспорта, визы и других выездных документов;</w:t>
      </w:r>
    </w:p>
    <w:p w:rsidR="007316AB" w:rsidRPr="00DF027A" w:rsidRDefault="007316AB" w:rsidP="00DF027A">
      <w:bookmarkStart w:id="30" w:name="sub_10232"/>
      <w:bookmarkEnd w:id="29"/>
      <w:r w:rsidRPr="00DF027A">
        <w:t>б) обязательные консульские и аэродромные сборы;</w:t>
      </w:r>
    </w:p>
    <w:p w:rsidR="007316AB" w:rsidRPr="00DF027A" w:rsidRDefault="007316AB" w:rsidP="00DF027A">
      <w:bookmarkStart w:id="31" w:name="sub_10233"/>
      <w:bookmarkEnd w:id="30"/>
      <w:r w:rsidRPr="00DF027A">
        <w:t>в) сборы за право въезда или транзита автомобильного транспорта;</w:t>
      </w:r>
    </w:p>
    <w:p w:rsidR="007316AB" w:rsidRPr="00DF027A" w:rsidRDefault="007316AB" w:rsidP="00DF027A">
      <w:bookmarkStart w:id="32" w:name="sub_10234"/>
      <w:bookmarkEnd w:id="31"/>
      <w:r w:rsidRPr="00DF027A">
        <w:t>г) расходы на оформление обязательной медицинской страховки;</w:t>
      </w:r>
    </w:p>
    <w:p w:rsidR="007316AB" w:rsidRPr="00DF027A" w:rsidRDefault="007316AB" w:rsidP="00DF027A">
      <w:bookmarkStart w:id="33" w:name="sub_10235"/>
      <w:bookmarkEnd w:id="32"/>
      <w:r w:rsidRPr="00DF027A">
        <w:t>д) иные обязательные платежи и сборы.</w:t>
      </w:r>
    </w:p>
    <w:p w:rsidR="007316AB" w:rsidRPr="00DF027A" w:rsidRDefault="007316AB" w:rsidP="00DF027A">
      <w:r w:rsidRPr="00DF027A">
        <w:t>17. При направлении</w:t>
      </w:r>
      <w:r w:rsidR="00D01A71" w:rsidRPr="00DF027A">
        <w:t xml:space="preserve"> </w:t>
      </w:r>
      <w:r w:rsidRPr="00DF027A">
        <w:t>работников</w:t>
      </w:r>
      <w:r w:rsidR="00D01A71" w:rsidRPr="00DF027A">
        <w:t xml:space="preserve"> </w:t>
      </w:r>
      <w:r w:rsidRPr="00DF027A">
        <w:t>в служебные командировки на территории Донецкой Народной Республики, Луганской Народной Республики, Запорожской области и Херсонской области:</w:t>
      </w:r>
    </w:p>
    <w:p w:rsidR="007316AB" w:rsidRPr="00DF027A" w:rsidRDefault="007316AB" w:rsidP="00DF027A">
      <w:bookmarkStart w:id="34" w:name="sub_111"/>
      <w:r w:rsidRPr="00DF027A">
        <w:t>а) средняя заработная плата, сохраняемая в соответствии со статьей 167 Трудового кодекса Российской Федерации, выплачивается в двойном размере;</w:t>
      </w:r>
    </w:p>
    <w:p w:rsidR="007316AB" w:rsidRPr="00DF027A" w:rsidRDefault="007316AB" w:rsidP="00DF027A">
      <w:bookmarkStart w:id="35" w:name="sub_12"/>
      <w:bookmarkEnd w:id="34"/>
      <w:r w:rsidRPr="00DF027A"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bookmarkEnd w:id="35"/>
    <w:p w:rsidR="007316AB" w:rsidRPr="00DF027A" w:rsidRDefault="007316AB" w:rsidP="00DF027A">
      <w:r w:rsidRPr="00DF027A">
        <w:t>в) могут выплачиваться безотчетные суммы в целях возмещения дополнительных расходов, связанных с такими командировками.</w:t>
      </w:r>
    </w:p>
    <w:p w:rsidR="007316AB" w:rsidRPr="00DF027A" w:rsidRDefault="007316AB" w:rsidP="00DF027A">
      <w:r w:rsidRPr="00DF027A">
        <w:t xml:space="preserve">18. </w:t>
      </w:r>
      <w:proofErr w:type="gramStart"/>
      <w:r w:rsidRPr="00DF027A">
        <w:t>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  <w:proofErr w:type="gramEnd"/>
    </w:p>
    <w:p w:rsidR="007316AB" w:rsidRPr="00DF027A" w:rsidRDefault="007316AB" w:rsidP="00DF027A">
      <w:bookmarkStart w:id="36" w:name="sub_10252"/>
      <w:r w:rsidRPr="00DF027A"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bookmarkEnd w:id="36"/>
    <w:p w:rsidR="007316AB" w:rsidRPr="00DF027A" w:rsidRDefault="007316AB" w:rsidP="00DF027A">
      <w:r w:rsidRPr="00DF027A">
        <w:t xml:space="preserve">19. </w:t>
      </w:r>
      <w:bookmarkStart w:id="37" w:name="sub_50"/>
      <w:bookmarkEnd w:id="21"/>
      <w:bookmarkEnd w:id="33"/>
      <w:r w:rsidRPr="00DF027A">
        <w:t>Работник по возвращении из командировки обязан представить на утверждение представителю нанимателя или уполномоченному им лицу в течение трех рабочих дней:</w:t>
      </w:r>
    </w:p>
    <w:bookmarkEnd w:id="37"/>
    <w:p w:rsidR="007316AB" w:rsidRPr="00DF027A" w:rsidRDefault="007316AB" w:rsidP="00DF027A">
      <w:r w:rsidRPr="00DF027A">
        <w:t xml:space="preserve">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</w:t>
      </w:r>
      <w:r w:rsidRPr="00DF027A">
        <w:lastRenderedPageBreak/>
        <w:t>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7316AB" w:rsidRPr="00DF027A" w:rsidRDefault="007316AB" w:rsidP="00DF027A">
      <w:r w:rsidRPr="00DF027A">
        <w:t>2</w:t>
      </w:r>
      <w:bookmarkStart w:id="38" w:name="sub_60"/>
      <w:r w:rsidRPr="00DF027A">
        <w:t>0. Лицам, замещающим муниципальные должности и муниципальным служащим, замещающим высшие должности муниципальной службы, оплачиваются услуги залов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(аэродромов), открытых для международных сообщений (международных полетов).</w:t>
      </w:r>
    </w:p>
    <w:p w:rsidR="007316AB" w:rsidRPr="00DF027A" w:rsidRDefault="007316AB" w:rsidP="00DF027A">
      <w:bookmarkStart w:id="39" w:name="sub_70"/>
      <w:bookmarkEnd w:id="38"/>
      <w:r w:rsidRPr="00DF027A">
        <w:t xml:space="preserve">21. </w:t>
      </w:r>
      <w:proofErr w:type="gramStart"/>
      <w:r w:rsidRPr="00DF027A">
        <w:t>Представитель нанимателя или уполномоченное им лицо, в отдельных случаях при наличии обоснования, может разрешить возмещать лицам, замещающим должности муниципальной службы, отнесенные к ведущим, старшим или младшим должностям муниципальной службы, и работникам, замещающим должности, не отнесенные к должностям муниципальной службы</w:t>
      </w:r>
      <w:r w:rsidR="00D01A71" w:rsidRPr="00DF027A">
        <w:t xml:space="preserve"> </w:t>
      </w:r>
      <w:r w:rsidRPr="00DF027A">
        <w:t>расходы, связанные со служебной командировкой, сверх норм, установленных настоящим постановлением, но не выше, чем это предусмотрено для лиц, замещающих муниципальные должности</w:t>
      </w:r>
      <w:proofErr w:type="gramEnd"/>
      <w:r w:rsidRPr="00DF027A">
        <w:t xml:space="preserve"> и должности муниципальной службы, отнесенные к высшим должностям муниципальной службы, в пределах средств, предусмотренных в местном бюджете.</w:t>
      </w:r>
    </w:p>
    <w:p w:rsidR="007316AB" w:rsidRPr="00DF027A" w:rsidRDefault="007316AB" w:rsidP="00DF027A"/>
    <w:p w:rsidR="007316AB" w:rsidRPr="00DF027A" w:rsidRDefault="007316AB" w:rsidP="00DF027A"/>
    <w:p w:rsidR="007316AB" w:rsidRPr="00DF027A" w:rsidRDefault="007316AB" w:rsidP="00DF027A"/>
    <w:p w:rsidR="00D01A71" w:rsidRPr="00DF027A" w:rsidRDefault="007316AB" w:rsidP="00DF027A">
      <w:r w:rsidRPr="00DF027A">
        <w:t xml:space="preserve">Заместитель главы </w:t>
      </w:r>
    </w:p>
    <w:p w:rsidR="00D01A71" w:rsidRPr="00DF027A" w:rsidRDefault="007316AB" w:rsidP="00DF027A">
      <w:r w:rsidRPr="00DF027A">
        <w:t xml:space="preserve">муниципального образования </w:t>
      </w:r>
    </w:p>
    <w:p w:rsidR="00D01A71" w:rsidRPr="00DF027A" w:rsidRDefault="007316AB" w:rsidP="00DF027A">
      <w:r w:rsidRPr="00DF027A">
        <w:t>Тбилисский район</w:t>
      </w:r>
    </w:p>
    <w:p w:rsidR="007316AB" w:rsidRPr="00DF027A" w:rsidRDefault="007316AB" w:rsidP="00DF027A">
      <w:r w:rsidRPr="00DF027A">
        <w:t>Т.В. Кириченко</w:t>
      </w:r>
    </w:p>
    <w:bookmarkEnd w:id="3"/>
    <w:bookmarkEnd w:id="39"/>
    <w:p w:rsidR="00487E23" w:rsidRPr="00DF027A" w:rsidRDefault="00487E23" w:rsidP="00DF027A"/>
    <w:p w:rsidR="00487E23" w:rsidRPr="00DF027A" w:rsidRDefault="00487E23" w:rsidP="00DF027A"/>
    <w:sectPr w:rsidR="00487E23" w:rsidRPr="00DF027A" w:rsidSect="00DF027A"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AE" w:rsidRDefault="004269AE" w:rsidP="000C5957">
      <w:r>
        <w:separator/>
      </w:r>
    </w:p>
  </w:endnote>
  <w:endnote w:type="continuationSeparator" w:id="0">
    <w:p w:rsidR="004269AE" w:rsidRDefault="004269AE" w:rsidP="000C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AE" w:rsidRDefault="004269AE" w:rsidP="000C5957">
      <w:r>
        <w:separator/>
      </w:r>
    </w:p>
  </w:footnote>
  <w:footnote w:type="continuationSeparator" w:id="0">
    <w:p w:rsidR="004269AE" w:rsidRDefault="004269AE" w:rsidP="000C5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7497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C5957" w:rsidRPr="000C5957" w:rsidRDefault="000C5957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 w:rsidRPr="000C5957">
          <w:rPr>
            <w:rFonts w:ascii="Times New Roman" w:hAnsi="Times New Roman"/>
            <w:sz w:val="28"/>
            <w:szCs w:val="28"/>
          </w:rPr>
          <w:fldChar w:fldCharType="begin"/>
        </w:r>
        <w:r w:rsidRPr="000C595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C5957">
          <w:rPr>
            <w:rFonts w:ascii="Times New Roman" w:hAnsi="Times New Roman"/>
            <w:sz w:val="28"/>
            <w:szCs w:val="28"/>
          </w:rPr>
          <w:fldChar w:fldCharType="separate"/>
        </w:r>
        <w:r w:rsidR="00D97668">
          <w:rPr>
            <w:rFonts w:ascii="Times New Roman" w:hAnsi="Times New Roman"/>
            <w:noProof/>
            <w:sz w:val="28"/>
            <w:szCs w:val="28"/>
          </w:rPr>
          <w:t>2</w:t>
        </w:r>
        <w:r w:rsidRPr="000C595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C5957" w:rsidRDefault="000C59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A6"/>
    <w:rsid w:val="0008326A"/>
    <w:rsid w:val="000A07E7"/>
    <w:rsid w:val="000C5957"/>
    <w:rsid w:val="001A1817"/>
    <w:rsid w:val="002D3CB6"/>
    <w:rsid w:val="00406BEF"/>
    <w:rsid w:val="004269AE"/>
    <w:rsid w:val="00464980"/>
    <w:rsid w:val="00487E23"/>
    <w:rsid w:val="00496F24"/>
    <w:rsid w:val="004A76C2"/>
    <w:rsid w:val="00521B75"/>
    <w:rsid w:val="00542304"/>
    <w:rsid w:val="0056680E"/>
    <w:rsid w:val="005F2735"/>
    <w:rsid w:val="006A4DB5"/>
    <w:rsid w:val="006C013F"/>
    <w:rsid w:val="006F7AB6"/>
    <w:rsid w:val="007316AB"/>
    <w:rsid w:val="008F129F"/>
    <w:rsid w:val="00907C16"/>
    <w:rsid w:val="00982F51"/>
    <w:rsid w:val="00A168C4"/>
    <w:rsid w:val="00A82913"/>
    <w:rsid w:val="00AB3705"/>
    <w:rsid w:val="00AD02D7"/>
    <w:rsid w:val="00C60FA6"/>
    <w:rsid w:val="00D01A71"/>
    <w:rsid w:val="00D97668"/>
    <w:rsid w:val="00DF027A"/>
    <w:rsid w:val="00EA5DC8"/>
    <w:rsid w:val="00E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F027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F027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F027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F027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F027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2913"/>
  </w:style>
  <w:style w:type="character" w:customStyle="1" w:styleId="WW8Num1z1">
    <w:name w:val="WW8Num1z1"/>
    <w:rsid w:val="00A82913"/>
  </w:style>
  <w:style w:type="character" w:customStyle="1" w:styleId="WW8Num1z2">
    <w:name w:val="WW8Num1z2"/>
    <w:rsid w:val="00A82913"/>
  </w:style>
  <w:style w:type="character" w:customStyle="1" w:styleId="WW8Num1z3">
    <w:name w:val="WW8Num1z3"/>
    <w:rsid w:val="00A82913"/>
  </w:style>
  <w:style w:type="character" w:customStyle="1" w:styleId="WW8Num1z4">
    <w:name w:val="WW8Num1z4"/>
    <w:rsid w:val="00A82913"/>
  </w:style>
  <w:style w:type="character" w:customStyle="1" w:styleId="WW8Num1z5">
    <w:name w:val="WW8Num1z5"/>
    <w:rsid w:val="00A82913"/>
  </w:style>
  <w:style w:type="character" w:customStyle="1" w:styleId="WW8Num1z6">
    <w:name w:val="WW8Num1z6"/>
    <w:rsid w:val="00A82913"/>
  </w:style>
  <w:style w:type="character" w:customStyle="1" w:styleId="WW8Num1z7">
    <w:name w:val="WW8Num1z7"/>
    <w:rsid w:val="00A82913"/>
  </w:style>
  <w:style w:type="character" w:customStyle="1" w:styleId="WW8Num1z8">
    <w:name w:val="WW8Num1z8"/>
    <w:rsid w:val="00A82913"/>
  </w:style>
  <w:style w:type="character" w:customStyle="1" w:styleId="10">
    <w:name w:val="Основной шрифт абзаца1"/>
    <w:rsid w:val="00A82913"/>
  </w:style>
  <w:style w:type="character" w:customStyle="1" w:styleId="a3">
    <w:name w:val="Цветовое выделение"/>
    <w:rsid w:val="00A82913"/>
    <w:rPr>
      <w:b/>
      <w:bCs/>
      <w:color w:val="000080"/>
    </w:rPr>
  </w:style>
  <w:style w:type="character" w:customStyle="1" w:styleId="a4">
    <w:name w:val="Гипертекстовая ссылка"/>
    <w:rsid w:val="00A82913"/>
    <w:rPr>
      <w:b/>
      <w:bCs/>
      <w:color w:val="008000"/>
    </w:rPr>
  </w:style>
  <w:style w:type="character" w:styleId="a5">
    <w:name w:val="page number"/>
    <w:basedOn w:val="10"/>
    <w:rsid w:val="00A82913"/>
  </w:style>
  <w:style w:type="character" w:styleId="a6">
    <w:name w:val="Hyperlink"/>
    <w:basedOn w:val="a0"/>
    <w:rsid w:val="00DF027A"/>
    <w:rPr>
      <w:color w:val="0000FF"/>
      <w:u w:val="none"/>
    </w:rPr>
  </w:style>
  <w:style w:type="paragraph" w:customStyle="1" w:styleId="a7">
    <w:name w:val="Заголовок"/>
    <w:basedOn w:val="a"/>
    <w:next w:val="a8"/>
    <w:rsid w:val="00A8291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A82913"/>
    <w:pPr>
      <w:spacing w:after="140" w:line="276" w:lineRule="auto"/>
    </w:pPr>
  </w:style>
  <w:style w:type="paragraph" w:styleId="a9">
    <w:name w:val="List"/>
    <w:basedOn w:val="a8"/>
    <w:rsid w:val="00A82913"/>
    <w:rPr>
      <w:rFonts w:ascii="PT Sans" w:hAnsi="PT Sans" w:cs="Noto Sans Devanagari"/>
    </w:rPr>
  </w:style>
  <w:style w:type="paragraph" w:styleId="aa">
    <w:name w:val="caption"/>
    <w:basedOn w:val="a"/>
    <w:qFormat/>
    <w:rsid w:val="00A82913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">
    <w:name w:val="Указатель1"/>
    <w:basedOn w:val="a"/>
    <w:rsid w:val="00A82913"/>
    <w:pPr>
      <w:suppressLineNumbers/>
    </w:pPr>
    <w:rPr>
      <w:rFonts w:ascii="PT Sans" w:hAnsi="PT Sans" w:cs="Noto Sans Devanagari"/>
    </w:rPr>
  </w:style>
  <w:style w:type="paragraph" w:customStyle="1" w:styleId="ab">
    <w:name w:val="Нормальный (таблица)"/>
    <w:basedOn w:val="a"/>
    <w:next w:val="a"/>
    <w:rsid w:val="00A82913"/>
  </w:style>
  <w:style w:type="paragraph" w:customStyle="1" w:styleId="ac">
    <w:name w:val="Прижатый влево"/>
    <w:basedOn w:val="a"/>
    <w:next w:val="a"/>
    <w:rsid w:val="00A82913"/>
  </w:style>
  <w:style w:type="paragraph" w:customStyle="1" w:styleId="ad">
    <w:name w:val="Знак Знак Знак Знак Знак Знак Знак Знак Знак Знак"/>
    <w:basedOn w:val="a"/>
    <w:rsid w:val="00A8291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A82913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rsid w:val="00A8291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">
    <w:name w:val="Balloon Text"/>
    <w:basedOn w:val="a"/>
    <w:rsid w:val="00A82913"/>
    <w:rPr>
      <w:rFonts w:ascii="Tahoma" w:hAnsi="Tahoma" w:cs="Tahoma"/>
      <w:sz w:val="16"/>
      <w:szCs w:val="16"/>
    </w:rPr>
  </w:style>
  <w:style w:type="paragraph" w:customStyle="1" w:styleId="af0">
    <w:name w:val="Верхний и нижний колонтитулы"/>
    <w:basedOn w:val="a"/>
    <w:rsid w:val="00A82913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A82913"/>
    <w:pPr>
      <w:tabs>
        <w:tab w:val="center" w:pos="4677"/>
        <w:tab w:val="right" w:pos="9355"/>
      </w:tabs>
    </w:pPr>
  </w:style>
  <w:style w:type="paragraph" w:customStyle="1" w:styleId="af3">
    <w:name w:val="Информация об изменениях"/>
    <w:basedOn w:val="a"/>
    <w:next w:val="a"/>
    <w:rsid w:val="00A82913"/>
    <w:pPr>
      <w:spacing w:before="180"/>
      <w:ind w:left="360" w:right="360"/>
    </w:pPr>
    <w:rPr>
      <w:color w:val="353842"/>
      <w:sz w:val="18"/>
      <w:szCs w:val="18"/>
      <w:shd w:val="clear" w:color="auto" w:fill="EAEFED"/>
    </w:rPr>
  </w:style>
  <w:style w:type="paragraph" w:customStyle="1" w:styleId="af4">
    <w:name w:val="Подзаголовок для информации об изменениях"/>
    <w:basedOn w:val="a"/>
    <w:next w:val="a"/>
    <w:rsid w:val="00A82913"/>
    <w:pPr>
      <w:ind w:firstLine="720"/>
    </w:pPr>
    <w:rPr>
      <w:b/>
      <w:bCs/>
      <w:color w:val="353842"/>
      <w:sz w:val="18"/>
      <w:szCs w:val="18"/>
    </w:rPr>
  </w:style>
  <w:style w:type="paragraph" w:customStyle="1" w:styleId="af5">
    <w:name w:val="Знак Знак Знак Знак Знак Знак"/>
    <w:basedOn w:val="a"/>
    <w:rsid w:val="00A82913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Знак Знак Знак Знак Знак Знак Знак Знак Знак Знак"/>
    <w:basedOn w:val="a"/>
    <w:rsid w:val="00A8291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No Spacing"/>
    <w:qFormat/>
    <w:rsid w:val="00C60FA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8">
    <w:name w:val="footer"/>
    <w:basedOn w:val="a"/>
    <w:link w:val="af9"/>
    <w:uiPriority w:val="99"/>
    <w:unhideWhenUsed/>
    <w:rsid w:val="000C595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0C5957"/>
    <w:rPr>
      <w:rFonts w:ascii="Arial" w:hAnsi="Arial" w:cs="Arial"/>
      <w:sz w:val="24"/>
      <w:szCs w:val="24"/>
      <w:lang w:eastAsia="zh-CN"/>
    </w:rPr>
  </w:style>
  <w:style w:type="character" w:customStyle="1" w:styleId="af2">
    <w:name w:val="Верхний колонтитул Знак"/>
    <w:basedOn w:val="a0"/>
    <w:link w:val="af1"/>
    <w:uiPriority w:val="99"/>
    <w:rsid w:val="000C5957"/>
    <w:rPr>
      <w:rFonts w:ascii="Arial" w:hAnsi="Arial" w:cs="Arial"/>
      <w:sz w:val="24"/>
      <w:szCs w:val="24"/>
      <w:lang w:eastAsia="zh-C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F027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F027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F027A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F027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a">
    <w:name w:val="annotation text"/>
    <w:aliases w:val="!Равноширинный текст документа"/>
    <w:basedOn w:val="a"/>
    <w:link w:val="afb"/>
    <w:semiHidden/>
    <w:rsid w:val="00DF027A"/>
    <w:rPr>
      <w:rFonts w:ascii="Courier" w:hAnsi="Courier"/>
      <w:sz w:val="22"/>
      <w:szCs w:val="20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semiHidden/>
    <w:rsid w:val="00DF027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F027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F027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F027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F027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F027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F027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2913"/>
  </w:style>
  <w:style w:type="character" w:customStyle="1" w:styleId="WW8Num1z1">
    <w:name w:val="WW8Num1z1"/>
    <w:rsid w:val="00A82913"/>
  </w:style>
  <w:style w:type="character" w:customStyle="1" w:styleId="WW8Num1z2">
    <w:name w:val="WW8Num1z2"/>
    <w:rsid w:val="00A82913"/>
  </w:style>
  <w:style w:type="character" w:customStyle="1" w:styleId="WW8Num1z3">
    <w:name w:val="WW8Num1z3"/>
    <w:rsid w:val="00A82913"/>
  </w:style>
  <w:style w:type="character" w:customStyle="1" w:styleId="WW8Num1z4">
    <w:name w:val="WW8Num1z4"/>
    <w:rsid w:val="00A82913"/>
  </w:style>
  <w:style w:type="character" w:customStyle="1" w:styleId="WW8Num1z5">
    <w:name w:val="WW8Num1z5"/>
    <w:rsid w:val="00A82913"/>
  </w:style>
  <w:style w:type="character" w:customStyle="1" w:styleId="WW8Num1z6">
    <w:name w:val="WW8Num1z6"/>
    <w:rsid w:val="00A82913"/>
  </w:style>
  <w:style w:type="character" w:customStyle="1" w:styleId="WW8Num1z7">
    <w:name w:val="WW8Num1z7"/>
    <w:rsid w:val="00A82913"/>
  </w:style>
  <w:style w:type="character" w:customStyle="1" w:styleId="WW8Num1z8">
    <w:name w:val="WW8Num1z8"/>
    <w:rsid w:val="00A82913"/>
  </w:style>
  <w:style w:type="character" w:customStyle="1" w:styleId="10">
    <w:name w:val="Основной шрифт абзаца1"/>
    <w:rsid w:val="00A82913"/>
  </w:style>
  <w:style w:type="character" w:customStyle="1" w:styleId="a3">
    <w:name w:val="Цветовое выделение"/>
    <w:rsid w:val="00A82913"/>
    <w:rPr>
      <w:b/>
      <w:bCs/>
      <w:color w:val="000080"/>
    </w:rPr>
  </w:style>
  <w:style w:type="character" w:customStyle="1" w:styleId="a4">
    <w:name w:val="Гипертекстовая ссылка"/>
    <w:rsid w:val="00A82913"/>
    <w:rPr>
      <w:b/>
      <w:bCs/>
      <w:color w:val="008000"/>
    </w:rPr>
  </w:style>
  <w:style w:type="character" w:styleId="a5">
    <w:name w:val="page number"/>
    <w:basedOn w:val="10"/>
    <w:rsid w:val="00A82913"/>
  </w:style>
  <w:style w:type="character" w:styleId="a6">
    <w:name w:val="Hyperlink"/>
    <w:basedOn w:val="a0"/>
    <w:rsid w:val="00DF027A"/>
    <w:rPr>
      <w:color w:val="0000FF"/>
      <w:u w:val="none"/>
    </w:rPr>
  </w:style>
  <w:style w:type="paragraph" w:customStyle="1" w:styleId="a7">
    <w:name w:val="Заголовок"/>
    <w:basedOn w:val="a"/>
    <w:next w:val="a8"/>
    <w:rsid w:val="00A8291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A82913"/>
    <w:pPr>
      <w:spacing w:after="140" w:line="276" w:lineRule="auto"/>
    </w:pPr>
  </w:style>
  <w:style w:type="paragraph" w:styleId="a9">
    <w:name w:val="List"/>
    <w:basedOn w:val="a8"/>
    <w:rsid w:val="00A82913"/>
    <w:rPr>
      <w:rFonts w:ascii="PT Sans" w:hAnsi="PT Sans" w:cs="Noto Sans Devanagari"/>
    </w:rPr>
  </w:style>
  <w:style w:type="paragraph" w:styleId="aa">
    <w:name w:val="caption"/>
    <w:basedOn w:val="a"/>
    <w:qFormat/>
    <w:rsid w:val="00A82913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">
    <w:name w:val="Указатель1"/>
    <w:basedOn w:val="a"/>
    <w:rsid w:val="00A82913"/>
    <w:pPr>
      <w:suppressLineNumbers/>
    </w:pPr>
    <w:rPr>
      <w:rFonts w:ascii="PT Sans" w:hAnsi="PT Sans" w:cs="Noto Sans Devanagari"/>
    </w:rPr>
  </w:style>
  <w:style w:type="paragraph" w:customStyle="1" w:styleId="ab">
    <w:name w:val="Нормальный (таблица)"/>
    <w:basedOn w:val="a"/>
    <w:next w:val="a"/>
    <w:rsid w:val="00A82913"/>
  </w:style>
  <w:style w:type="paragraph" w:customStyle="1" w:styleId="ac">
    <w:name w:val="Прижатый влево"/>
    <w:basedOn w:val="a"/>
    <w:next w:val="a"/>
    <w:rsid w:val="00A82913"/>
  </w:style>
  <w:style w:type="paragraph" w:customStyle="1" w:styleId="ad">
    <w:name w:val="Знак Знак Знак Знак Знак Знак Знак Знак Знак Знак"/>
    <w:basedOn w:val="a"/>
    <w:rsid w:val="00A8291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A82913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rsid w:val="00A8291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">
    <w:name w:val="Balloon Text"/>
    <w:basedOn w:val="a"/>
    <w:rsid w:val="00A82913"/>
    <w:rPr>
      <w:rFonts w:ascii="Tahoma" w:hAnsi="Tahoma" w:cs="Tahoma"/>
      <w:sz w:val="16"/>
      <w:szCs w:val="16"/>
    </w:rPr>
  </w:style>
  <w:style w:type="paragraph" w:customStyle="1" w:styleId="af0">
    <w:name w:val="Верхний и нижний колонтитулы"/>
    <w:basedOn w:val="a"/>
    <w:rsid w:val="00A82913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A82913"/>
    <w:pPr>
      <w:tabs>
        <w:tab w:val="center" w:pos="4677"/>
        <w:tab w:val="right" w:pos="9355"/>
      </w:tabs>
    </w:pPr>
  </w:style>
  <w:style w:type="paragraph" w:customStyle="1" w:styleId="af3">
    <w:name w:val="Информация об изменениях"/>
    <w:basedOn w:val="a"/>
    <w:next w:val="a"/>
    <w:rsid w:val="00A82913"/>
    <w:pPr>
      <w:spacing w:before="180"/>
      <w:ind w:left="360" w:right="360"/>
    </w:pPr>
    <w:rPr>
      <w:color w:val="353842"/>
      <w:sz w:val="18"/>
      <w:szCs w:val="18"/>
      <w:shd w:val="clear" w:color="auto" w:fill="EAEFED"/>
    </w:rPr>
  </w:style>
  <w:style w:type="paragraph" w:customStyle="1" w:styleId="af4">
    <w:name w:val="Подзаголовок для информации об изменениях"/>
    <w:basedOn w:val="a"/>
    <w:next w:val="a"/>
    <w:rsid w:val="00A82913"/>
    <w:pPr>
      <w:ind w:firstLine="720"/>
    </w:pPr>
    <w:rPr>
      <w:b/>
      <w:bCs/>
      <w:color w:val="353842"/>
      <w:sz w:val="18"/>
      <w:szCs w:val="18"/>
    </w:rPr>
  </w:style>
  <w:style w:type="paragraph" w:customStyle="1" w:styleId="af5">
    <w:name w:val="Знак Знак Знак Знак Знак Знак"/>
    <w:basedOn w:val="a"/>
    <w:rsid w:val="00A82913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Знак Знак Знак Знак Знак Знак Знак Знак Знак Знак"/>
    <w:basedOn w:val="a"/>
    <w:rsid w:val="00A8291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No Spacing"/>
    <w:qFormat/>
    <w:rsid w:val="00C60FA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8">
    <w:name w:val="footer"/>
    <w:basedOn w:val="a"/>
    <w:link w:val="af9"/>
    <w:uiPriority w:val="99"/>
    <w:unhideWhenUsed/>
    <w:rsid w:val="000C595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0C5957"/>
    <w:rPr>
      <w:rFonts w:ascii="Arial" w:hAnsi="Arial" w:cs="Arial"/>
      <w:sz w:val="24"/>
      <w:szCs w:val="24"/>
      <w:lang w:eastAsia="zh-CN"/>
    </w:rPr>
  </w:style>
  <w:style w:type="character" w:customStyle="1" w:styleId="af2">
    <w:name w:val="Верхний колонтитул Знак"/>
    <w:basedOn w:val="a0"/>
    <w:link w:val="af1"/>
    <w:uiPriority w:val="99"/>
    <w:rsid w:val="000C5957"/>
    <w:rPr>
      <w:rFonts w:ascii="Arial" w:hAnsi="Arial" w:cs="Arial"/>
      <w:sz w:val="24"/>
      <w:szCs w:val="24"/>
      <w:lang w:eastAsia="zh-C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F027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F027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F027A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F027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a">
    <w:name w:val="annotation text"/>
    <w:aliases w:val="!Равноширинный текст документа"/>
    <w:basedOn w:val="a"/>
    <w:link w:val="afb"/>
    <w:semiHidden/>
    <w:rsid w:val="00DF027A"/>
    <w:rPr>
      <w:rFonts w:ascii="Courier" w:hAnsi="Courier"/>
      <w:sz w:val="22"/>
      <w:szCs w:val="20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semiHidden/>
    <w:rsid w:val="00DF027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F027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197B-1356-4BDD-91DC-432F266C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rabota3</dc:creator>
  <cp:lastModifiedBy>Татьяна</cp:lastModifiedBy>
  <cp:revision>7</cp:revision>
  <cp:lastPrinted>2022-11-22T11:26:00Z</cp:lastPrinted>
  <dcterms:created xsi:type="dcterms:W3CDTF">2023-02-02T08:01:00Z</dcterms:created>
  <dcterms:modified xsi:type="dcterms:W3CDTF">2023-02-06T05:14:00Z</dcterms:modified>
</cp:coreProperties>
</file>