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568"/>
      </w:tblGrid>
      <w:tr w:rsidR="00EB192E" w:rsidRPr="00EB192E" w:rsidTr="00EB192E">
        <w:tc>
          <w:tcPr>
            <w:tcW w:w="9180" w:type="dxa"/>
          </w:tcPr>
          <w:p w:rsidR="00EB192E" w:rsidRPr="00EB192E" w:rsidRDefault="00EB192E" w:rsidP="00EB192E">
            <w:pPr>
              <w:ind w:firstLine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568" w:type="dxa"/>
          </w:tcPr>
          <w:p w:rsidR="00EB192E" w:rsidRPr="0024333C" w:rsidRDefault="00EB192E" w:rsidP="00EB192E">
            <w:pPr>
              <w:ind w:firstLine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</w:rPr>
            </w:pPr>
            <w:r w:rsidRPr="0024333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 xml:space="preserve">Приложение </w:t>
            </w:r>
            <w:r w:rsidR="00826227" w:rsidRPr="0024333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2</w:t>
            </w:r>
            <w:r w:rsidR="003D706E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0</w:t>
            </w:r>
          </w:p>
          <w:p w:rsidR="00EB192E" w:rsidRPr="0024333C" w:rsidRDefault="00EB192E" w:rsidP="00EB192E">
            <w:pPr>
              <w:ind w:firstLine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</w:pPr>
          </w:p>
          <w:p w:rsidR="00EB192E" w:rsidRPr="0024333C" w:rsidRDefault="00EB192E" w:rsidP="00EB192E">
            <w:pPr>
              <w:ind w:firstLine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</w:pPr>
            <w:r w:rsidRPr="0024333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УТВЕРЖДЕНА</w:t>
            </w:r>
          </w:p>
          <w:p w:rsidR="00EB192E" w:rsidRPr="0024333C" w:rsidRDefault="00EB192E" w:rsidP="00EB192E">
            <w:pPr>
              <w:ind w:firstLine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</w:pPr>
            <w:r w:rsidRPr="0024333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решением Совета муниципального</w:t>
            </w:r>
          </w:p>
          <w:p w:rsidR="00EB192E" w:rsidRPr="0024333C" w:rsidRDefault="00EB192E" w:rsidP="00EB192E">
            <w:pPr>
              <w:ind w:firstLine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</w:pPr>
            <w:r w:rsidRPr="0024333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образования Тбилисский район</w:t>
            </w:r>
          </w:p>
          <w:p w:rsidR="00EB192E" w:rsidRPr="0024333C" w:rsidRDefault="00EB192E" w:rsidP="00EB192E">
            <w:pPr>
              <w:ind w:firstLine="0"/>
              <w:rPr>
                <w:rFonts w:eastAsia="Times New Roman"/>
              </w:rPr>
            </w:pPr>
            <w:r w:rsidRPr="0024333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от _____________ № ____</w:t>
            </w:r>
          </w:p>
          <w:p w:rsidR="00EB192E" w:rsidRPr="00EB192E" w:rsidRDefault="00EB192E" w:rsidP="00EB192E">
            <w:pPr>
              <w:ind w:firstLine="0"/>
              <w:rPr>
                <w:rFonts w:eastAsia="Times New Roman"/>
                <w:bCs/>
                <w:color w:val="26282F"/>
              </w:rPr>
            </w:pPr>
          </w:p>
        </w:tc>
      </w:tr>
    </w:tbl>
    <w:p w:rsidR="00BE23E2" w:rsidRPr="00EC6967" w:rsidRDefault="002C1CE7" w:rsidP="00BF4F3C">
      <w:pPr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26282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778AD" wp14:editId="6DFD50BF">
                <wp:simplePos x="0" y="0"/>
                <wp:positionH relativeFrom="column">
                  <wp:posOffset>4429760</wp:posOffset>
                </wp:positionH>
                <wp:positionV relativeFrom="paragraph">
                  <wp:posOffset>-788035</wp:posOffset>
                </wp:positionV>
                <wp:extent cx="1060450" cy="501650"/>
                <wp:effectExtent l="0" t="0" r="25400" b="127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501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348.8pt;margin-top:-62.05pt;width:83.5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" fillcolor="white [3212]" strokecolor="white [3212]" strokeweight="2pt"/>
            </w:pict>
          </mc:Fallback>
        </mc:AlternateContent>
      </w:r>
      <w:r w:rsidR="00BE23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</w:t>
      </w:r>
      <w:bookmarkStart w:id="0" w:name="_GoBack"/>
      <w:bookmarkEnd w:id="0"/>
      <w:r w:rsidR="00BE23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B630BE" w:rsidRPr="00EC6967" w:rsidRDefault="00B630BE" w:rsidP="00B630BE">
      <w:pPr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BE23E2" w:rsidRDefault="00BE23E2" w:rsidP="008833F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833F8" w:rsidRPr="00C327B7" w:rsidRDefault="00CE50A9" w:rsidP="008833F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C327B7">
        <w:rPr>
          <w:rFonts w:ascii="Times New Roman" w:hAnsi="Times New Roman" w:cs="Times New Roman"/>
          <w:color w:val="auto"/>
          <w:sz w:val="28"/>
          <w:szCs w:val="28"/>
        </w:rPr>
        <w:t>ПРОГРАММА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муниципальных гарантий муниципального образования </w:t>
      </w:r>
      <w:r w:rsidR="00BE23E2" w:rsidRPr="00C327B7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район в иностранной валюте</w:t>
      </w:r>
      <w:r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</w:p>
    <w:p w:rsidR="00B630BE" w:rsidRPr="00C327B7" w:rsidRDefault="00B630BE" w:rsidP="00B630BE"/>
    <w:p w:rsidR="008833F8" w:rsidRPr="00C327B7" w:rsidRDefault="008833F8" w:rsidP="008833F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701"/>
      <w:r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Раздел 1. Перечень подлежащих предоставлению муниципальных гарантий муниципального образования </w:t>
      </w:r>
      <w:r w:rsidR="00BE23E2" w:rsidRPr="00C327B7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район в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году и в плановом периоде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</w:p>
    <w:bookmarkEnd w:id="1"/>
    <w:p w:rsidR="008833F8" w:rsidRPr="00DF39BA" w:rsidRDefault="008833F8" w:rsidP="008833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304"/>
        <w:gridCol w:w="2046"/>
        <w:gridCol w:w="1042"/>
        <w:gridCol w:w="1042"/>
        <w:gridCol w:w="1042"/>
        <w:gridCol w:w="1728"/>
        <w:gridCol w:w="3118"/>
        <w:gridCol w:w="1371"/>
      </w:tblGrid>
      <w:tr w:rsidR="008833F8" w:rsidRPr="008833F8" w:rsidTr="008347EF">
        <w:tc>
          <w:tcPr>
            <w:tcW w:w="719" w:type="dxa"/>
            <w:vMerge w:val="restart"/>
          </w:tcPr>
          <w:p w:rsidR="008833F8" w:rsidRPr="008833F8" w:rsidRDefault="00E6310E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833F8" w:rsidRPr="008833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8833F8" w:rsidRPr="008833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833F8" w:rsidRPr="008833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4" w:type="dxa"/>
            <w:vMerge w:val="restart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2046" w:type="dxa"/>
            <w:vMerge w:val="restart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3126" w:type="dxa"/>
            <w:gridSpan w:val="3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Объем гарантий</w:t>
            </w:r>
            <w:r w:rsidR="00524DFB">
              <w:rPr>
                <w:rFonts w:ascii="Times New Roman" w:hAnsi="Times New Roman" w:cs="Times New Roman"/>
                <w:sz w:val="28"/>
                <w:szCs w:val="28"/>
              </w:rPr>
              <w:t>, валюта обязательства</w:t>
            </w:r>
          </w:p>
        </w:tc>
        <w:tc>
          <w:tcPr>
            <w:tcW w:w="6217" w:type="dxa"/>
            <w:gridSpan w:val="3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8833F8" w:rsidRPr="008833F8" w:rsidTr="008347EF">
        <w:tc>
          <w:tcPr>
            <w:tcW w:w="719" w:type="dxa"/>
            <w:vMerge/>
          </w:tcPr>
          <w:p w:rsidR="008833F8" w:rsidRPr="008833F8" w:rsidRDefault="008833F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:rsidR="008833F8" w:rsidRPr="008833F8" w:rsidRDefault="008833F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8833F8" w:rsidRPr="008833F8" w:rsidRDefault="008833F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8833F8" w:rsidRPr="008833F8" w:rsidRDefault="008833F8" w:rsidP="008855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55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42" w:type="dxa"/>
          </w:tcPr>
          <w:p w:rsidR="008833F8" w:rsidRPr="008833F8" w:rsidRDefault="008833F8" w:rsidP="008855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55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42" w:type="dxa"/>
          </w:tcPr>
          <w:p w:rsidR="008833F8" w:rsidRPr="008833F8" w:rsidRDefault="008833F8" w:rsidP="008855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55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8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наличие права регрессного требования гаранта к принципалу</w:t>
            </w:r>
          </w:p>
        </w:tc>
        <w:tc>
          <w:tcPr>
            <w:tcW w:w="3118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предоставление обеспечения исполнения обязатель</w:t>
            </w:r>
            <w:proofErr w:type="gramStart"/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инципала по удовлетворению регрессного требования гаранта к принципалу</w:t>
            </w:r>
          </w:p>
        </w:tc>
        <w:tc>
          <w:tcPr>
            <w:tcW w:w="1371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иные условия</w:t>
            </w:r>
          </w:p>
        </w:tc>
      </w:tr>
      <w:tr w:rsidR="008833F8" w:rsidRPr="008833F8" w:rsidTr="008347EF">
        <w:tc>
          <w:tcPr>
            <w:tcW w:w="719" w:type="dxa"/>
          </w:tcPr>
          <w:p w:rsidR="008833F8" w:rsidRPr="008833F8" w:rsidRDefault="008833F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8833F8" w:rsidRPr="008833F8" w:rsidRDefault="008833F8" w:rsidP="00CE50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6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8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1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33F8" w:rsidRPr="00C327B7" w:rsidRDefault="00B630BE" w:rsidP="008833F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2702"/>
      <w:r w:rsidRPr="00C327B7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</w:t>
      </w:r>
      <w:r w:rsidR="00BF4F3C" w:rsidRPr="00C327B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л 2. Общий объем бюджетных ассигнований, предусмотренных на исполнение муниципальных гарантий муниципального образования </w:t>
      </w:r>
      <w:r w:rsidR="00BE23E2" w:rsidRPr="00C327B7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район по возможным гарантийным случаям в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году и в плановом периоде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88554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833F8" w:rsidRPr="00C327B7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</w:p>
    <w:bookmarkEnd w:id="2"/>
    <w:p w:rsidR="008833F8" w:rsidRPr="008833F8" w:rsidRDefault="008833F8" w:rsidP="008833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599"/>
        <w:gridCol w:w="2599"/>
        <w:gridCol w:w="2457"/>
      </w:tblGrid>
      <w:tr w:rsidR="008833F8" w:rsidRPr="008833F8" w:rsidTr="00E6310E">
        <w:tc>
          <w:tcPr>
            <w:tcW w:w="6946" w:type="dxa"/>
            <w:vMerge w:val="restart"/>
          </w:tcPr>
          <w:p w:rsidR="008833F8" w:rsidRPr="008833F8" w:rsidRDefault="008833F8" w:rsidP="00110A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гарантий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110AAE">
              <w:rPr>
                <w:rFonts w:ascii="Times New Roma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7655" w:type="dxa"/>
            <w:gridSpan w:val="3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4045E1">
              <w:rPr>
                <w:rFonts w:ascii="Times New Roman" w:hAnsi="Times New Roman" w:cs="Times New Roman"/>
                <w:sz w:val="28"/>
                <w:szCs w:val="28"/>
              </w:rPr>
              <w:t>, валюта обязательства</w:t>
            </w:r>
          </w:p>
        </w:tc>
      </w:tr>
      <w:tr w:rsidR="008833F8" w:rsidRPr="008833F8" w:rsidTr="00E6310E">
        <w:tc>
          <w:tcPr>
            <w:tcW w:w="6946" w:type="dxa"/>
            <w:vMerge/>
          </w:tcPr>
          <w:p w:rsidR="008833F8" w:rsidRPr="008833F8" w:rsidRDefault="008833F8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8833F8" w:rsidRPr="008833F8" w:rsidRDefault="008833F8" w:rsidP="008855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55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9" w:type="dxa"/>
          </w:tcPr>
          <w:p w:rsidR="008833F8" w:rsidRPr="008833F8" w:rsidRDefault="008833F8" w:rsidP="008855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55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57" w:type="dxa"/>
          </w:tcPr>
          <w:p w:rsidR="008833F8" w:rsidRPr="008833F8" w:rsidRDefault="008833F8" w:rsidP="008855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55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833F8" w:rsidRPr="008833F8" w:rsidTr="00E6310E">
        <w:tc>
          <w:tcPr>
            <w:tcW w:w="6946" w:type="dxa"/>
          </w:tcPr>
          <w:p w:rsidR="008833F8" w:rsidRPr="008833F8" w:rsidRDefault="008833F8" w:rsidP="008833F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 xml:space="preserve">За счет источников финансирования дефицита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бюджета, всего</w:t>
            </w:r>
          </w:p>
        </w:tc>
        <w:tc>
          <w:tcPr>
            <w:tcW w:w="2599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9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57" w:type="dxa"/>
          </w:tcPr>
          <w:p w:rsidR="008833F8" w:rsidRPr="008833F8" w:rsidRDefault="008833F8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33F8" w:rsidRPr="008833F8" w:rsidRDefault="008833F8" w:rsidP="00E631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6F65" w:rsidRDefault="00885543" w:rsidP="00885543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E23E2" w:rsidRDefault="00885543" w:rsidP="00BE23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3E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23E2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8833F8" w:rsidRDefault="00BE23E2" w:rsidP="00BE23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E23E2" w:rsidRDefault="00BE23E2" w:rsidP="00BE23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8855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                                                                                                </w:t>
      </w:r>
      <w:r w:rsidR="00B630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5543">
        <w:rPr>
          <w:rFonts w:ascii="Times New Roman" w:hAnsi="Times New Roman" w:cs="Times New Roman"/>
          <w:sz w:val="28"/>
          <w:szCs w:val="28"/>
        </w:rPr>
        <w:t xml:space="preserve">    </w:t>
      </w:r>
      <w:r w:rsidR="00B630BE">
        <w:rPr>
          <w:rFonts w:ascii="Times New Roman" w:hAnsi="Times New Roman" w:cs="Times New Roman"/>
          <w:sz w:val="28"/>
          <w:szCs w:val="28"/>
        </w:rPr>
        <w:t xml:space="preserve">   </w:t>
      </w:r>
      <w:r w:rsidR="00885543">
        <w:rPr>
          <w:rFonts w:ascii="Times New Roman" w:hAnsi="Times New Roman" w:cs="Times New Roman"/>
          <w:sz w:val="28"/>
          <w:szCs w:val="28"/>
        </w:rPr>
        <w:t>А.А. Ерошенко</w:t>
      </w:r>
    </w:p>
    <w:sectPr w:rsidR="00BE23E2" w:rsidSect="00EB192E">
      <w:headerReference w:type="default" r:id="rId7"/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BA" w:rsidRDefault="00ED49BA" w:rsidP="002C1CE7">
      <w:r>
        <w:separator/>
      </w:r>
    </w:p>
  </w:endnote>
  <w:endnote w:type="continuationSeparator" w:id="0">
    <w:p w:rsidR="00ED49BA" w:rsidRDefault="00ED49BA" w:rsidP="002C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BA" w:rsidRDefault="00ED49BA" w:rsidP="002C1CE7">
      <w:r>
        <w:separator/>
      </w:r>
    </w:p>
  </w:footnote>
  <w:footnote w:type="continuationSeparator" w:id="0">
    <w:p w:rsidR="00ED49BA" w:rsidRDefault="00ED49BA" w:rsidP="002C1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02388"/>
      <w:docPartObj>
        <w:docPartGallery w:val="Page Numbers (Top of Page)"/>
        <w:docPartUnique/>
      </w:docPartObj>
    </w:sdtPr>
    <w:sdtEndPr/>
    <w:sdtContent>
      <w:p w:rsidR="00EB192E" w:rsidRDefault="00EB1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06E">
          <w:rPr>
            <w:noProof/>
          </w:rPr>
          <w:t>2</w:t>
        </w:r>
        <w:r>
          <w:fldChar w:fldCharType="end"/>
        </w:r>
      </w:p>
    </w:sdtContent>
  </w:sdt>
  <w:p w:rsidR="00EB192E" w:rsidRDefault="00EB19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F8"/>
    <w:rsid w:val="000A09D3"/>
    <w:rsid w:val="00110AAE"/>
    <w:rsid w:val="0015429E"/>
    <w:rsid w:val="0024333C"/>
    <w:rsid w:val="002C1CE7"/>
    <w:rsid w:val="003A6BB1"/>
    <w:rsid w:val="003D706E"/>
    <w:rsid w:val="004045E1"/>
    <w:rsid w:val="00483E23"/>
    <w:rsid w:val="00524DFB"/>
    <w:rsid w:val="00696F65"/>
    <w:rsid w:val="006E1047"/>
    <w:rsid w:val="00826227"/>
    <w:rsid w:val="008347EF"/>
    <w:rsid w:val="008833F8"/>
    <w:rsid w:val="00885543"/>
    <w:rsid w:val="008C1276"/>
    <w:rsid w:val="00A07AFF"/>
    <w:rsid w:val="00AD6E4C"/>
    <w:rsid w:val="00B630BE"/>
    <w:rsid w:val="00BD457A"/>
    <w:rsid w:val="00BE23E2"/>
    <w:rsid w:val="00BF4F3C"/>
    <w:rsid w:val="00C327B7"/>
    <w:rsid w:val="00CE50A9"/>
    <w:rsid w:val="00D04B00"/>
    <w:rsid w:val="00DB3A16"/>
    <w:rsid w:val="00DF39BA"/>
    <w:rsid w:val="00E6310E"/>
    <w:rsid w:val="00EB192E"/>
    <w:rsid w:val="00ED49BA"/>
    <w:rsid w:val="00EF37C7"/>
    <w:rsid w:val="00EF4AFE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33F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33F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833F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833F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833F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833F8"/>
    <w:pPr>
      <w:ind w:firstLine="0"/>
      <w:jc w:val="left"/>
    </w:pPr>
  </w:style>
  <w:style w:type="table" w:styleId="a7">
    <w:name w:val="Table Grid"/>
    <w:basedOn w:val="a1"/>
    <w:uiPriority w:val="59"/>
    <w:rsid w:val="0088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C1C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1CE7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C1C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1CE7"/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B1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33F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33F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833F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833F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833F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833F8"/>
    <w:pPr>
      <w:ind w:firstLine="0"/>
      <w:jc w:val="left"/>
    </w:pPr>
  </w:style>
  <w:style w:type="table" w:styleId="a7">
    <w:name w:val="Table Grid"/>
    <w:basedOn w:val="a1"/>
    <w:uiPriority w:val="59"/>
    <w:rsid w:val="0088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C1C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1CE7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C1C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1CE7"/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B1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Klimkina</dc:creator>
  <cp:lastModifiedBy>PK-6</cp:lastModifiedBy>
  <cp:revision>35</cp:revision>
  <cp:lastPrinted>2022-11-14T15:39:00Z</cp:lastPrinted>
  <dcterms:created xsi:type="dcterms:W3CDTF">2021-02-24T13:24:00Z</dcterms:created>
  <dcterms:modified xsi:type="dcterms:W3CDTF">2023-11-14T13:00:00Z</dcterms:modified>
</cp:coreProperties>
</file>