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56831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6A5B" w:rsidRPr="00D64714">
        <w:rPr>
          <w:rFonts w:ascii="Times New Roman" w:eastAsia="Calibri" w:hAnsi="Times New Roman"/>
          <w:sz w:val="28"/>
          <w:szCs w:val="28"/>
        </w:rPr>
        <w:t>«</w:t>
      </w:r>
      <w:r w:rsidR="00156831" w:rsidRPr="0015683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0FDC">
        <w:rPr>
          <w:rFonts w:ascii="Times New Roman" w:hAnsi="Times New Roman" w:cs="Times New Roman"/>
          <w:sz w:val="28"/>
          <w:szCs w:val="28"/>
        </w:rPr>
        <w:t>м</w:t>
      </w:r>
      <w:r w:rsidR="00156831">
        <w:rPr>
          <w:rFonts w:ascii="Times New Roman" w:hAnsi="Times New Roman" w:cs="Times New Roman"/>
          <w:sz w:val="28"/>
          <w:szCs w:val="28"/>
        </w:rPr>
        <w:t>ай</w:t>
      </w:r>
      <w:r w:rsidR="00770FDC">
        <w:rPr>
          <w:rFonts w:ascii="Times New Roman" w:hAnsi="Times New Roman" w:cs="Times New Roman"/>
          <w:sz w:val="28"/>
          <w:szCs w:val="28"/>
        </w:rPr>
        <w:t xml:space="preserve"> -</w:t>
      </w:r>
      <w:r w:rsidR="001B5B57">
        <w:rPr>
          <w:rFonts w:ascii="Times New Roman" w:hAnsi="Times New Roman" w:cs="Times New Roman"/>
          <w:sz w:val="28"/>
          <w:szCs w:val="28"/>
        </w:rPr>
        <w:t xml:space="preserve"> </w:t>
      </w:r>
      <w:r w:rsidR="00770FDC">
        <w:rPr>
          <w:rFonts w:ascii="Times New Roman" w:hAnsi="Times New Roman" w:cs="Times New Roman"/>
          <w:sz w:val="28"/>
          <w:szCs w:val="28"/>
        </w:rPr>
        <w:t>июнь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BC7" w:rsidRDefault="00AB3BC7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7FEF">
        <w:rPr>
          <w:rFonts w:ascii="Times New Roman" w:hAnsi="Times New Roman" w:cs="Times New Roman"/>
          <w:sz w:val="28"/>
          <w:szCs w:val="28"/>
        </w:rPr>
        <w:t xml:space="preserve">редоставление государственной поддержки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7FEF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47FEF">
        <w:rPr>
          <w:rFonts w:ascii="Times New Roman" w:hAnsi="Times New Roman" w:cs="Times New Roman"/>
          <w:sz w:val="28"/>
          <w:szCs w:val="28"/>
        </w:rPr>
        <w:t xml:space="preserve"> норм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DBB" w:rsidRDefault="00547FEF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FEF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proofErr w:type="gramStart"/>
      <w:r w:rsidRPr="00547FE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547FEF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федеральной нормативной базе, приводящее к невозможности проведения отборов получателей субсидий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EF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 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законодательством; предоставление государственной поддержки без нарушений норм действующего законодательства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240F" w:rsidRDefault="00471CCE" w:rsidP="00D02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CE">
        <w:rPr>
          <w:rFonts w:ascii="Times New Roman" w:hAnsi="Times New Roman" w:cs="Times New Roman"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CCE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CCE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40F">
        <w:rPr>
          <w:rFonts w:ascii="Times New Roman" w:hAnsi="Times New Roman" w:cs="Times New Roman"/>
          <w:sz w:val="28"/>
          <w:szCs w:val="28"/>
        </w:rPr>
        <w:t>П</w:t>
      </w:r>
      <w:r w:rsidR="00D0240F" w:rsidRPr="00B952B7">
        <w:rPr>
          <w:rFonts w:ascii="Times New Roman" w:hAnsi="Times New Roman" w:cs="Times New Roman"/>
          <w:sz w:val="28"/>
          <w:szCs w:val="28"/>
        </w:rPr>
        <w:t>оряд</w:t>
      </w:r>
      <w:r w:rsidR="00D0240F">
        <w:rPr>
          <w:rFonts w:ascii="Times New Roman" w:hAnsi="Times New Roman" w:cs="Times New Roman"/>
          <w:sz w:val="28"/>
          <w:szCs w:val="28"/>
        </w:rPr>
        <w:t xml:space="preserve">ок </w:t>
      </w:r>
      <w:r w:rsidR="00D0240F" w:rsidRPr="00B952B7">
        <w:rPr>
          <w:rFonts w:ascii="Times New Roman" w:hAnsi="Times New Roman" w:cs="Times New Roman"/>
          <w:sz w:val="28"/>
          <w:szCs w:val="28"/>
        </w:rPr>
        <w:t xml:space="preserve">предоставления субсидий гражданам, ведущим личное подсобное хозяйство, крестьянским (фермерским) </w:t>
      </w:r>
      <w:r w:rsidR="00D0240F" w:rsidRPr="00B952B7">
        <w:rPr>
          <w:rFonts w:ascii="Times New Roman" w:hAnsi="Times New Roman" w:cs="Times New Roman"/>
          <w:sz w:val="28"/>
          <w:szCs w:val="28"/>
        </w:rPr>
        <w:lastRenderedPageBreak/>
        <w:t>хозяйствам и индивидуальным предпринимателям, осуществляющим деятельность в области сельскохозяйственного производства</w:t>
      </w:r>
      <w:r w:rsidR="00D0240F">
        <w:rPr>
          <w:rFonts w:ascii="Times New Roman" w:hAnsi="Times New Roman" w:cs="Times New Roman"/>
          <w:sz w:val="28"/>
          <w:szCs w:val="28"/>
        </w:rPr>
        <w:t>.</w:t>
      </w:r>
    </w:p>
    <w:p w:rsidR="00D0240F" w:rsidRPr="00B952B7" w:rsidRDefault="00D0240F" w:rsidP="00D0240F">
      <w:pPr>
        <w:spacing w:after="0" w:line="240" w:lineRule="auto"/>
        <w:ind w:firstLine="709"/>
        <w:jc w:val="both"/>
        <w:rPr>
          <w:lang w:eastAsia="ru-RU"/>
        </w:rPr>
      </w:pPr>
      <w:bookmarkStart w:id="1" w:name="_GoBack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Pr="00B952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>
        <w:rPr>
          <w:rFonts w:ascii="Times New Roman" w:eastAsia="Sylfaen" w:hAnsi="Times New Roman" w:cs="Times New Roman"/>
          <w:sz w:val="28"/>
          <w:szCs w:val="28"/>
        </w:rPr>
        <w:t>25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октября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202</w:t>
      </w:r>
      <w:r>
        <w:rPr>
          <w:rFonts w:ascii="Times New Roman" w:eastAsia="Sylfaen" w:hAnsi="Times New Roman" w:cs="Times New Roman"/>
          <w:sz w:val="28"/>
          <w:szCs w:val="28"/>
        </w:rPr>
        <w:t>3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г. № 1</w:t>
      </w:r>
      <w:r>
        <w:rPr>
          <w:rFonts w:ascii="Times New Roman" w:eastAsia="Sylfaen" w:hAnsi="Times New Roman" w:cs="Times New Roman"/>
          <w:sz w:val="28"/>
          <w:szCs w:val="28"/>
        </w:rPr>
        <w:t>782</w:t>
      </w:r>
      <w:r w:rsidRPr="00B3593C">
        <w:rPr>
          <w:rFonts w:ascii="Times New Roman" w:eastAsia="Sylfaen" w:hAnsi="Times New Roman" w:cs="Times New Roman"/>
          <w:sz w:val="28"/>
          <w:szCs w:val="28"/>
        </w:rPr>
        <w:t xml:space="preserve"> «</w:t>
      </w:r>
      <w:r>
        <w:rPr>
          <w:rFonts w:ascii="Times New Roman" w:eastAsia="Sylfae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Sylfaen" w:hAnsi="Times New Roman" w:cs="Times New Roman"/>
          <w:sz w:val="28"/>
          <w:szCs w:val="28"/>
        </w:rPr>
        <w:t>субсидий, в том числе грантов в форме субсидий</w:t>
      </w:r>
      <w:r w:rsidRPr="00B3593C">
        <w:rPr>
          <w:rFonts w:ascii="Times New Roman" w:eastAsia="Sylfaen" w:hAnsi="Times New Roman" w:cs="Times New Roman"/>
          <w:sz w:val="28"/>
          <w:szCs w:val="28"/>
        </w:rPr>
        <w:t>»</w:t>
      </w:r>
      <w:r>
        <w:rPr>
          <w:rFonts w:ascii="Times New Roman" w:eastAsia="Sylfaen" w:hAnsi="Times New Roman" w:cs="Times New Roman"/>
          <w:sz w:val="28"/>
          <w:szCs w:val="28"/>
        </w:rPr>
        <w:t xml:space="preserve"> (далее - П</w:t>
      </w:r>
      <w:r w:rsidRPr="00B952B7">
        <w:rPr>
          <w:rFonts w:ascii="Times New Roman" w:eastAsia="Sylfaen" w:hAnsi="Times New Roman" w:cs="Times New Roman"/>
          <w:sz w:val="28"/>
          <w:szCs w:val="28"/>
        </w:rPr>
        <w:t>остановление Правительства Российской Федерации от 25 октября 20</w:t>
      </w:r>
      <w:r w:rsidR="008B2ACC">
        <w:rPr>
          <w:rFonts w:ascii="Times New Roman" w:eastAsia="Sylfaen" w:hAnsi="Times New Roman" w:cs="Times New Roman"/>
          <w:sz w:val="28"/>
          <w:szCs w:val="28"/>
        </w:rPr>
        <w:t xml:space="preserve">23 г. </w:t>
      </w:r>
      <w:r w:rsidRPr="00B952B7">
        <w:rPr>
          <w:rFonts w:ascii="Times New Roman" w:eastAsia="Sylfaen" w:hAnsi="Times New Roman" w:cs="Times New Roman"/>
          <w:sz w:val="28"/>
          <w:szCs w:val="28"/>
        </w:rPr>
        <w:t>№ 1782</w:t>
      </w:r>
      <w:r>
        <w:rPr>
          <w:rFonts w:ascii="Times New Roman" w:eastAsia="Sylfaen" w:hAnsi="Times New Roman" w:cs="Times New Roman"/>
          <w:sz w:val="28"/>
          <w:szCs w:val="28"/>
        </w:rPr>
        <w:t>)</w:t>
      </w:r>
      <w:r w:rsidRPr="00B952B7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8B2ACC" w:rsidRPr="008B2ACC">
        <w:rPr>
          <w:rFonts w:ascii="Times New Roman" w:eastAsia="Sylfaen" w:hAnsi="Times New Roman" w:cs="Times New Roman"/>
          <w:sz w:val="28"/>
          <w:szCs w:val="28"/>
        </w:rPr>
        <w:t>закон</w:t>
      </w:r>
      <w:r w:rsidR="008B2ACC">
        <w:rPr>
          <w:rFonts w:ascii="Times New Roman" w:eastAsia="Sylfaen" w:hAnsi="Times New Roman" w:cs="Times New Roman"/>
          <w:sz w:val="28"/>
          <w:szCs w:val="28"/>
        </w:rPr>
        <w:t>ом</w:t>
      </w:r>
      <w:r w:rsidR="008B2ACC" w:rsidRPr="008B2ACC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 от 28 января 2009 г.   № 1690-КЗ «О развитии сельского хозяйства в Краснодарском крае»</w:t>
      </w:r>
      <w:r w:rsidR="008B2ACC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763282" w:rsidRPr="00763282">
        <w:rPr>
          <w:rFonts w:ascii="Times New Roman" w:eastAsia="Sylfaen" w:hAnsi="Times New Roman"/>
          <w:sz w:val="28"/>
          <w:szCs w:val="28"/>
        </w:rPr>
        <w:t>постановлений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</w:t>
      </w:r>
      <w:proofErr w:type="gramEnd"/>
      <w:r w:rsidR="00763282" w:rsidRPr="00763282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763282" w:rsidRPr="00763282">
        <w:rPr>
          <w:rFonts w:ascii="Times New Roman" w:eastAsia="Sylfaen" w:hAnsi="Times New Roman"/>
          <w:sz w:val="28"/>
          <w:szCs w:val="28"/>
        </w:rPr>
        <w:t>продукции, сырья и продовольствия» и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</w:t>
      </w:r>
      <w:proofErr w:type="gramEnd"/>
      <w:r w:rsidR="00763282" w:rsidRPr="00763282">
        <w:rPr>
          <w:rFonts w:ascii="Times New Roman" w:eastAsia="Sylfaen" w:hAnsi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Pr="00B952B7">
        <w:rPr>
          <w:rFonts w:ascii="Times New Roman" w:eastAsia="Sylfaen" w:hAnsi="Times New Roman"/>
          <w:sz w:val="28"/>
          <w:szCs w:val="28"/>
        </w:rPr>
        <w:t xml:space="preserve">. </w:t>
      </w:r>
    </w:p>
    <w:p w:rsidR="0002569C" w:rsidRDefault="00D0240F" w:rsidP="00D0240F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="00F75F66" w:rsidRPr="00F75F66">
        <w:rPr>
          <w:rFonts w:ascii="Times New Roman" w:eastAsia="Calibri" w:hAnsi="Times New Roman" w:cs="Times New Roman"/>
          <w:sz w:val="28"/>
          <w:szCs w:val="28"/>
        </w:rPr>
        <w:t>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="00F75F66" w:rsidRPr="00F75F66">
        <w:rPr>
          <w:rFonts w:ascii="Times New Roman" w:eastAsia="Calibri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471CCE" w:rsidRPr="00471CCE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новые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lastRenderedPageBreak/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75F66"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 w:rsidR="00F75F66"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75F66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F75F66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D96E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23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89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Pr="003C0201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ycx</w:t>
        </w:r>
        <w:r w:rsidR="00D96EE7" w:rsidRPr="00D96EE7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258</w:t>
        </w:r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D96EE7" w:rsidRPr="002314BB" w:rsidRDefault="00D96EE7" w:rsidP="00D96EE7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61132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постановлению 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Правительства Российской Федерации от 25 октября 2023 г. </w:t>
      </w:r>
      <w:r w:rsidR="00CF6534">
        <w:rPr>
          <w:rFonts w:ascii="Times New Roman" w:eastAsia="Sylfaen" w:hAnsi="Times New Roman" w:cs="Times New Roman"/>
          <w:sz w:val="28"/>
          <w:szCs w:val="28"/>
        </w:rPr>
        <w:t xml:space="preserve">    </w:t>
      </w:r>
      <w:r w:rsidRPr="002314BB">
        <w:rPr>
          <w:rFonts w:ascii="Times New Roman" w:eastAsia="Sylfaen" w:hAnsi="Times New Roman" w:cs="Times New Roman"/>
          <w:sz w:val="28"/>
          <w:szCs w:val="28"/>
        </w:rPr>
        <w:t>№ 1782.</w:t>
      </w:r>
    </w:p>
    <w:p w:rsidR="00C503F0" w:rsidRDefault="00D96EE7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="000C7710" w:rsidRPr="000C7710">
        <w:t xml:space="preserve"> </w:t>
      </w:r>
      <w:r w:rsidR="000C7710" w:rsidRPr="000C7710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207C35" w:rsidRPr="002314BB" w:rsidRDefault="00207C35" w:rsidP="00207C35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61132">
        <w:rPr>
          <w:rFonts w:ascii="Times New Roman" w:eastAsia="Sylfaen" w:hAnsi="Times New Roman" w:cs="Times New Roman"/>
          <w:sz w:val="28"/>
          <w:szCs w:val="28"/>
        </w:rPr>
        <w:t xml:space="preserve">Несоответствие действующего порядка предоставления субсидий постановлению 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Правительства Российской Федерации от 25 октября 2023 г. </w:t>
      </w:r>
      <w:r>
        <w:rPr>
          <w:rFonts w:ascii="Times New Roman" w:eastAsia="Sylfaen" w:hAnsi="Times New Roman" w:cs="Times New Roman"/>
          <w:sz w:val="28"/>
          <w:szCs w:val="28"/>
        </w:rPr>
        <w:t xml:space="preserve">    </w:t>
      </w:r>
      <w:r w:rsidRPr="002314BB">
        <w:rPr>
          <w:rFonts w:ascii="Times New Roman" w:eastAsia="Sylfaen" w:hAnsi="Times New Roman" w:cs="Times New Roman"/>
          <w:sz w:val="28"/>
          <w:szCs w:val="28"/>
        </w:rPr>
        <w:t>№ 1782.</w:t>
      </w:r>
    </w:p>
    <w:p w:rsidR="0069732D" w:rsidRDefault="00207C35" w:rsidP="00207C35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4BB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2314BB">
        <w:rPr>
          <w:rFonts w:ascii="Times New Roman" w:hAnsi="Times New Roman"/>
          <w:sz w:val="28"/>
          <w:szCs w:val="28"/>
        </w:rPr>
        <w:t xml:space="preserve">предоставления </w:t>
      </w:r>
      <w:r w:rsidRPr="002314BB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eastAsia="Sylfaen" w:hAnsi="Times New Roman" w:cs="Times New Roman"/>
          <w:sz w:val="28"/>
          <w:szCs w:val="28"/>
        </w:rPr>
        <w:t>ьскохозяйственного производства</w:t>
      </w:r>
      <w:r w:rsidR="000C7710" w:rsidRPr="000C7710">
        <w:rPr>
          <w:rFonts w:ascii="Times New Roman" w:hAnsi="Times New Roman" w:cs="Times New Roman"/>
          <w:sz w:val="28"/>
          <w:szCs w:val="28"/>
        </w:rPr>
        <w:t xml:space="preserve"> </w:t>
      </w:r>
      <w:r w:rsidR="000C7710" w:rsidRPr="0015683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="00B0247B" w:rsidRPr="00B0247B">
        <w:rPr>
          <w:rFonts w:ascii="Times New Roman" w:hAnsi="Times New Roman" w:cs="Times New Roman"/>
          <w:sz w:val="28"/>
          <w:szCs w:val="28"/>
        </w:rPr>
        <w:t>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C7710" w:rsidRPr="000C7710" w:rsidRDefault="000C7710" w:rsidP="000C77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7710">
        <w:rPr>
          <w:rFonts w:ascii="Times New Roman" w:hAnsi="Times New Roman" w:cs="Times New Roman"/>
          <w:sz w:val="28"/>
          <w:szCs w:val="28"/>
          <w:shd w:val="clear" w:color="auto" w:fill="FFFFFF"/>
        </w:rPr>
        <w:t>Несоответствие действующего порядка предоставления субсидий постановлению Правительства Российской Федерации от 25 октября 2023 г.     № 1782.</w:t>
      </w:r>
    </w:p>
    <w:p w:rsidR="000C7710" w:rsidRDefault="000C7710" w:rsidP="000C77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7710">
        <w:rPr>
          <w:rFonts w:ascii="Times New Roman" w:hAnsi="Times New Roman" w:cs="Times New Roman"/>
          <w:sz w:val="28"/>
          <w:szCs w:val="28"/>
          <w:shd w:val="clear" w:color="auto" w:fill="FFFFFF"/>
        </w:rPr>
        <w:t>Невозможность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образования Тбилисский район</w:t>
      </w:r>
      <w:r w:rsidR="008E15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5B0C" w:rsidRDefault="00D61AEF" w:rsidP="000C77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952B7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F75F66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</w:t>
      </w:r>
      <w:r w:rsidRPr="00F75F66">
        <w:rPr>
          <w:rFonts w:ascii="Times New Roman" w:eastAsia="Calibri" w:hAnsi="Times New Roman" w:cs="Times New Roman"/>
          <w:sz w:val="28"/>
          <w:szCs w:val="28"/>
        </w:rPr>
        <w:lastRenderedPageBreak/>
        <w:t>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Pr="00F75F66">
        <w:rPr>
          <w:rFonts w:ascii="Times New Roman" w:eastAsia="Calibri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="00B0247B" w:rsidRPr="00B024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25FF" w:rsidRPr="00EB4684" w:rsidRDefault="00F925FF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201" w:rsidRPr="003C0201" w:rsidRDefault="00E708DA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0201"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заявители:</w:t>
      </w:r>
    </w:p>
    <w:p w:rsidR="003C0201" w:rsidRPr="003C0201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проживающие на территории муниципального образования Тбилисский район и ведущие личное подсобное хозяйство в соответствии с </w:t>
      </w:r>
      <w:proofErr w:type="gramStart"/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proofErr w:type="gramEnd"/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(далее – ЛПХ);</w:t>
      </w:r>
    </w:p>
    <w:p w:rsidR="003C0201" w:rsidRPr="003C0201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</w:r>
    </w:p>
    <w:p w:rsidR="003C0201" w:rsidRPr="003C0201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от     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</w:r>
    </w:p>
    <w:p w:rsidR="003C0201" w:rsidRPr="003C0201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«Продукция сельского, лесного и рыбного хозяйства» (далее – ИП). </w:t>
      </w:r>
    </w:p>
    <w:p w:rsidR="00516E47" w:rsidRPr="00DB5BF9" w:rsidRDefault="003C0201" w:rsidP="003C02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02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B645B8" w:rsidRDefault="00E708DA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035C" w:rsidRPr="0073035C">
        <w:rPr>
          <w:rFonts w:ascii="Times New Roman" w:hAnsi="Times New Roman" w:cs="Times New Roman"/>
          <w:sz w:val="28"/>
          <w:szCs w:val="28"/>
        </w:rPr>
        <w:t>) получатели субсидии – заявители, прошедшие отбор и заключившие соглашение о предоставлении субсидии с органом местного самоуправления в соответствии с типовой формой, утвержденной приказом министерства финансов Краснодарского края (далее – Соглашение)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8DA" w:rsidRDefault="00E708DA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DE6C39">
        <w:rPr>
          <w:rFonts w:ascii="Times New Roman" w:hAnsi="Times New Roman" w:cs="Times New Roman"/>
          <w:sz w:val="28"/>
          <w:szCs w:val="28"/>
        </w:rPr>
        <w:t>: по состоянию на март 2024 г. более 1</w:t>
      </w:r>
      <w:r w:rsidR="004824D3">
        <w:rPr>
          <w:rFonts w:ascii="Times New Roman" w:hAnsi="Times New Roman" w:cs="Times New Roman"/>
          <w:sz w:val="28"/>
          <w:szCs w:val="28"/>
        </w:rPr>
        <w:t>8</w:t>
      </w:r>
      <w:r w:rsidR="00DE6C39">
        <w:rPr>
          <w:rFonts w:ascii="Times New Roman" w:hAnsi="Times New Roman" w:cs="Times New Roman"/>
          <w:sz w:val="28"/>
          <w:szCs w:val="28"/>
        </w:rPr>
        <w:t xml:space="preserve"> 000 малых форм хозяйствования.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 xml:space="preserve">занием видов охраняемых законом ценностей и конкретных рисков причинения им вреда </w:t>
      </w:r>
      <w:r w:rsidR="001D3C29" w:rsidRPr="00F560CD">
        <w:rPr>
          <w:rFonts w:ascii="Times New Roman" w:hAnsi="Times New Roman" w:cs="Times New Roman"/>
          <w:sz w:val="28"/>
          <w:szCs w:val="28"/>
        </w:rPr>
        <w:lastRenderedPageBreak/>
        <w:t>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CA7A78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CA7A78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производства, что приведет к не освоению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CA7A78">
        <w:rPr>
          <w:rFonts w:ascii="Times New Roman" w:hAnsi="Times New Roman" w:cs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8E1525" w:rsidRPr="008E1525" w:rsidRDefault="008E1525" w:rsidP="008E1525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8E1525">
        <w:rPr>
          <w:rFonts w:ascii="Times New Roman" w:hAnsi="Times New Roman" w:cs="Times New Roman"/>
          <w:sz w:val="28"/>
          <w:szCs w:val="28"/>
        </w:rPr>
        <w:t>Несоответствие действующего порядка предоставления субсидий постановлению Правительства Российской Федерации от 25 октября 2023 г.     № 1782.</w:t>
      </w:r>
    </w:p>
    <w:p w:rsidR="00516E47" w:rsidRDefault="008E1525" w:rsidP="008E1525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8E1525">
        <w:rPr>
          <w:rFonts w:ascii="Times New Roman" w:hAnsi="Times New Roman" w:cs="Times New Roman"/>
          <w:sz w:val="28"/>
          <w:szCs w:val="28"/>
        </w:rPr>
        <w:t>Невозможность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223445" w:rsidP="000836B0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223445">
              <w:rPr>
                <w:sz w:val="24"/>
                <w:szCs w:val="24"/>
              </w:rPr>
              <w:t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законодательством; предоставление государственной поддержки без нарушений норм действующего законодательства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4BB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</w:t>
      </w:r>
      <w:proofErr w:type="gramEnd"/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в форме субсидий»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F7B34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производства»;</w:t>
      </w:r>
    </w:p>
    <w:p w:rsidR="00420266" w:rsidRPr="000F7B34" w:rsidRDefault="00420266" w:rsidP="00420266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0F7B34">
        <w:rPr>
          <w:rFonts w:ascii="Times New Roman" w:eastAsia="Sylfaen" w:hAnsi="Times New Roman"/>
          <w:sz w:val="28"/>
          <w:szCs w:val="28"/>
        </w:rPr>
        <w:lastRenderedPageBreak/>
        <w:t>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</w:t>
      </w:r>
      <w:proofErr w:type="gramEnd"/>
      <w:r w:rsidRPr="000F7B34">
        <w:rPr>
          <w:rFonts w:ascii="Times New Roman" w:eastAsia="Sylfaen" w:hAnsi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8A6C58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E361A8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61A8">
              <w:rPr>
                <w:rFonts w:ascii="Times New Roman" w:hAnsi="Times New Roman" w:cs="Times New Roman"/>
                <w:sz w:val="24"/>
                <w:szCs w:val="24"/>
              </w:rPr>
              <w:t>Приведение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 соответствии с федеральным законодательством; предоставление государственной поддержки без нарушений норм действующего законодательства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3E2639" w:rsidRPr="003E2639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462E3F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A34DD3" w:rsidRPr="00A34DD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</w:t>
      </w:r>
      <w:r w:rsidR="00A34DD3" w:rsidRPr="00A34DD3">
        <w:rPr>
          <w:rFonts w:ascii="Times New Roman" w:hAnsi="Times New Roman" w:cs="Times New Roman"/>
          <w:sz w:val="28"/>
          <w:szCs w:val="28"/>
        </w:rPr>
        <w:lastRenderedPageBreak/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заявители: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проживающие на территории муниципального образования Тбилисский район и ведущие личное подсобное хозяйство в соответствии с </w:t>
            </w:r>
            <w:proofErr w:type="gramStart"/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 (далее – ЛПХ);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предприниматели, являющиеся сельскохозяйственными товаропроизводителями, отвечающие требованиям </w:t>
            </w: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закона от     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      </w:r>
            <w:proofErr w:type="gramStart"/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«Продукция сельского, лесного и рыбного хозяйства» (далее – ИП). </w:t>
            </w:r>
          </w:p>
          <w:p w:rsidR="00130033" w:rsidRPr="00130033" w:rsidRDefault="00130033" w:rsidP="00130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1919C0" w:rsidRPr="00A32A2E" w:rsidRDefault="00130033" w:rsidP="00E0279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получатели субсидии – заявители, прошедшие отбор и заключившие соглашение о предоставлении субсидии с органом местного самоуправления в соответствии с типовой формой, утвержденной </w:t>
            </w:r>
            <w:r w:rsidRPr="0013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приказом министерства финансов Краснодарского края (далее – Соглашение).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E02797" w:rsidP="004824D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Количественная оценка участников: по состоянию на март 2024 г. более 1</w:t>
            </w:r>
            <w:r w:rsidR="004824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2797">
              <w:rPr>
                <w:rFonts w:ascii="Times New Roman" w:hAnsi="Times New Roman" w:cs="Times New Roman"/>
                <w:sz w:val="24"/>
                <w:szCs w:val="24"/>
              </w:rPr>
              <w:t xml:space="preserve"> 000 малых форм хозяйствования.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132C2A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C2A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Тбилисский район от 20.03.2024 г. № 218 «О внесении изменений в постановление администрации муниципального образования Тбилисский район от 6 ноября 2014 года № 1045 «Об утверждении муниципальной программы муниципального образования Тбилисский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02258C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258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гражданам, ведущим личное подсобное хозяйство, крестьянским (фермерским) хозяйствам и индивидуальным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258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«</w:t>
            </w:r>
            <w:r w:rsidR="0002258C" w:rsidRPr="0002258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</w:t>
            </w:r>
            <w:r w:rsidR="0002258C" w:rsidRPr="0002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606085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0608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подпунктом 4.1 </w:t>
              </w:r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AE0380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заявители: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граждане, проживающие на территории муниципального образования Тбилисский район и ведущие личное подсобное хозяйство в соответствии с </w:t>
            </w:r>
            <w:proofErr w:type="gramStart"/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 (далее – ЛПХ);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предприниматели, являющиеся сельскохозяйственными товаропроизводителями, отвечающие требованиям Федерального закона от      29 декабря 2006 г. № 264-ФЗ «О развитии сельского хозяйства», зарегистрированные на территории Краснодарского края и осуществляющие деятельность в </w:t>
            </w: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производства сельскохозяйственной продукции на территории муниципального образования Тбилисский район (далее – ИП);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      </w:r>
            <w:proofErr w:type="gramStart"/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«Продукция сельского, лесного и рыбного хозяйства» (далее – ИП). </w:t>
            </w:r>
          </w:p>
          <w:p w:rsidR="00A06E16" w:rsidRPr="00A06E16" w:rsidRDefault="00A06E16" w:rsidP="00A06E16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334221" w:rsidRPr="003841F6" w:rsidRDefault="00A06E16" w:rsidP="00A06E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получатели субсидии – заявители, прошедшие отбор и заключившие соглашение о предоставлении субсидии с органом местного самоуправления в соответствии с типовой формой, утвержденной приказом </w:t>
            </w:r>
            <w:r w:rsidRPr="00A06E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министерства финансов Краснодарского края (далее – Соглашение).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EF07A4" w:rsidRDefault="00660043" w:rsidP="00AE0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соответствия требованиям, </w:t>
            </w:r>
            <w:proofErr w:type="gramStart"/>
            <w:r w:rsidRPr="00660043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proofErr w:type="gramEnd"/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2.7</w:t>
            </w:r>
            <w:r w:rsidR="00C74C41">
              <w:rPr>
                <w:rFonts w:ascii="Times New Roman" w:hAnsi="Times New Roman" w:cs="Times New Roman"/>
                <w:sz w:val="24"/>
                <w:szCs w:val="24"/>
              </w:rPr>
              <w:t>, 2.8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раздела 2 «Порядок проведения отбора получателей субсидий для предоставления субсидий» настоящего Порядка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заявления о предоставлении субсидии в размере примерно </w:t>
            </w:r>
            <w:r w:rsidR="006F59A6"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</w:t>
            </w:r>
            <w:r w:rsidR="00135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Методике оценки стандартных из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проекта.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вышеуказанной суммы затрат произведен с использованием калькулятора расчета стандартных издержек (regula-tion.gov.ru): название требования: подача заявления о предоставлении субсидии;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требования: предоставление информации;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элемент: подача заявления о предоставлении субсидии;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частота: 1 раз в год   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Написание любого документа </w:t>
            </w:r>
            <w:proofErr w:type="gramStart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низ-кого</w:t>
            </w:r>
            <w:proofErr w:type="gramEnd"/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уровня сложности (менее 5 стр. печатного текста) - 0,10 чел./часов.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 работников крупных и средних организаций муниципального образования Т</w:t>
            </w:r>
            <w:r w:rsidR="004C62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билис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ский район по состоянию на 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4C6296"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марта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4C6296"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F5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согласно данным органов статистики: </w:t>
            </w:r>
            <w:r w:rsidR="00EA59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50399,6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DB0E27" w:rsidRPr="00DB0E27" w:rsidRDefault="00DB0E27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EA59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334221" w:rsidRDefault="00DB0E27" w:rsidP="00EA599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EA59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BA04DA" w:rsidP="0069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0,00009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 «</w:t>
            </w:r>
            <w:r w:rsidR="00132702" w:rsidRPr="00132702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Default="00671BC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Граждане, ведущие личное подсобное хозяйство, крестьянские (фермерские) хозяйства и индивидуальные предприниматели, </w:t>
            </w: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осуществляющие деятельность в области сельскохозяйственного производства.</w:t>
            </w:r>
          </w:p>
          <w:p w:rsidR="00671BC7" w:rsidRDefault="00671BC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Количественная оценка участников: по состоянию на март 2024 г. более 18 000 малых форм хозяйствования</w:t>
            </w:r>
          </w:p>
          <w:p w:rsidR="00671BC7" w:rsidRPr="005415B9" w:rsidRDefault="00671BC7" w:rsidP="00671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378E8" w:rsidRPr="00A378E8" w:rsidRDefault="00563DBC" w:rsidP="00A37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Утверждение</w:t>
      </w:r>
      <w:r w:rsidRPr="00563DB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Тбилисский район «</w:t>
      </w:r>
      <w:r w:rsidR="00502D61" w:rsidRPr="0015683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Pr="00563DBC">
        <w:rPr>
          <w:rFonts w:ascii="Times New Roman" w:hAnsi="Times New Roman" w:cs="Times New Roman"/>
          <w:sz w:val="28"/>
          <w:szCs w:val="28"/>
        </w:rPr>
        <w:t>»</w:t>
      </w:r>
      <w:r w:rsidR="00A378E8">
        <w:rPr>
          <w:rFonts w:ascii="Times New Roman" w:hAnsi="Times New Roman" w:cs="Times New Roman"/>
          <w:sz w:val="28"/>
          <w:szCs w:val="28"/>
        </w:rPr>
        <w:t xml:space="preserve"> </w:t>
      </w:r>
      <w:r w:rsidR="00A378E8" w:rsidRPr="00A378E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25 октября 2023 г. </w:t>
      </w:r>
      <w:r w:rsidR="00DB7EBF">
        <w:rPr>
          <w:rFonts w:ascii="Times New Roman" w:hAnsi="Times New Roman" w:cs="Times New Roman"/>
          <w:sz w:val="28"/>
          <w:szCs w:val="28"/>
        </w:rPr>
        <w:t xml:space="preserve">   </w:t>
      </w:r>
      <w:r w:rsidR="00A378E8" w:rsidRPr="00A378E8">
        <w:rPr>
          <w:rFonts w:ascii="Times New Roman" w:hAnsi="Times New Roman" w:cs="Times New Roman"/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</w:t>
      </w:r>
      <w:proofErr w:type="gramEnd"/>
      <w:r w:rsidR="00A378E8" w:rsidRPr="00A378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78E8" w:rsidRPr="00A378E8">
        <w:rPr>
          <w:rFonts w:ascii="Times New Roman" w:hAnsi="Times New Roman" w:cs="Times New Roman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 в форме субсидий» (далее - Постановление Правительства Российской Федерации от 25 октября 2023 г. № 1782), законом Краснодарского края от 28 января 2009 г.   № 1690-КЗ</w:t>
      </w:r>
      <w:proofErr w:type="gramEnd"/>
      <w:r w:rsidR="00A378E8" w:rsidRPr="00A378E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378E8" w:rsidRPr="00A378E8">
        <w:rPr>
          <w:rFonts w:ascii="Times New Roman" w:hAnsi="Times New Roman" w:cs="Times New Roman"/>
          <w:sz w:val="28"/>
          <w:szCs w:val="28"/>
        </w:rPr>
        <w:t>О развитии сельского хозяйства в Краснодарском крае», постановлений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и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</w:t>
      </w:r>
      <w:proofErr w:type="gramEnd"/>
      <w:r w:rsidR="00A378E8" w:rsidRPr="00A378E8">
        <w:rPr>
          <w:rFonts w:ascii="Times New Roman" w:hAnsi="Times New Roman" w:cs="Times New Roman"/>
          <w:sz w:val="28"/>
          <w:szCs w:val="28"/>
        </w:rPr>
        <w:t xml:space="preserve">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 </w:t>
      </w:r>
    </w:p>
    <w:p w:rsidR="00E933FD" w:rsidRDefault="00A378E8" w:rsidP="00A378E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8E8">
        <w:rPr>
          <w:rFonts w:ascii="Times New Roman" w:hAnsi="Times New Roman" w:cs="Times New Roman"/>
          <w:sz w:val="28"/>
          <w:szCs w:val="28"/>
        </w:rPr>
        <w:t>Проект МНПА определяет 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       от</w:t>
      </w:r>
      <w:proofErr w:type="gramEnd"/>
      <w:r w:rsidRPr="00A378E8">
        <w:rPr>
          <w:rFonts w:ascii="Times New Roman" w:hAnsi="Times New Roman" w:cs="Times New Roman"/>
          <w:sz w:val="28"/>
          <w:szCs w:val="28"/>
        </w:rPr>
        <w:t xml:space="preserve"> 5 октября 2015 г. № 944, за счет средств бюджета Краснодарского края (далее – краевой бюджет), передаваемых муниципальному образованию Тбилисский район в порядке межбюджетных отношений (далее – субсидии)</w:t>
      </w:r>
      <w:r w:rsidR="00DB7EBF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lastRenderedPageBreak/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096120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F0B5C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-июнь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E50FA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3841F6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3841F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3841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 xml:space="preserve">        Е.С. </w:t>
      </w:r>
      <w:proofErr w:type="spellStart"/>
      <w:r w:rsidR="00096120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27" w:rsidRDefault="00361F27" w:rsidP="00C71F8A">
      <w:pPr>
        <w:spacing w:after="0" w:line="240" w:lineRule="auto"/>
      </w:pPr>
      <w:r>
        <w:separator/>
      </w:r>
    </w:p>
  </w:endnote>
  <w:endnote w:type="continuationSeparator" w:id="0">
    <w:p w:rsidR="00361F27" w:rsidRDefault="00361F2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27" w:rsidRDefault="00361F27" w:rsidP="00C71F8A">
      <w:pPr>
        <w:spacing w:after="0" w:line="240" w:lineRule="auto"/>
      </w:pPr>
      <w:r>
        <w:separator/>
      </w:r>
    </w:p>
  </w:footnote>
  <w:footnote w:type="continuationSeparator" w:id="0">
    <w:p w:rsidR="00361F27" w:rsidRDefault="00361F2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6D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61E9"/>
    <w:rsid w:val="000D75B7"/>
    <w:rsid w:val="000D765C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3445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6A14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A0960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2639"/>
    <w:rsid w:val="003E2A71"/>
    <w:rsid w:val="003E55B6"/>
    <w:rsid w:val="003E5672"/>
    <w:rsid w:val="003E5A04"/>
    <w:rsid w:val="003E68EE"/>
    <w:rsid w:val="003E6A59"/>
    <w:rsid w:val="003E76C8"/>
    <w:rsid w:val="003F7BE6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4E0D"/>
    <w:rsid w:val="00485C09"/>
    <w:rsid w:val="00487B1F"/>
    <w:rsid w:val="00491CCE"/>
    <w:rsid w:val="0049314A"/>
    <w:rsid w:val="004937F9"/>
    <w:rsid w:val="00494E5F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A1924"/>
    <w:rsid w:val="009A1C89"/>
    <w:rsid w:val="009A4E01"/>
    <w:rsid w:val="009B0860"/>
    <w:rsid w:val="009B21F7"/>
    <w:rsid w:val="009B2DBD"/>
    <w:rsid w:val="009B3E24"/>
    <w:rsid w:val="009B5FD8"/>
    <w:rsid w:val="009C0B9C"/>
    <w:rsid w:val="009C3C2D"/>
    <w:rsid w:val="009C3E7A"/>
    <w:rsid w:val="009C4324"/>
    <w:rsid w:val="009C597B"/>
    <w:rsid w:val="009C6E00"/>
    <w:rsid w:val="009D0062"/>
    <w:rsid w:val="009D1237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247B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3F96"/>
    <w:rsid w:val="00B2542E"/>
    <w:rsid w:val="00B302F6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FD9"/>
    <w:rsid w:val="00D402C0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D69"/>
    <w:rsid w:val="00DC3B54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cx2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EB5A-FF77-432B-9239-CC46FA11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6791</TotalTime>
  <Pages>17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1744</cp:revision>
  <cp:lastPrinted>2016-04-26T06:56:00Z</cp:lastPrinted>
  <dcterms:created xsi:type="dcterms:W3CDTF">2016-01-27T07:24:00Z</dcterms:created>
  <dcterms:modified xsi:type="dcterms:W3CDTF">2024-06-06T13:03:00Z</dcterms:modified>
</cp:coreProperties>
</file>