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1E3196" w:rsidP="00962058">
      <w:pPr>
        <w:pStyle w:val="ConsPlusNonformat"/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36423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64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236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1E3196">
        <w:rPr>
          <w:rFonts w:ascii="Times New Roman" w:eastAsia="Calibri" w:hAnsi="Times New Roman" w:cs="Times New Roman"/>
          <w:sz w:val="28"/>
          <w:szCs w:val="28"/>
        </w:rPr>
        <w:t>«</w:t>
      </w:r>
      <w:r w:rsidR="001E3196" w:rsidRPr="001E319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1E3196" w:rsidRPr="001E3196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646A5B" w:rsidRPr="001E3196">
        <w:rPr>
          <w:rFonts w:ascii="Times New Roman" w:hAnsi="Times New Roman" w:cs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31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591EDB">
        <w:rPr>
          <w:rFonts w:ascii="Times New Roman" w:hAnsi="Times New Roman" w:cs="Times New Roman"/>
          <w:sz w:val="28"/>
          <w:szCs w:val="28"/>
        </w:rPr>
        <w:t>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962058">
      <w:pPr>
        <w:pStyle w:val="ConsPlusNonformat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196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Default="00646A5B" w:rsidP="00172AA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1E319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5D4" w:rsidRPr="002A35D4" w:rsidRDefault="002A35D4" w:rsidP="00172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Проект МНПА </w:t>
      </w:r>
      <w:r w:rsidR="00172A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утверждает порядок</w:t>
      </w:r>
      <w:r w:rsidR="00172AA9" w:rsidRPr="00172AA9">
        <w:rPr>
          <w:rFonts w:ascii="Times New Roman" w:hAnsi="Times New Roman"/>
          <w:sz w:val="28"/>
          <w:szCs w:val="28"/>
        </w:rPr>
        <w:t xml:space="preserve"> </w:t>
      </w:r>
      <w:r w:rsidR="00172AA9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606FD3">
        <w:rPr>
          <w:rFonts w:ascii="Times New Roman" w:hAnsi="Times New Roman" w:cs="Times New Roman"/>
          <w:sz w:val="28"/>
          <w:szCs w:val="28"/>
        </w:rPr>
        <w:t>- принятие</w:t>
      </w:r>
      <w:r w:rsidR="00C958E1">
        <w:rPr>
          <w:rFonts w:ascii="Times New Roman" w:hAnsi="Times New Roman" w:cs="Times New Roman"/>
          <w:sz w:val="28"/>
          <w:szCs w:val="28"/>
        </w:rPr>
        <w:t xml:space="preserve"> МНПА </w:t>
      </w:r>
      <w:r w:rsidR="00BA2194">
        <w:rPr>
          <w:rFonts w:ascii="Times New Roman" w:hAnsi="Times New Roman" w:cs="Times New Roman"/>
          <w:sz w:val="28"/>
          <w:szCs w:val="28"/>
        </w:rPr>
        <w:t>по</w:t>
      </w:r>
      <w:r w:rsidR="00156977">
        <w:rPr>
          <w:rFonts w:ascii="Times New Roman" w:hAnsi="Times New Roman" w:cs="Times New Roman"/>
          <w:sz w:val="28"/>
          <w:szCs w:val="28"/>
        </w:rPr>
        <w:t xml:space="preserve"> </w:t>
      </w:r>
      <w:r w:rsidR="00BA2194">
        <w:rPr>
          <w:rFonts w:ascii="Times New Roman" w:hAnsi="Times New Roman" w:cs="Times New Roman"/>
          <w:sz w:val="28"/>
          <w:szCs w:val="28"/>
        </w:rPr>
        <w:t xml:space="preserve">утверждению </w:t>
      </w:r>
      <w:r w:rsidR="00BA2194"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</w:t>
      </w:r>
      <w:r w:rsidR="00BA2194" w:rsidRPr="00172AA9">
        <w:rPr>
          <w:rFonts w:ascii="Times New Roman" w:hAnsi="Times New Roman"/>
          <w:sz w:val="28"/>
          <w:szCs w:val="28"/>
        </w:rPr>
        <w:t xml:space="preserve"> </w:t>
      </w:r>
      <w:r w:rsidR="00BA2194">
        <w:rPr>
          <w:rFonts w:ascii="Times New Roman" w:hAnsi="Times New Roman"/>
          <w:sz w:val="28"/>
          <w:szCs w:val="28"/>
        </w:rPr>
        <w:t xml:space="preserve">предоставления субсидии 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C958E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утверждает порядок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95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C958E1"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C958E1"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58E1">
        <w:rPr>
          <w:rFonts w:ascii="Times New Roman" w:hAnsi="Times New Roman" w:cs="Times New Roman"/>
          <w:sz w:val="28"/>
          <w:szCs w:val="28"/>
        </w:rPr>
        <w:t>Плавко Наталья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958E1"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3-27-91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058" w:rsidRDefault="00497016" w:rsidP="0096205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962058" w:rsidRPr="00DC2B88">
          <w:rPr>
            <w:rStyle w:val="af0"/>
            <w:rFonts w:ascii="Times New Roman" w:hAnsi="Times New Roman" w:cs="Times New Roman"/>
            <w:sz w:val="28"/>
            <w:szCs w:val="28"/>
          </w:rPr>
          <w:t>uo@tbl.kubannet.ru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2058" w:rsidRPr="00962058" w:rsidRDefault="00207B75" w:rsidP="0096205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62058">
        <w:rPr>
          <w:rFonts w:ascii="Times New Roman" w:hAnsi="Times New Roman" w:cs="Times New Roman"/>
          <w:sz w:val="28"/>
          <w:szCs w:val="28"/>
        </w:rPr>
        <w:t xml:space="preserve">тсутствием </w:t>
      </w:r>
      <w:r w:rsidR="00962058"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</w:t>
      </w:r>
      <w:r w:rsidR="00962058" w:rsidRPr="00172AA9">
        <w:rPr>
          <w:rFonts w:ascii="Times New Roman" w:hAnsi="Times New Roman"/>
          <w:sz w:val="28"/>
          <w:szCs w:val="28"/>
        </w:rPr>
        <w:t xml:space="preserve"> </w:t>
      </w:r>
      <w:r w:rsidR="00962058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BA2194">
        <w:rPr>
          <w:rFonts w:ascii="Times New Roman" w:hAnsi="Times New Roman" w:cs="Times New Roman"/>
          <w:sz w:val="28"/>
          <w:szCs w:val="28"/>
        </w:rPr>
        <w:t>,</w:t>
      </w:r>
      <w:r w:rsidR="00962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="00962058">
        <w:rPr>
          <w:rFonts w:ascii="Times New Roman" w:hAnsi="Times New Roman" w:cs="Times New Roman"/>
          <w:sz w:val="28"/>
          <w:szCs w:val="28"/>
        </w:rPr>
        <w:t>н</w:t>
      </w:r>
      <w:r w:rsidR="00962058" w:rsidRPr="00604E36">
        <w:rPr>
          <w:rFonts w:ascii="Times New Roman" w:hAnsi="Times New Roman" w:cs="Times New Roman"/>
          <w:sz w:val="28"/>
          <w:szCs w:val="28"/>
        </w:rPr>
        <w:t>е</w:t>
      </w:r>
      <w:r w:rsidR="00962058">
        <w:rPr>
          <w:rFonts w:ascii="Times New Roman" w:hAnsi="Times New Roman" w:cs="Times New Roman"/>
          <w:sz w:val="28"/>
          <w:szCs w:val="28"/>
        </w:rPr>
        <w:t xml:space="preserve">т </w:t>
      </w:r>
      <w:r w:rsidR="00962058" w:rsidRPr="00604E36">
        <w:rPr>
          <w:rFonts w:ascii="Times New Roman" w:hAnsi="Times New Roman" w:cs="Times New Roman"/>
          <w:sz w:val="28"/>
          <w:szCs w:val="28"/>
        </w:rPr>
        <w:t>возможност</w:t>
      </w:r>
      <w:r w:rsidR="00962058">
        <w:rPr>
          <w:rFonts w:ascii="Times New Roman" w:hAnsi="Times New Roman" w:cs="Times New Roman"/>
          <w:sz w:val="28"/>
          <w:szCs w:val="28"/>
        </w:rPr>
        <w:t>и</w:t>
      </w:r>
      <w:r w:rsidR="00962058" w:rsidRPr="00604E36">
        <w:rPr>
          <w:rFonts w:ascii="Times New Roman" w:hAnsi="Times New Roman" w:cs="Times New Roman"/>
          <w:sz w:val="28"/>
          <w:szCs w:val="28"/>
        </w:rPr>
        <w:t xml:space="preserve"> </w:t>
      </w:r>
      <w:r w:rsidR="00962058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</w:t>
      </w:r>
      <w:proofErr w:type="gramEnd"/>
      <w:r w:rsidR="00962058" w:rsidRPr="00962058">
        <w:rPr>
          <w:rFonts w:ascii="Times New Roman" w:hAnsi="Times New Roman" w:cs="Times New Roman"/>
          <w:sz w:val="28"/>
          <w:szCs w:val="28"/>
        </w:rPr>
        <w:t xml:space="preserve"> социальным сертификатом на получение муниципальной услуги в социальной сфере</w:t>
      </w:r>
      <w:r w:rsidR="00962058">
        <w:rPr>
          <w:rFonts w:ascii="Times New Roman" w:hAnsi="Times New Roman" w:cs="Times New Roman"/>
          <w:sz w:val="28"/>
          <w:szCs w:val="28"/>
        </w:rPr>
        <w:t xml:space="preserve"> 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62058">
        <w:rPr>
          <w:rFonts w:ascii="Times New Roman" w:hAnsi="Times New Roman" w:cs="Times New Roman"/>
          <w:sz w:val="28"/>
          <w:szCs w:val="28"/>
        </w:rPr>
        <w:t>с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62058">
        <w:rPr>
          <w:rFonts w:ascii="Times New Roman" w:hAnsi="Times New Roman" w:cs="Times New Roman"/>
          <w:sz w:val="28"/>
          <w:szCs w:val="28"/>
        </w:rPr>
        <w:t>ым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2058">
        <w:rPr>
          <w:rFonts w:ascii="Times New Roman" w:hAnsi="Times New Roman" w:cs="Times New Roman"/>
          <w:sz w:val="28"/>
          <w:szCs w:val="28"/>
        </w:rPr>
        <w:t>ом</w:t>
      </w:r>
      <w:r w:rsidR="00962058"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962058" w:rsidRPr="00654A6B" w:rsidRDefault="00962058" w:rsidP="0096205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62058" w:rsidRDefault="00962058" w:rsidP="0096205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DFC" w:rsidRPr="00027DFC" w:rsidRDefault="00962058" w:rsidP="0096205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 МНПА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утверждает порядок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1754C" w:rsidRDefault="00207B75" w:rsidP="00516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ка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BA2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чем, н</w:t>
      </w:r>
      <w:r w:rsidRPr="00604E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604E36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962058">
        <w:rPr>
          <w:rFonts w:ascii="Times New Roman" w:hAnsi="Times New Roman" w:cs="Times New Roman"/>
          <w:sz w:val="28"/>
          <w:szCs w:val="28"/>
        </w:rPr>
        <w:t xml:space="preserve">юридическим лицам, </w:t>
      </w:r>
      <w:r w:rsidRPr="00962058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 предпринимателям, физическим лицам – производителям товаров, работ, услуг 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</w:t>
      </w:r>
      <w:proofErr w:type="gramEnd"/>
      <w:r w:rsidRPr="00962058">
        <w:rPr>
          <w:rFonts w:ascii="Times New Roman" w:hAnsi="Times New Roman" w:cs="Times New Roman"/>
          <w:sz w:val="28"/>
          <w:szCs w:val="28"/>
        </w:rPr>
        <w:t xml:space="preserve">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47" w:rsidRPr="00AD3DD7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затрагивает интересы </w:t>
      </w:r>
      <w:r w:rsidR="00207B75" w:rsidRPr="00962058">
        <w:rPr>
          <w:rFonts w:ascii="Times New Roman" w:hAnsi="Times New Roman" w:cs="Times New Roman"/>
          <w:sz w:val="28"/>
          <w:szCs w:val="28"/>
        </w:rPr>
        <w:t>юридически</w:t>
      </w:r>
      <w:r w:rsidR="00207B75">
        <w:rPr>
          <w:rFonts w:ascii="Times New Roman" w:hAnsi="Times New Roman" w:cs="Times New Roman"/>
          <w:sz w:val="28"/>
          <w:szCs w:val="28"/>
        </w:rPr>
        <w:t>х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лиц, индивидуальны</w:t>
      </w:r>
      <w:r w:rsidR="00207B75">
        <w:rPr>
          <w:rFonts w:ascii="Times New Roman" w:hAnsi="Times New Roman" w:cs="Times New Roman"/>
          <w:sz w:val="28"/>
          <w:szCs w:val="28"/>
        </w:rPr>
        <w:t>х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07B75">
        <w:rPr>
          <w:rFonts w:ascii="Times New Roman" w:hAnsi="Times New Roman" w:cs="Times New Roman"/>
          <w:sz w:val="28"/>
          <w:szCs w:val="28"/>
        </w:rPr>
        <w:t>ей</w:t>
      </w:r>
      <w:r w:rsidR="00207B75" w:rsidRPr="00962058">
        <w:rPr>
          <w:rFonts w:ascii="Times New Roman" w:hAnsi="Times New Roman" w:cs="Times New Roman"/>
          <w:sz w:val="28"/>
          <w:szCs w:val="28"/>
        </w:rPr>
        <w:t>, физически</w:t>
      </w:r>
      <w:r w:rsidR="00207B75">
        <w:rPr>
          <w:rFonts w:ascii="Times New Roman" w:hAnsi="Times New Roman" w:cs="Times New Roman"/>
          <w:sz w:val="28"/>
          <w:szCs w:val="28"/>
        </w:rPr>
        <w:t>х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лиц – производител</w:t>
      </w:r>
      <w:r w:rsidR="00207B75">
        <w:rPr>
          <w:rFonts w:ascii="Times New Roman" w:hAnsi="Times New Roman" w:cs="Times New Roman"/>
          <w:sz w:val="28"/>
          <w:szCs w:val="28"/>
        </w:rPr>
        <w:t>ей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207B75">
        <w:rPr>
          <w:rFonts w:ascii="Times New Roman" w:hAnsi="Times New Roman" w:cs="Times New Roman"/>
          <w:sz w:val="28"/>
          <w:szCs w:val="28"/>
        </w:rPr>
        <w:t>, заинтересованные в оказании</w:t>
      </w:r>
      <w:r w:rsidR="00207B75" w:rsidRPr="00962058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 в соответствии с социальным сертификатом</w:t>
      </w:r>
      <w:r>
        <w:rPr>
          <w:rFonts w:ascii="Times New Roman" w:hAnsi="Times New Roman"/>
          <w:sz w:val="28"/>
          <w:szCs w:val="28"/>
        </w:rPr>
        <w:t>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A22FA7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516E47">
        <w:rPr>
          <w:rFonts w:ascii="Times New Roman" w:hAnsi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A22FA7" w:rsidRDefault="00A22FA7" w:rsidP="00A22FA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36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>на оплату соглашения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E47" w:rsidRDefault="00A22FA7" w:rsidP="00A22FA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 МНПА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утверждает порядок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2194">
        <w:rPr>
          <w:rFonts w:ascii="Times New Roman" w:hAnsi="Times New Roman"/>
          <w:sz w:val="28"/>
          <w:szCs w:val="28"/>
        </w:rPr>
        <w:t xml:space="preserve">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BA2194">
        <w:rPr>
          <w:rFonts w:ascii="Times New Roman" w:hAnsi="Times New Roman"/>
          <w:sz w:val="28"/>
          <w:szCs w:val="28"/>
        </w:rPr>
        <w:t xml:space="preserve"> </w:t>
      </w:r>
      <w:r w:rsidR="00BA2194"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516E47">
        <w:rPr>
          <w:rFonts w:ascii="Times New Roman" w:hAnsi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 xml:space="preserve">в пределах своей </w:t>
      </w:r>
      <w:r w:rsidRPr="00A624AA">
        <w:rPr>
          <w:rFonts w:ascii="Times New Roman" w:hAnsi="Times New Roman"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606FD3" w:rsidRDefault="00606FD3" w:rsidP="0060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E3D"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F6AB8"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Волосовского</w:t>
      </w:r>
      <w:proofErr w:type="spellEnd"/>
      <w:r w:rsidR="00DF6AB8"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gramStart"/>
      <w:r w:rsidR="00DF6AB8"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</w:t>
      </w:r>
      <w:proofErr w:type="gramEnd"/>
      <w:r w:rsidR="00DF6AB8"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6AB8" w:rsidRP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№ </w:t>
      </w:r>
      <w:r w:rsid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>351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</w:t>
      </w:r>
      <w:r w:rsidR="00DF6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обеспечении</w:t>
      </w:r>
      <w:r w:rsidRP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 связанных с оказанием муниципальных услуг в социальной сфере в соответствии с социальным сертификатом»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B8" w:rsidRDefault="00DF6AB8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66A4">
          <w:rPr>
            <w:rStyle w:val="af0"/>
            <w:rFonts w:ascii="Times New Roman" w:hAnsi="Times New Roman" w:cs="Times New Roman"/>
            <w:sz w:val="28"/>
            <w:szCs w:val="28"/>
          </w:rPr>
          <w:t>https://волосовскийрайон.рф/cpt_norm_leg_act_lsg/postanovlenie-ot-06-04-2023-g-351-ob-utverzhdenii-poryadka-predostavleniya-subsidii-yuridicheskim-litsam-individualnym-predprinimatelyam-fizicheskim-litsam-proizvoditelyam-tovarov-rabot-uslug-na-opla/?ysclid=lq6b3gg6yi434259494</w:t>
        </w:r>
      </w:hyperlink>
    </w:p>
    <w:p w:rsidR="00DF6AB8" w:rsidRDefault="00DF6AB8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6FD3" w:rsidRDefault="00606FD3" w:rsidP="00A32A2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606FD3">
              <w:rPr>
                <w:sz w:val="24"/>
                <w:szCs w:val="24"/>
              </w:rPr>
              <w:t xml:space="preserve">принятие МНПА по утверждению </w:t>
            </w:r>
            <w:r w:rsidRPr="00606FD3">
              <w:rPr>
                <w:color w:val="1A1A1A"/>
                <w:sz w:val="24"/>
                <w:szCs w:val="24"/>
              </w:rPr>
              <w:t>порядка</w:t>
            </w:r>
            <w:r w:rsidRPr="00606FD3">
              <w:rPr>
                <w:sz w:val="24"/>
                <w:szCs w:val="24"/>
              </w:rPr>
              <w:t xml:space="preserve"> предоставления субсидии на оплату соглашения о </w:t>
            </w:r>
            <w:r w:rsidR="00650E43" w:rsidRPr="00650E43">
              <w:rPr>
                <w:sz w:val="24"/>
                <w:szCs w:val="24"/>
              </w:rPr>
              <w:t>финансовом обеспечении</w:t>
            </w:r>
            <w:r w:rsidRPr="00606FD3">
              <w:rPr>
                <w:sz w:val="24"/>
                <w:szCs w:val="24"/>
              </w:rPr>
              <w:t xml:space="preserve">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B54CE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B54CE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lastRenderedPageBreak/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606FD3" w:rsidRDefault="00606FD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05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 от 13 июля 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FD3" w:rsidRPr="00606FD3" w:rsidRDefault="00606FD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Российской Федерации от 13.02.2021 № 183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</w:t>
      </w:r>
      <w:proofErr w:type="gramEnd"/>
      <w:r w:rsidRP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сфере в соответствии с социальным сертификатом на получение государственной (муниципальной) услуги в социальной сфере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606FD3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6FD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МНПА по утверждению </w:t>
            </w:r>
            <w:r w:rsidRPr="00606F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порядка</w:t>
            </w:r>
            <w:r w:rsidRPr="00606FD3">
              <w:rPr>
                <w:rFonts w:ascii="Times New Roman" w:hAnsi="Times New Roman"/>
                <w:sz w:val="24"/>
                <w:szCs w:val="24"/>
              </w:rPr>
              <w:t xml:space="preserve"> предоставления субсидии на оплату соглашения о </w:t>
            </w:r>
            <w:r w:rsidR="00650E43" w:rsidRPr="00650E43">
              <w:rPr>
                <w:rFonts w:ascii="Times New Roman" w:hAnsi="Times New Roman" w:cs="Times New Roman"/>
                <w:sz w:val="24"/>
                <w:szCs w:val="24"/>
              </w:rPr>
              <w:t>финансовом обеспечении</w:t>
            </w:r>
            <w:r w:rsidR="00650E43" w:rsidRPr="00606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FD3">
              <w:rPr>
                <w:rFonts w:ascii="Times New Roman" w:hAnsi="Times New Roman" w:cs="Times New Roman"/>
                <w:sz w:val="24"/>
                <w:szCs w:val="24"/>
              </w:rPr>
              <w:t>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606FD3" w:rsidRPr="00606FD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      </w:r>
            <w:r w:rsidR="00650E43" w:rsidRPr="00650E43">
              <w:rPr>
                <w:rFonts w:ascii="Times New Roman" w:hAnsi="Times New Roman" w:cs="Times New Roman"/>
                <w:sz w:val="24"/>
                <w:szCs w:val="24"/>
              </w:rPr>
              <w:t>финансовом обеспечении</w:t>
            </w:r>
            <w:r w:rsidR="00606FD3" w:rsidRPr="00606FD3">
              <w:rPr>
                <w:rFonts w:ascii="Times New Roman" w:hAnsi="Times New Roman" w:cs="Times New Roman"/>
                <w:sz w:val="24"/>
                <w:szCs w:val="24"/>
              </w:rPr>
              <w:t xml:space="preserve"> затрат, связанных с оказанием муниципальных услуг в социальной сфере в соответствии с социальным сертификатом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606FD3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606FD3" w:rsidRPr="001E319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650E43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606FD3" w:rsidRPr="001E3196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816BFC" w:rsidP="003841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049C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919C0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численности сотрудников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816BFC" w:rsidRDefault="00816BFC" w:rsidP="00816B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заключение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650E43" w:rsidRPr="00650E43">
              <w:rPr>
                <w:rFonts w:ascii="Times New Roman" w:hAnsi="Times New Roman" w:cs="Times New Roman"/>
                <w:sz w:val="24"/>
                <w:szCs w:val="24"/>
              </w:rPr>
              <w:t>финансовом обеспечении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650E43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816BFC" w:rsidP="009C7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  <w:r w:rsidR="009C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2F4"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02F4"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3841F6" w:rsidP="00816BFC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816BFC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816BFC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</w:t>
            </w:r>
            <w:r w:rsidR="00816BF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816BFC" w:rsidP="00816BFC">
            <w:pPr>
              <w:pStyle w:val="ConsPlusNormal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816BFC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</w:pPr>
            <w:r w:rsidRPr="00AE5F2C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816BFC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доходы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  <w:ind w:firstLine="26"/>
            </w:pPr>
            <w:r w:rsidRPr="00AE5F2C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816BFC" w:rsidP="00E16685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единовременные расходы за </w:t>
            </w:r>
            <w:r w:rsidR="00E1668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  <w:ind w:left="26"/>
            </w:pPr>
            <w:r w:rsidRPr="001F7C0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816BFC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Pr="000D4FA3" w:rsidRDefault="00E16685" w:rsidP="00E16685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6BFC"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FC" w:rsidRDefault="00816BFC" w:rsidP="00E16685">
            <w:pPr>
              <w:spacing w:after="0" w:line="240" w:lineRule="auto"/>
              <w:ind w:left="26"/>
            </w:pPr>
            <w:r w:rsidRPr="001F7C00">
              <w:rPr>
                <w:rFonts w:ascii="Times New Roman" w:hAnsi="Times New Roman" w:cs="Times New Roman"/>
                <w:sz w:val="24"/>
                <w:szCs w:val="24"/>
              </w:rPr>
              <w:t>В пределах бюджетных ассигнований на 2024 г.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E16685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возможные доходы за </w:t>
            </w:r>
            <w:r w:rsidR="00E1668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16685"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E1668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AC759D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="00E16685">
        <w:rPr>
          <w:rFonts w:ascii="Times New Roman" w:hAnsi="Times New Roman" w:cs="Times New Roman"/>
          <w:sz w:val="28"/>
          <w:szCs w:val="28"/>
        </w:rPr>
        <w:t>м</w:t>
      </w:r>
      <w:r w:rsidR="00987457">
        <w:rPr>
          <w:rFonts w:ascii="Times New Roman" w:hAnsi="Times New Roman" w:cs="Times New Roman"/>
          <w:sz w:val="28"/>
          <w:szCs w:val="28"/>
        </w:rPr>
        <w:t>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816BFC" w:rsidRDefault="00E16685" w:rsidP="00816B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C7602F" w:rsidP="00650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4,7-1</w:t>
            </w:r>
            <w:r w:rsidR="0065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предоставления субсидии </w:t>
            </w:r>
            <w:r w:rsidRPr="00C7602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предпринимателям, физическим лицам – производителям товаров, работ, услуг на оплату соглашения о </w:t>
            </w:r>
            <w:r w:rsidR="00650E43" w:rsidRPr="00650E4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финансовом обеспечении </w:t>
            </w:r>
            <w:r w:rsidRPr="00650E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602F">
              <w:rPr>
                <w:rFonts w:ascii="Times New Roman" w:hAnsi="Times New Roman" w:cs="Times New Roman"/>
                <w:sz w:val="24"/>
                <w:szCs w:val="24"/>
              </w:rPr>
              <w:t>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BD" w:rsidRPr="00A465CA" w:rsidRDefault="00C7602F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отборе на предоставление субсидии </w:t>
            </w:r>
            <w:r w:rsidR="00F006BD"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размере примерно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7079D"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184,23</w:t>
            </w:r>
            <w:r w:rsidR="00F006BD"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 w:rsidR="00F006BD"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 одного заявителя</w:t>
            </w:r>
            <w:r w:rsidR="00F006BD" w:rsidRPr="002204B6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экономического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F006BD" w:rsidRPr="00A465CA" w:rsidRDefault="00F006BD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требования: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 элемента: внутренние документы для хранения /передачи органам власти</w:t>
            </w:r>
          </w:p>
          <w:p w:rsidR="00F006BD" w:rsidRPr="00A465CA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</w:t>
            </w:r>
            <w:proofErr w:type="gramEnd"/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элемент: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масштаб: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 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Действия:</w:t>
            </w: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Написание любого документа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низкого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уровня сложности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стр. печатного текста) - 0,30 чел./часов.</w:t>
            </w:r>
          </w:p>
          <w:p w:rsidR="00F006B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Копирование документа - 0,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чел./часов.</w:t>
            </w:r>
          </w:p>
          <w:p w:rsidR="0047079D" w:rsidRPr="002204B6" w:rsidRDefault="0047079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 сдача отчетности – 0,3 чел./час.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приобретений: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  <w:p w:rsidR="00F006BD" w:rsidRPr="002C769F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состоянию на 1 </w:t>
            </w:r>
            <w:r w:rsidR="0047079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 г. согласно данным органов статистики: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44213,3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F006BD" w:rsidRPr="002204B6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стоимость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часа работы: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263,18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923919" w:rsidRDefault="00F006BD" w:rsidP="00470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 xml:space="preserve">184,23 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:rsidR="00E061C8" w:rsidRPr="00C66705" w:rsidRDefault="00E061C8" w:rsidP="00470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в виде субсидий.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47079D" w:rsidP="007A42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 </w:t>
            </w:r>
            <w:r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размере примерно</w:t>
            </w:r>
            <w:r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707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184,23 руб</w:t>
            </w:r>
            <w:r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</w:t>
            </w:r>
            <w:r w:rsidR="007A4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заявителя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E061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7.6. Источники данных: 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37A" w:rsidRDefault="00E061C8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BFC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DF4DB3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</w:t>
            </w:r>
            <w:r w:rsidR="00E061C8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асходы </w:t>
            </w:r>
            <w:r w:rsidR="00E061C8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="00E061C8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1C8" w:rsidRPr="00175DE3">
              <w:rPr>
                <w:rFonts w:ascii="Times New Roman" w:hAnsi="Times New Roman" w:cs="Times New Roman"/>
                <w:sz w:val="24"/>
                <w:szCs w:val="24"/>
              </w:rPr>
              <w:t>заявления по</w:t>
            </w:r>
            <w:r w:rsidR="00E061C8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отборе на предоставление субсидии, отчетности.</w:t>
            </w:r>
            <w:r w:rsidR="00E06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Доходы в виде субсидий.</w:t>
            </w:r>
            <w:r w:rsidR="00E0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DF4DB3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="00CE3B71"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="00CE3B71"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E061C8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доходы отсутствуют. Расходы местного бюджета в пределах лимитов бюджетных ассигнований, доведенных на предоставление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 xml:space="preserve">пункт </w:t>
              </w:r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lastRenderedPageBreak/>
                <w:t>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F4DB3" w:rsidRDefault="00DF4DB3" w:rsidP="00DF4DB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Риск </w:t>
            </w:r>
            <w:r w:rsidRPr="00DF4DB3">
              <w:rPr>
                <w:rFonts w:ascii="Times New Roman" w:hAnsi="Times New Roman"/>
                <w:sz w:val="24"/>
                <w:szCs w:val="24"/>
              </w:rPr>
              <w:t>не оказан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DF4DB3">
              <w:rPr>
                <w:rFonts w:ascii="Times New Roman" w:hAnsi="Times New Roman"/>
                <w:sz w:val="24"/>
                <w:szCs w:val="24"/>
              </w:rPr>
              <w:t xml:space="preserve"> и (или) оказан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DF4DB3">
              <w:rPr>
                <w:rFonts w:ascii="Times New Roman" w:hAnsi="Times New Roman"/>
                <w:sz w:val="24"/>
                <w:szCs w:val="24"/>
              </w:rPr>
              <w:t xml:space="preserve"> потребителю услуги с нарушением Требований к условиям и порядку оказания муниципальной услуги в соответствии с социальным сертификатом</w:t>
            </w:r>
            <w:r>
              <w:rPr>
                <w:rFonts w:ascii="Times New Roman" w:hAnsi="Times New Roman"/>
                <w:sz w:val="24"/>
                <w:szCs w:val="24"/>
              </w:rPr>
              <w:t>, что повлечет недостижение результата предоставления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9C7FF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соблюдение действующего законодательства Российской Федерации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9C7FFA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841F6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</w:t>
      </w:r>
      <w:r w:rsidRPr="00172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на оплату соглашения о возмещении </w:t>
      </w:r>
      <w:r w:rsidRPr="00A03285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1887">
        <w:rPr>
          <w:rFonts w:ascii="Times New Roman" w:hAnsi="Times New Roman" w:cs="Times New Roman"/>
          <w:sz w:val="28"/>
          <w:szCs w:val="28"/>
        </w:rPr>
        <w:t>позволит уполномоченному органу (</w:t>
      </w:r>
      <w:r w:rsidR="00751887" w:rsidRPr="009C7FFA">
        <w:rPr>
          <w:rFonts w:ascii="Times New Roman" w:hAnsi="Times New Roman" w:cs="Times New Roman"/>
          <w:sz w:val="28"/>
          <w:szCs w:val="28"/>
        </w:rPr>
        <w:t>Управление образованием администрация муниципального образования Тбилисский район</w:t>
      </w:r>
      <w:r w:rsidR="00751887">
        <w:rPr>
          <w:rFonts w:ascii="Times New Roman" w:hAnsi="Times New Roman" w:cs="Times New Roman"/>
          <w:sz w:val="28"/>
          <w:szCs w:val="28"/>
        </w:rPr>
        <w:t xml:space="preserve">) осуществлять возможность </w:t>
      </w:r>
      <w:r>
        <w:rPr>
          <w:rFonts w:ascii="Times New Roman" w:hAnsi="Times New Roman"/>
          <w:sz w:val="28"/>
          <w:szCs w:val="28"/>
        </w:rPr>
        <w:t>предоставлени</w:t>
      </w:r>
      <w:r w:rsidR="0075188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субсидии </w:t>
      </w:r>
      <w:r w:rsidRPr="00962058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DB7911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затрат</w:t>
      </w:r>
      <w:proofErr w:type="gramEnd"/>
      <w:r w:rsidRPr="00962058">
        <w:rPr>
          <w:rFonts w:ascii="Times New Roman" w:hAnsi="Times New Roman" w:cs="Times New Roman"/>
          <w:sz w:val="28"/>
          <w:szCs w:val="28"/>
        </w:rPr>
        <w:t>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205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2058">
        <w:rPr>
          <w:rFonts w:ascii="Times New Roman" w:hAnsi="Times New Roman" w:cs="Times New Roman"/>
          <w:sz w:val="28"/>
          <w:szCs w:val="28"/>
        </w:rPr>
        <w:t xml:space="preserve"> от 13 июля 2020 г. № 189-ФЗ «О государственном (муниципальном) социальном заказе на оказание государственных (муниципальных) услуг </w:t>
      </w:r>
      <w:proofErr w:type="gramStart"/>
      <w:r w:rsidRPr="009620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058">
        <w:rPr>
          <w:rFonts w:ascii="Times New Roman" w:hAnsi="Times New Roman" w:cs="Times New Roman"/>
          <w:sz w:val="28"/>
          <w:szCs w:val="28"/>
        </w:rPr>
        <w:t xml:space="preserve"> социальной сфере»</w:t>
      </w:r>
      <w:r w:rsidR="003841F6">
        <w:rPr>
          <w:rFonts w:ascii="Times New Roman" w:hAnsi="Times New Roman" w:cs="Times New Roman"/>
          <w:sz w:val="28"/>
          <w:szCs w:val="28"/>
        </w:rPr>
        <w:t>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751887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751887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Pr="000A03BF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Default="0075188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:rsidR="00751887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C65881" w:rsidRPr="0046089A">
        <w:rPr>
          <w:rFonts w:ascii="Times New Roman" w:hAnsi="Times New Roman" w:cs="Times New Roman"/>
          <w:sz w:val="28"/>
          <w:szCs w:val="28"/>
        </w:rPr>
        <w:tab/>
      </w:r>
      <w:r w:rsidR="00751887">
        <w:rPr>
          <w:rFonts w:ascii="Times New Roman" w:hAnsi="Times New Roman" w:cs="Times New Roman"/>
          <w:sz w:val="28"/>
          <w:szCs w:val="28"/>
        </w:rPr>
        <w:tab/>
      </w:r>
      <w:r w:rsidR="00751887">
        <w:rPr>
          <w:rFonts w:ascii="Times New Roman" w:hAnsi="Times New Roman" w:cs="Times New Roman"/>
          <w:sz w:val="28"/>
          <w:szCs w:val="28"/>
        </w:rPr>
        <w:tab/>
        <w:t xml:space="preserve">     Н.Е. Плавко</w:t>
      </w:r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DE" w:rsidRDefault="009165DE" w:rsidP="00C71F8A">
      <w:pPr>
        <w:spacing w:after="0" w:line="240" w:lineRule="auto"/>
      </w:pPr>
      <w:r>
        <w:separator/>
      </w:r>
    </w:p>
  </w:endnote>
  <w:endnote w:type="continuationSeparator" w:id="0">
    <w:p w:rsidR="009165DE" w:rsidRDefault="009165D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DE" w:rsidRDefault="009165DE" w:rsidP="00C71F8A">
      <w:pPr>
        <w:spacing w:after="0" w:line="240" w:lineRule="auto"/>
      </w:pPr>
      <w:r>
        <w:separator/>
      </w:r>
    </w:p>
  </w:footnote>
  <w:footnote w:type="continuationSeparator" w:id="0">
    <w:p w:rsidR="009165DE" w:rsidRDefault="009165D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C8" w:rsidRPr="00DB1395" w:rsidRDefault="008F526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061C8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6AB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C8" w:rsidRDefault="00E061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0F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2AA9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67DF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196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B75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77527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35D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079D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16E47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3D08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06FD3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6A5B"/>
    <w:rsid w:val="006470B9"/>
    <w:rsid w:val="00650E43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58C8"/>
    <w:rsid w:val="006E6E3D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55CC"/>
    <w:rsid w:val="00746FDF"/>
    <w:rsid w:val="00747EFC"/>
    <w:rsid w:val="007501B8"/>
    <w:rsid w:val="00751887"/>
    <w:rsid w:val="00751ED1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4204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6BFC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260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5DE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058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C7FFA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FA7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2194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7602F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8E1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A5091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911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4DB3"/>
    <w:rsid w:val="00DF6AB8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061C8"/>
    <w:rsid w:val="00E10A5F"/>
    <w:rsid w:val="00E12C50"/>
    <w:rsid w:val="00E16685"/>
    <w:rsid w:val="00E16FEF"/>
    <w:rsid w:val="00E218F0"/>
    <w:rsid w:val="00E21B7D"/>
    <w:rsid w:val="00E24362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06BD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1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tbl.kuban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4;&#1086;&#1083;&#1086;&#1089;&#1086;&#1074;&#1089;&#1082;&#1080;&#1081;&#1088;&#1072;&#1081;&#1086;&#1085;.&#1088;&#1092;/cpt_norm_leg_act_lsg/postanovlenie-ot-06-04-2023-g-351-ob-utverzhdenii-poryadka-predostavleniya-subsidii-yuridicheskim-litsam-individualnym-predprinimatelyam-fizicheskim-litsam-proizvoditelyam-tovarov-rabot-uslug-na-opla/?ysclid=lq6b3gg6yi434259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C01E-FE20-4395-BFE5-978FD6B8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6615</TotalTime>
  <Pages>13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1726</cp:revision>
  <cp:lastPrinted>2016-04-26T06:56:00Z</cp:lastPrinted>
  <dcterms:created xsi:type="dcterms:W3CDTF">2016-01-27T07:24:00Z</dcterms:created>
  <dcterms:modified xsi:type="dcterms:W3CDTF">2023-12-15T07:31:00Z</dcterms:modified>
</cp:coreProperties>
</file>