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364236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156831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6A5B" w:rsidRPr="00D64714">
        <w:rPr>
          <w:rFonts w:ascii="Times New Roman" w:eastAsia="Calibri" w:hAnsi="Times New Roman"/>
          <w:sz w:val="28"/>
          <w:szCs w:val="28"/>
        </w:rPr>
        <w:t>«</w:t>
      </w:r>
      <w:r w:rsidR="00884B0B" w:rsidRPr="00884B0B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63D2">
        <w:rPr>
          <w:rFonts w:ascii="Times New Roman" w:hAnsi="Times New Roman" w:cs="Times New Roman"/>
          <w:sz w:val="28"/>
          <w:szCs w:val="28"/>
        </w:rPr>
        <w:t>сентябрь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547FEF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FEF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proofErr w:type="gramStart"/>
      <w:r w:rsidRPr="00547FE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547FEF">
        <w:rPr>
          <w:rFonts w:ascii="Times New Roman" w:hAnsi="Times New Roman" w:cs="Times New Roman"/>
          <w:sz w:val="28"/>
          <w:szCs w:val="28"/>
        </w:rPr>
        <w:t xml:space="preserve"> </w:t>
      </w:r>
      <w:r w:rsidR="003F1FB7">
        <w:rPr>
          <w:rFonts w:ascii="Times New Roman" w:hAnsi="Times New Roman" w:cs="Times New Roman"/>
          <w:sz w:val="28"/>
          <w:szCs w:val="28"/>
        </w:rPr>
        <w:t>МНПА</w:t>
      </w:r>
      <w:r w:rsidRPr="00547FEF">
        <w:rPr>
          <w:rFonts w:ascii="Times New Roman" w:hAnsi="Times New Roman" w:cs="Times New Roman"/>
          <w:sz w:val="28"/>
          <w:szCs w:val="28"/>
        </w:rPr>
        <w:t xml:space="preserve"> федеральной нормативной базе, приводящее к невозможности </w:t>
      </w:r>
      <w:r w:rsidR="003F1FB7" w:rsidRPr="003F1FB7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переустройства и (или) перепланировки помещения в многоквартирном доме</w:t>
      </w:r>
      <w:r w:rsidR="003F1FB7">
        <w:rPr>
          <w:rFonts w:ascii="Times New Roman" w:hAnsi="Times New Roman" w:cs="Times New Roman"/>
          <w:sz w:val="28"/>
          <w:szCs w:val="28"/>
        </w:rPr>
        <w:t>»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</w:p>
    <w:p w:rsidR="000C3725" w:rsidRDefault="000C3725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725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федеральным законодательством.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547FE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EF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1652BE" w:rsidRPr="001652BE">
        <w:rPr>
          <w:rFonts w:ascii="Times New Roman" w:hAnsi="Times New Roman" w:cs="Times New Roman"/>
          <w:sz w:val="28"/>
          <w:szCs w:val="28"/>
        </w:rPr>
        <w:t xml:space="preserve">приведение МНПА в соответствие </w:t>
      </w:r>
      <w:r w:rsidR="001652BE">
        <w:rPr>
          <w:rFonts w:ascii="Times New Roman" w:hAnsi="Times New Roman" w:cs="Times New Roman"/>
          <w:sz w:val="28"/>
          <w:szCs w:val="28"/>
        </w:rPr>
        <w:t>с федеральным законодательством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29165A" w:rsidRDefault="0029165A" w:rsidP="002916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C13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федеральным законодательством.</w:t>
      </w:r>
    </w:p>
    <w:p w:rsidR="0002569C" w:rsidRDefault="0029165A" w:rsidP="0029165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C13">
        <w:rPr>
          <w:rFonts w:ascii="Times New Roman" w:hAnsi="Times New Roman" w:cs="Times New Roman"/>
          <w:bCs/>
          <w:sz w:val="28"/>
          <w:szCs w:val="28"/>
        </w:rPr>
        <w:t xml:space="preserve">Вводятся новые формы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202C13">
        <w:rPr>
          <w:rFonts w:ascii="Times New Roman" w:hAnsi="Times New Roman" w:cs="Times New Roman"/>
          <w:bCs/>
          <w:sz w:val="28"/>
          <w:szCs w:val="28"/>
        </w:rPr>
        <w:t xml:space="preserve">о переустройстве или перепланировке помещения в многоквартирном доме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Pr="00202C13">
        <w:rPr>
          <w:rFonts w:ascii="Times New Roman" w:hAnsi="Times New Roman" w:cs="Times New Roman"/>
          <w:bCs/>
          <w:sz w:val="28"/>
          <w:szCs w:val="28"/>
        </w:rPr>
        <w:t xml:space="preserve">о согласовании или об отказе в согласовании такого переустройства или перепланировки </w:t>
      </w:r>
      <w:r>
        <w:rPr>
          <w:rFonts w:ascii="Times New Roman" w:hAnsi="Times New Roman" w:cs="Times New Roman"/>
          <w:sz w:val="28"/>
          <w:szCs w:val="28"/>
        </w:rPr>
        <w:t xml:space="preserve">(Постановление Правительства РФ от 17.06.2024 г. № 812 «О признании утратившими силу некоторых актов Правительства Российской Федерации», Приказ Минстроя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России от 04.04.2024 № 240/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916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56A6B" w:rsidRPr="00356A6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356A6B" w:rsidRPr="00356A6B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002A3" w:rsidRPr="005002A3" w:rsidRDefault="005002A3" w:rsidP="005002A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2A3">
        <w:rPr>
          <w:rFonts w:ascii="Times New Roman" w:hAnsi="Times New Roman" w:cs="Times New Roman"/>
          <w:sz w:val="28"/>
          <w:szCs w:val="28"/>
        </w:rPr>
        <w:t>Ф.И.О. – Варибрус Оксана Александровна.</w:t>
      </w:r>
    </w:p>
    <w:p w:rsidR="005002A3" w:rsidRPr="005002A3" w:rsidRDefault="005002A3" w:rsidP="005002A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2A3">
        <w:rPr>
          <w:rFonts w:ascii="Times New Roman" w:hAnsi="Times New Roman" w:cs="Times New Roman"/>
          <w:sz w:val="28"/>
          <w:szCs w:val="28"/>
        </w:rPr>
        <w:t xml:space="preserve">Должность: главный специалист МКУ «Управление </w:t>
      </w:r>
      <w:proofErr w:type="gramStart"/>
      <w:r w:rsidRPr="005002A3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 w:rsidRPr="005002A3">
        <w:rPr>
          <w:rFonts w:ascii="Times New Roman" w:hAnsi="Times New Roman" w:cs="Times New Roman"/>
          <w:sz w:val="28"/>
          <w:szCs w:val="28"/>
        </w:rPr>
        <w:t xml:space="preserve"> строительства муниципального образования Тбилисский район»</w:t>
      </w:r>
    </w:p>
    <w:p w:rsidR="005002A3" w:rsidRPr="005002A3" w:rsidRDefault="005002A3" w:rsidP="005002A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2A3">
        <w:rPr>
          <w:rFonts w:ascii="Times New Roman" w:hAnsi="Times New Roman" w:cs="Times New Roman"/>
          <w:sz w:val="28"/>
          <w:szCs w:val="28"/>
        </w:rPr>
        <w:t xml:space="preserve">Тел.: 8(86158) 3-31-68. </w:t>
      </w:r>
    </w:p>
    <w:p w:rsidR="005002A3" w:rsidRDefault="005002A3" w:rsidP="005002A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2A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935B4">
          <w:rPr>
            <w:rStyle w:val="af0"/>
            <w:rFonts w:ascii="Times New Roman" w:hAnsi="Times New Roman" w:cs="Times New Roman"/>
            <w:sz w:val="28"/>
            <w:szCs w:val="28"/>
          </w:rPr>
          <w:t>oks_tbl2014@mail.ru</w:t>
        </w:r>
      </w:hyperlink>
    </w:p>
    <w:p w:rsidR="005002A3" w:rsidRPr="005002A3" w:rsidRDefault="005002A3" w:rsidP="005002A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6469B0" w:rsidRPr="006469B0" w:rsidRDefault="0048266B" w:rsidP="006469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8266B">
        <w:rPr>
          <w:rFonts w:ascii="Times New Roman" w:eastAsia="Sylfaen" w:hAnsi="Times New Roman" w:cs="Times New Roman"/>
          <w:sz w:val="28"/>
          <w:szCs w:val="28"/>
        </w:rPr>
        <w:t xml:space="preserve">Несоответствие </w:t>
      </w:r>
      <w:proofErr w:type="gramStart"/>
      <w:r w:rsidRPr="0048266B">
        <w:rPr>
          <w:rFonts w:ascii="Times New Roman" w:eastAsia="Sylfaen" w:hAnsi="Times New Roman" w:cs="Times New Roman"/>
          <w:sz w:val="28"/>
          <w:szCs w:val="28"/>
        </w:rPr>
        <w:t>действующего</w:t>
      </w:r>
      <w:proofErr w:type="gramEnd"/>
      <w:r w:rsidRPr="0048266B">
        <w:rPr>
          <w:rFonts w:ascii="Times New Roman" w:eastAsia="Sylfaen" w:hAnsi="Times New Roman" w:cs="Times New Roman"/>
          <w:sz w:val="28"/>
          <w:szCs w:val="28"/>
        </w:rPr>
        <w:t xml:space="preserve"> МНПА федеральной нормативной базе, приводящее к невозможности предоставления муниципальной услуги «Согласование переустройства и (или) перепланировки помещения в многоквартирном доме»</w:t>
      </w:r>
    </w:p>
    <w:p w:rsidR="006469B0" w:rsidRPr="006469B0" w:rsidRDefault="006469B0" w:rsidP="006469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6469B0">
        <w:rPr>
          <w:rFonts w:ascii="Times New Roman" w:eastAsia="Sylfaen" w:hAnsi="Times New Roman" w:cs="Times New Roman"/>
          <w:sz w:val="28"/>
          <w:szCs w:val="28"/>
        </w:rPr>
        <w:t xml:space="preserve">Действовавшая ранее форма заявления о переустройстве или перепланировке утратила силу 25 июня 2024 г. </w:t>
      </w:r>
      <w:r w:rsidR="00833704">
        <w:rPr>
          <w:rFonts w:ascii="Times New Roman" w:hAnsi="Times New Roman" w:cs="Times New Roman"/>
          <w:sz w:val="28"/>
          <w:szCs w:val="28"/>
        </w:rPr>
        <w:t>С 25 июня 2024 г. в</w:t>
      </w:r>
      <w:r w:rsidR="00833704" w:rsidRPr="00202C13">
        <w:rPr>
          <w:rFonts w:ascii="Times New Roman" w:hAnsi="Times New Roman" w:cs="Times New Roman"/>
          <w:bCs/>
          <w:sz w:val="28"/>
          <w:szCs w:val="28"/>
        </w:rPr>
        <w:t>в</w:t>
      </w:r>
      <w:r w:rsidR="00833704">
        <w:rPr>
          <w:rFonts w:ascii="Times New Roman" w:hAnsi="Times New Roman" w:cs="Times New Roman"/>
          <w:bCs/>
          <w:sz w:val="28"/>
          <w:szCs w:val="28"/>
        </w:rPr>
        <w:t xml:space="preserve">едены </w:t>
      </w:r>
      <w:r w:rsidR="00833704" w:rsidRPr="00202C13">
        <w:rPr>
          <w:rFonts w:ascii="Times New Roman" w:hAnsi="Times New Roman" w:cs="Times New Roman"/>
          <w:bCs/>
          <w:sz w:val="28"/>
          <w:szCs w:val="28"/>
        </w:rPr>
        <w:t xml:space="preserve">новые формы </w:t>
      </w:r>
      <w:r w:rsidR="00833704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="00833704" w:rsidRPr="00202C13">
        <w:rPr>
          <w:rFonts w:ascii="Times New Roman" w:hAnsi="Times New Roman" w:cs="Times New Roman"/>
          <w:bCs/>
          <w:sz w:val="28"/>
          <w:szCs w:val="28"/>
        </w:rPr>
        <w:t xml:space="preserve">о переустройстве или перепланировке помещения в многоквартирном доме и </w:t>
      </w:r>
      <w:r w:rsidR="00833704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833704" w:rsidRPr="00202C13">
        <w:rPr>
          <w:rFonts w:ascii="Times New Roman" w:hAnsi="Times New Roman" w:cs="Times New Roman"/>
          <w:bCs/>
          <w:sz w:val="28"/>
          <w:szCs w:val="28"/>
        </w:rPr>
        <w:t xml:space="preserve">о согласовании или об отказе в согласовании такого переустройства или перепланировки </w:t>
      </w:r>
      <w:r w:rsidR="00833704">
        <w:rPr>
          <w:rFonts w:ascii="Times New Roman" w:hAnsi="Times New Roman" w:cs="Times New Roman"/>
          <w:sz w:val="28"/>
          <w:szCs w:val="28"/>
        </w:rPr>
        <w:t>(Постановление Правительства РФ от 17.06.2024 г. № 812 «О признании утратившими силу некоторых актов Правительства Российской Федерации</w:t>
      </w:r>
      <w:proofErr w:type="gramEnd"/>
      <w:r w:rsidR="00833704">
        <w:rPr>
          <w:rFonts w:ascii="Times New Roman" w:hAnsi="Times New Roman" w:cs="Times New Roman"/>
          <w:sz w:val="28"/>
          <w:szCs w:val="28"/>
        </w:rPr>
        <w:t>», Приказ Минстроя России от 04.04.2024         № 240/</w:t>
      </w:r>
      <w:proofErr w:type="spellStart"/>
      <w:proofErr w:type="gramStart"/>
      <w:r w:rsidR="00833704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833704">
        <w:rPr>
          <w:rFonts w:ascii="Times New Roman" w:hAnsi="Times New Roman" w:cs="Times New Roman"/>
          <w:sz w:val="28"/>
          <w:szCs w:val="28"/>
        </w:rPr>
        <w:t>)</w:t>
      </w:r>
      <w:r w:rsidRPr="006469B0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503F0" w:rsidRDefault="006469B0" w:rsidP="006469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6469B0">
        <w:rPr>
          <w:rFonts w:ascii="Times New Roman" w:eastAsia="Sylfae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федеральным законодательством.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19C3" w:rsidRPr="007127C7" w:rsidRDefault="00B219C3" w:rsidP="00B21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7C7">
        <w:rPr>
          <w:rFonts w:ascii="Times New Roma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B219C3" w:rsidRPr="007127C7" w:rsidRDefault="00B219C3" w:rsidP="00B21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7C7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федеральным законодательством.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763195" w:rsidRPr="006469B0" w:rsidRDefault="00763195" w:rsidP="007631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6469B0">
        <w:rPr>
          <w:rFonts w:ascii="Times New Roman" w:eastAsia="Sylfae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763195" w:rsidRPr="006469B0" w:rsidRDefault="00763195" w:rsidP="007631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6469B0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Действовавшая ранее форма заявления о переустройстве или перепланировке утратила силу 25 июня 2024 г. </w:t>
      </w:r>
      <w:r w:rsidRPr="00763195">
        <w:rPr>
          <w:rFonts w:ascii="Times New Roman" w:eastAsia="Sylfaen" w:hAnsi="Times New Roman" w:cs="Times New Roman"/>
          <w:sz w:val="28"/>
          <w:szCs w:val="28"/>
        </w:rPr>
        <w:t>С 25 июня 2024 г. введены новые формы заявления о переустройстве или перепланировке помещения в многоквартирном доме и решения о согласовании или об отказе в согласовании такого переустройства или перепланировки (Постановление Правительства РФ от 17.06.2024 г. № 812 «О признании утратившими силу некоторых актов Правительства Российской Федерации</w:t>
      </w:r>
      <w:proofErr w:type="gramEnd"/>
      <w:r w:rsidRPr="00763195">
        <w:rPr>
          <w:rFonts w:ascii="Times New Roman" w:eastAsia="Sylfaen" w:hAnsi="Times New Roman" w:cs="Times New Roman"/>
          <w:sz w:val="28"/>
          <w:szCs w:val="28"/>
        </w:rPr>
        <w:t>», Приказ Минстроя России от 04.04.2024         № 240/</w:t>
      </w:r>
      <w:proofErr w:type="spellStart"/>
      <w:proofErr w:type="gramStart"/>
      <w:r w:rsidRPr="00763195">
        <w:rPr>
          <w:rFonts w:ascii="Times New Roman" w:eastAsia="Sylfaen" w:hAnsi="Times New Roman" w:cs="Times New Roman"/>
          <w:sz w:val="28"/>
          <w:szCs w:val="28"/>
        </w:rPr>
        <w:t>пр</w:t>
      </w:r>
      <w:proofErr w:type="spellEnd"/>
      <w:proofErr w:type="gramEnd"/>
      <w:r w:rsidRPr="00763195">
        <w:rPr>
          <w:rFonts w:ascii="Times New Roman" w:eastAsia="Sylfaen" w:hAnsi="Times New Roman" w:cs="Times New Roman"/>
          <w:sz w:val="28"/>
          <w:szCs w:val="28"/>
        </w:rPr>
        <w:t>)</w:t>
      </w:r>
      <w:r w:rsidR="00833704">
        <w:rPr>
          <w:rFonts w:ascii="Times New Roman" w:eastAsia="Sylfaen" w:hAnsi="Times New Roman" w:cs="Times New Roman"/>
          <w:sz w:val="28"/>
          <w:szCs w:val="28"/>
        </w:rPr>
        <w:t>.</w:t>
      </w:r>
    </w:p>
    <w:p w:rsidR="00F925FF" w:rsidRDefault="00763195" w:rsidP="0076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9B0">
        <w:rPr>
          <w:rFonts w:ascii="Times New Roman" w:eastAsia="Sylfae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федеральным законодательством.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4A" w:rsidRPr="00635C4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или юридическое лицо – собственник жилого помещения в многоквартирном доме, расположенном на территории сельского поселения Т</w:t>
      </w:r>
      <w:r w:rsidR="007C61B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района, или уполномоченное им лицо (заявитель, заявители).</w:t>
      </w:r>
    </w:p>
    <w:p w:rsidR="00635C4A" w:rsidRPr="00635C4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708D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</w:t>
      </w:r>
      <w:proofErr w:type="gramStart"/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точное количество не представляется возможным</w:t>
      </w:r>
      <w:r w:rsidR="00BD6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заявительным характером.</w:t>
      </w:r>
      <w:proofErr w:type="gramEnd"/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2BCD" w:rsidRDefault="0048266B" w:rsidP="000238BB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8266B">
        <w:rPr>
          <w:rFonts w:ascii="Times New Roman" w:eastAsia="Sylfaen" w:hAnsi="Times New Roman" w:cs="Times New Roman"/>
          <w:sz w:val="28"/>
          <w:szCs w:val="28"/>
        </w:rPr>
        <w:t xml:space="preserve">Несоответствие </w:t>
      </w:r>
      <w:proofErr w:type="gramStart"/>
      <w:r w:rsidRPr="0048266B">
        <w:rPr>
          <w:rFonts w:ascii="Times New Roman" w:eastAsia="Sylfaen" w:hAnsi="Times New Roman" w:cs="Times New Roman"/>
          <w:sz w:val="28"/>
          <w:szCs w:val="28"/>
        </w:rPr>
        <w:t>действующего</w:t>
      </w:r>
      <w:proofErr w:type="gramEnd"/>
      <w:r w:rsidRPr="0048266B">
        <w:rPr>
          <w:rFonts w:ascii="Times New Roman" w:eastAsia="Sylfaen" w:hAnsi="Times New Roman" w:cs="Times New Roman"/>
          <w:sz w:val="28"/>
          <w:szCs w:val="28"/>
        </w:rPr>
        <w:t xml:space="preserve"> МНПА федеральной нормативной базе, приводящее к невозможности предоставления муниципальной услуги «Согласование переустройства и (или) перепланировки помещения в многоквартирном доме»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0A05CA" w:rsidRPr="000A05CA" w:rsidRDefault="000A05CA" w:rsidP="000A05CA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0A05CA">
        <w:rPr>
          <w:rFonts w:ascii="Times New Roma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9A4B65" w:rsidRDefault="000A05CA" w:rsidP="000A05CA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0A05CA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федеральным законодательством.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</w:t>
      </w:r>
      <w:r>
        <w:rPr>
          <w:rFonts w:ascii="Times New Roman" w:hAnsi="Times New Roman"/>
          <w:sz w:val="28"/>
          <w:szCs w:val="28"/>
        </w:rPr>
        <w:lastRenderedPageBreak/>
        <w:t xml:space="preserve">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субъектах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DC2518" w:rsidP="000836B0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081BE3">
              <w:rPr>
                <w:sz w:val="24"/>
                <w:szCs w:val="24"/>
              </w:rPr>
              <w:t>Приведение МНПА в соответствие с федеральным законода</w:t>
            </w:r>
            <w:r w:rsidR="000515D9">
              <w:rPr>
                <w:sz w:val="24"/>
                <w:szCs w:val="24"/>
              </w:rPr>
              <w:t>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B74937" w:rsidRDefault="00B74937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81BE3">
        <w:rPr>
          <w:rFonts w:ascii="Times New Roman" w:hAnsi="Times New Roman" w:cs="Times New Roman"/>
          <w:bCs/>
          <w:kern w:val="32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2A271A" w:rsidRPr="00081BE3" w:rsidRDefault="002A271A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A271A">
        <w:rPr>
          <w:rFonts w:ascii="Times New Roman" w:hAnsi="Times New Roman" w:cs="Times New Roman"/>
          <w:bCs/>
          <w:kern w:val="32"/>
          <w:sz w:val="28"/>
          <w:szCs w:val="28"/>
        </w:rPr>
        <w:t>Жилищны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й</w:t>
      </w:r>
      <w:r w:rsidRPr="002A271A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кодекс Российской Федерации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B74937" w:rsidRPr="00081BE3" w:rsidRDefault="00B74937" w:rsidP="00B749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BE3">
        <w:rPr>
          <w:rFonts w:ascii="Times New Roman" w:hAnsi="Times New Roman" w:cs="Times New Roman"/>
          <w:sz w:val="28"/>
          <w:szCs w:val="28"/>
        </w:rPr>
        <w:t>Постанов</w:t>
      </w:r>
      <w:r w:rsidR="000515D9">
        <w:rPr>
          <w:rFonts w:ascii="Times New Roman" w:hAnsi="Times New Roman" w:cs="Times New Roman"/>
          <w:sz w:val="28"/>
          <w:szCs w:val="28"/>
        </w:rPr>
        <w:t xml:space="preserve">ление Правительства РФ от 17 июня </w:t>
      </w:r>
      <w:r w:rsidRPr="00081BE3">
        <w:rPr>
          <w:rFonts w:ascii="Times New Roman" w:hAnsi="Times New Roman" w:cs="Times New Roman"/>
          <w:sz w:val="28"/>
          <w:szCs w:val="28"/>
        </w:rPr>
        <w:t>2024 г. № 812 «О признании утратившими силу некоторых актов Правительства Российской Федерации»;</w:t>
      </w:r>
    </w:p>
    <w:p w:rsidR="00B74937" w:rsidRDefault="00B74937" w:rsidP="00B749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74937">
        <w:rPr>
          <w:rStyle w:val="af3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 xml:space="preserve">приказ </w:t>
      </w:r>
      <w:r w:rsidRPr="00081BE3">
        <w:rPr>
          <w:rFonts w:ascii="Times New Roman" w:hAnsi="Times New Roman" w:cs="Times New Roman"/>
          <w:bCs/>
          <w:kern w:val="32"/>
          <w:sz w:val="28"/>
          <w:szCs w:val="28"/>
        </w:rPr>
        <w:t>Минстро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я России от 4 апреля 2024 г. </w:t>
      </w:r>
      <w:r w:rsidRPr="00081BE3">
        <w:rPr>
          <w:rFonts w:ascii="Times New Roman" w:hAnsi="Times New Roman" w:cs="Times New Roman"/>
          <w:bCs/>
          <w:kern w:val="32"/>
          <w:sz w:val="28"/>
          <w:szCs w:val="28"/>
        </w:rPr>
        <w:t>№ 240/</w:t>
      </w:r>
      <w:proofErr w:type="spellStart"/>
      <w:proofErr w:type="gramStart"/>
      <w:r w:rsidRPr="00081BE3">
        <w:rPr>
          <w:rFonts w:ascii="Times New Roman" w:hAnsi="Times New Roman" w:cs="Times New Roman"/>
          <w:bCs/>
          <w:kern w:val="32"/>
          <w:sz w:val="28"/>
          <w:szCs w:val="28"/>
        </w:rPr>
        <w:t>пр</w:t>
      </w:r>
      <w:proofErr w:type="spellEnd"/>
      <w:proofErr w:type="gramEnd"/>
      <w:r w:rsidRPr="00081BE3">
        <w:rPr>
          <w:rFonts w:ascii="Times New Roman" w:hAnsi="Times New Roman" w:cs="Times New Roman"/>
          <w:bCs/>
          <w:kern w:val="32"/>
          <w:sz w:val="28"/>
          <w:szCs w:val="28"/>
        </w:rPr>
        <w:t xml:space="preserve"> «Об утверждении формы заявления о переустройстве и (или) перепланировке помещения в </w:t>
      </w:r>
      <w:r w:rsidRPr="00081BE3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многоквартирном доме и формы документа, подтверждающего</w:t>
      </w:r>
      <w:r w:rsidRPr="000870AE">
        <w:rPr>
          <w:rFonts w:ascii="Times New Roman" w:hAnsi="Times New Roman" w:cs="Times New Roman"/>
          <w:bCs/>
          <w:kern w:val="32"/>
          <w:sz w:val="28"/>
          <w:szCs w:val="28"/>
        </w:rPr>
        <w:t xml:space="preserve"> принятие решения о согласовании или отказе в согласовании переустройства и</w:t>
      </w:r>
      <w:r w:rsidRPr="000870AE">
        <w:rPr>
          <w:bCs/>
          <w:kern w:val="32"/>
          <w:sz w:val="28"/>
          <w:szCs w:val="28"/>
        </w:rPr>
        <w:t xml:space="preserve"> (</w:t>
      </w:r>
      <w:r w:rsidRPr="00081BE3">
        <w:rPr>
          <w:rFonts w:ascii="Times New Roman" w:hAnsi="Times New Roman" w:cs="Times New Roman"/>
          <w:bCs/>
          <w:kern w:val="32"/>
          <w:sz w:val="28"/>
          <w:szCs w:val="28"/>
        </w:rPr>
        <w:t>или)перепланировки помещения в многоквартирном доме»;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15D9" w:rsidRDefault="000515D9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15D9">
              <w:rPr>
                <w:rFonts w:ascii="Times New Roman" w:hAnsi="Times New Roman" w:cs="Times New Roman"/>
                <w:sz w:val="24"/>
                <w:szCs w:val="24"/>
              </w:rPr>
              <w:t>Приведение МНПА в соответствие с федеральным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275A80" w:rsidRPr="00275A80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постановление администрации 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856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275A80" w:rsidP="00275A80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9B73CA" w:rsidRPr="009B73CA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4E60" w:rsidRPr="00AD4E60" w:rsidRDefault="00AD4E60" w:rsidP="00AD4E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физическое или юридическое лицо – собственник жилого помещения в многоквартирном доме, расположенном на территории сельского поселения Тбилисского района, или уполномоченное им лицо (заявитель, заявители).</w:t>
            </w:r>
          </w:p>
          <w:p w:rsidR="001919C0" w:rsidRPr="00A32A2E" w:rsidRDefault="00AD4E60" w:rsidP="00AD4E6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номочиями выступать от их имени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D4E60" w:rsidP="00AD4E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2A271A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1A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1A1FF0" w:rsidP="001A1F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FF0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1F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«Согласование </w:t>
            </w:r>
            <w:r w:rsidRPr="001A1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переустройства и (или) перепланировки помещения в многоквартирном доме»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F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администрацией муниципального образования Тбилисский район через муниципальное казенное учреждение «Управление </w:t>
            </w:r>
            <w:proofErr w:type="gramStart"/>
            <w:r w:rsidRPr="001A1FF0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proofErr w:type="gramEnd"/>
            <w:r w:rsidRPr="001A1FF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муниципального образования Тбилисский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1A1FF0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изменяется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Тбилисский район «</w:t>
            </w:r>
            <w:r w:rsidR="00A92A4C" w:rsidRPr="00A92A4C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постановление администрации 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</w:t>
            </w:r>
            <w:r w:rsidR="00A92A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CF74F7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7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«Согласование переустройства и (или) перепланировки помещения в многоквартирном доме»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AE0380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B39" w:rsidRPr="00956B39" w:rsidRDefault="00956B39" w:rsidP="00956B39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3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или юридическое лицо – собственник жилого помещения в многоквартирном доме, расположенном на территории сельского поселения Тбилисского района, или уполномоченное им лицо (заявитель, заявители).</w:t>
            </w:r>
          </w:p>
          <w:p w:rsidR="00334221" w:rsidRPr="003841F6" w:rsidRDefault="00956B39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6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</w:t>
            </w:r>
            <w:r w:rsidRPr="00956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Федерации, полномочиями выступать от их имени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7E7394" w:rsidP="009067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>, указанным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в раздел</w:t>
            </w:r>
            <w:r w:rsidR="00457D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57D55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06737" w:rsidRPr="0090673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</w:t>
            </w:r>
            <w:r w:rsidR="0090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737" w:rsidRPr="00906737">
              <w:rPr>
                <w:rFonts w:ascii="Times New Roman" w:hAnsi="Times New Roman" w:cs="Times New Roman"/>
                <w:sz w:val="24"/>
                <w:szCs w:val="24"/>
              </w:rPr>
              <w:t>необходимых в соответствии с нормативными</w:t>
            </w:r>
            <w:r w:rsidR="0090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737" w:rsidRPr="00906737">
              <w:rPr>
                <w:rFonts w:ascii="Times New Roman" w:hAnsi="Times New Roman" w:cs="Times New Roman"/>
                <w:sz w:val="24"/>
                <w:szCs w:val="24"/>
              </w:rPr>
              <w:t>правовыми актами для предоставления</w:t>
            </w:r>
            <w:r w:rsidR="0090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737" w:rsidRPr="00906737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и услуг, которые являются</w:t>
            </w:r>
            <w:r w:rsidR="0090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6737" w:rsidRPr="00906737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proofErr w:type="gramEnd"/>
            <w:r w:rsidR="00906737" w:rsidRPr="00906737"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обязательными для предоставления муниципальной услуги, подлежащих предоставлению</w:t>
            </w:r>
            <w:r w:rsidR="0090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737" w:rsidRPr="00906737">
              <w:rPr>
                <w:rFonts w:ascii="Times New Roman" w:hAnsi="Times New Roman" w:cs="Times New Roman"/>
                <w:sz w:val="24"/>
                <w:szCs w:val="24"/>
              </w:rPr>
              <w:t>заявителем, способы их получения заявителем, в том числе  в электронной форме, порядок их представления</w:t>
            </w:r>
            <w:r w:rsidR="00AD62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7D55" w:rsidRPr="00EF07A4" w:rsidRDefault="00457D55" w:rsidP="00457D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55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потенциальных адресатов предлагаемого правового регулирования, предполагаются в виде информационных издержек на </w:t>
            </w:r>
            <w:r w:rsidR="00B02C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подачу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заявления </w:t>
            </w:r>
            <w:r w:rsidR="00AD624F" w:rsidRPr="00AD62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согласовании переустройства и (или) перепланировки помещения в многоквартирном доме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размере </w:t>
            </w:r>
            <w:r w:rsidRPr="004D0ACE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примерно </w:t>
            </w:r>
            <w:r w:rsidR="006F59A6" w:rsidRPr="004D0ACE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9</w:t>
            </w:r>
            <w:r w:rsidR="00FA41E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</w:t>
            </w:r>
            <w:r w:rsidR="006F59A6" w:rsidRPr="004D0ACE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,</w:t>
            </w:r>
            <w:r w:rsidR="00FA41E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135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явителя.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</w:t>
            </w:r>
            <w:r w:rsidR="00135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 Методике оценки стандартных из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держек субъектов предпринимательско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Расчет вышеуказанной суммы затрат произведен с использованием калькулятора расчета стандартных издержек (regula-tion.gov.ru): название требования: подача заявления </w:t>
            </w:r>
            <w:r w:rsidR="00433F22" w:rsidRPr="00433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согласовании переустройства и (или) перепланировки помещения в многоквартирном доме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требования: предоставление информации;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информационный элемент: подача 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заявления о предоставлении субсидии;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заявления - 1 ед. 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частота: 1 раз в год   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DB0E27" w:rsidRPr="00DB0E27" w:rsidRDefault="00433F22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любого документа низ</w:t>
            </w:r>
            <w:r w:rsidR="00DB0E27"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кого уровня сложности (менее 5 стр. печатного текста) - 0,10 чел./часов.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заработная плата работников крупных и средних организаций муниципального образования Т</w:t>
            </w:r>
            <w:r w:rsidR="004C6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билис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ский район по состоянию на 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225B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мая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C6296"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согласно данным органов статистики: </w:t>
            </w:r>
            <w:r w:rsidR="00EA599F" w:rsidRPr="00225BC1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5</w:t>
            </w:r>
            <w:r w:rsidR="00E5743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1595</w:t>
            </w:r>
            <w:r w:rsidR="00EA599F" w:rsidRPr="00225BC1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,</w:t>
            </w:r>
            <w:r w:rsidR="00E5743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8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стоимость часа работы: </w:t>
            </w:r>
            <w:r w:rsidR="00FA41E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307,1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334221" w:rsidRDefault="00DB0E27" w:rsidP="00FA41E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EA599F" w:rsidRPr="00225BC1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9</w:t>
            </w:r>
            <w:r w:rsidR="00FA41E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</w:t>
            </w:r>
            <w:r w:rsidR="00EA599F" w:rsidRPr="00225BC1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,</w:t>
            </w:r>
            <w:r w:rsidR="00FA41E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BA04DA" w:rsidP="00FA41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0,0000</w:t>
            </w:r>
            <w:r w:rsidRPr="00225BC1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9</w:t>
            </w:r>
            <w:r w:rsidR="00FA41EF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</w:t>
            </w:r>
            <w:bookmarkStart w:id="11" w:name="_GoBack"/>
            <w:bookmarkEnd w:id="11"/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7E7394" w:rsidRPr="007E7394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постановление администрации 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9D1DB2" w:rsidRDefault="009D1DB2" w:rsidP="009D1DB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или юридическое лицо – собственник жилого помещения в многоквартирном доме, расположенном на территории сельского поселения Тбилисского района, или уполномоченное им лицо (заявитель, заявители).</w:t>
            </w:r>
          </w:p>
          <w:p w:rsidR="00671BC7" w:rsidRDefault="009D1DB2" w:rsidP="009D1DB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1DB2" w:rsidRPr="005415B9" w:rsidRDefault="009D1DB2" w:rsidP="00445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возможным</w:t>
            </w:r>
            <w:proofErr w:type="gramEnd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Тбилисский район «</w:t>
      </w:r>
      <w:r w:rsidR="00EA742C" w:rsidRPr="00EA742C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</w:t>
      </w:r>
      <w:r w:rsidR="00802FB8" w:rsidRPr="00802FB8">
        <w:rPr>
          <w:rFonts w:ascii="Times New Roman" w:hAnsi="Times New Roman" w:cs="Times New Roman"/>
          <w:sz w:val="28"/>
          <w:szCs w:val="28"/>
        </w:rPr>
        <w:t>»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A378E8" w:rsidRPr="00A378E8" w:rsidRDefault="00563DBC" w:rsidP="00A37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Утверждение</w:t>
      </w:r>
      <w:r w:rsidRPr="00563DB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Тбилисский район «</w:t>
      </w:r>
      <w:r w:rsidR="00C65367" w:rsidRPr="00C65367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</w:t>
      </w:r>
      <w:r w:rsidR="00C65367" w:rsidRPr="00C65367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</w:t>
      </w:r>
      <w:r w:rsidRPr="00563DBC">
        <w:rPr>
          <w:rFonts w:ascii="Times New Roman" w:hAnsi="Times New Roman" w:cs="Times New Roman"/>
          <w:sz w:val="28"/>
          <w:szCs w:val="28"/>
        </w:rPr>
        <w:t>»</w:t>
      </w:r>
      <w:r w:rsidR="00A378E8">
        <w:rPr>
          <w:rFonts w:ascii="Times New Roman" w:hAnsi="Times New Roman" w:cs="Times New Roman"/>
          <w:sz w:val="28"/>
          <w:szCs w:val="28"/>
        </w:rPr>
        <w:t xml:space="preserve"> </w:t>
      </w:r>
      <w:r w:rsidR="00F1002B">
        <w:rPr>
          <w:rFonts w:ascii="Times New Roman" w:hAnsi="Times New Roman" w:cs="Times New Roman"/>
          <w:sz w:val="28"/>
          <w:szCs w:val="28"/>
        </w:rPr>
        <w:t xml:space="preserve">обусловлено </w:t>
      </w:r>
      <w:r w:rsidR="00A378E8" w:rsidRPr="00A378E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93C50" w:rsidRPr="00393C50">
        <w:rPr>
          <w:rFonts w:ascii="Times New Roman" w:hAnsi="Times New Roman" w:cs="Times New Roman"/>
          <w:sz w:val="28"/>
          <w:szCs w:val="28"/>
        </w:rPr>
        <w:t>с Федеральным законом от 27 июля 2010 г. № 210-ФЗ «Об организации предоставления государственных и муниципальных услуг»,  Жилищным кодексом</w:t>
      </w:r>
      <w:proofErr w:type="gramEnd"/>
      <w:r w:rsidR="00393C50" w:rsidRPr="00393C50">
        <w:rPr>
          <w:rFonts w:ascii="Times New Roman" w:hAnsi="Times New Roman" w:cs="Times New Roman"/>
          <w:sz w:val="28"/>
          <w:szCs w:val="28"/>
        </w:rPr>
        <w:t xml:space="preserve"> Российской Федерации, приказом Министерства строительства и жилищно-коммунального хозяйства Российской Федерации  от 4 апреля 2024 г. № 240/</w:t>
      </w:r>
      <w:proofErr w:type="spellStart"/>
      <w:proofErr w:type="gramStart"/>
      <w:r w:rsidR="00393C50" w:rsidRPr="00393C5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393C50" w:rsidRPr="00393C50">
        <w:rPr>
          <w:rFonts w:ascii="Times New Roman" w:hAnsi="Times New Roman" w:cs="Times New Roman"/>
          <w:sz w:val="28"/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 w:rsidR="00A378E8" w:rsidRPr="00A378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3FD" w:rsidRDefault="00A378E8" w:rsidP="00A37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8E8">
        <w:rPr>
          <w:rFonts w:ascii="Times New Roman" w:hAnsi="Times New Roman" w:cs="Times New Roman"/>
          <w:sz w:val="28"/>
          <w:szCs w:val="28"/>
        </w:rPr>
        <w:t>Проект МНПА определяет 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       от</w:t>
      </w:r>
      <w:proofErr w:type="gramEnd"/>
      <w:r w:rsidRPr="00A378E8">
        <w:rPr>
          <w:rFonts w:ascii="Times New Roman" w:hAnsi="Times New Roman" w:cs="Times New Roman"/>
          <w:sz w:val="28"/>
          <w:szCs w:val="28"/>
        </w:rPr>
        <w:t xml:space="preserve"> 5 октября 2015 г. № 944,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</w:t>
      </w:r>
      <w:r w:rsidR="00DB7EBF">
        <w:rPr>
          <w:rFonts w:ascii="Times New Roman" w:hAnsi="Times New Roman" w:cs="Times New Roman"/>
          <w:sz w:val="28"/>
          <w:szCs w:val="28"/>
        </w:rPr>
        <w:t>.</w:t>
      </w:r>
    </w:p>
    <w:p w:rsidR="006E3C2C" w:rsidRPr="006E3C2C" w:rsidRDefault="006E3C2C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C2C">
        <w:rPr>
          <w:rFonts w:ascii="Times New Roman" w:hAnsi="Times New Roman" w:cs="Times New Roman"/>
          <w:sz w:val="28"/>
          <w:szCs w:val="28"/>
        </w:rPr>
        <w:t>Действовавшая ранее форма заявления о переустройстве или перепланировке утратила силу 25 июня 2024 г. С 25 июня 2024 г. введены новые формы заявления о переустройстве или перепланировке помещения в многоквартирном доме и решения о согласовании или об отказе в согласовании такого переустройства или перепланировки (Постановление Правительства РФ от 17.06.2024 г. № 812 «О признании утратившими силу некоторых актов Правительства Российской Федерации</w:t>
      </w:r>
      <w:proofErr w:type="gramEnd"/>
      <w:r w:rsidRPr="006E3C2C">
        <w:rPr>
          <w:rFonts w:ascii="Times New Roman" w:hAnsi="Times New Roman" w:cs="Times New Roman"/>
          <w:sz w:val="28"/>
          <w:szCs w:val="28"/>
        </w:rPr>
        <w:t>», Приказ Минстроя России от 04.04.2024         № 240/</w:t>
      </w:r>
      <w:proofErr w:type="spellStart"/>
      <w:proofErr w:type="gramStart"/>
      <w:r w:rsidRPr="006E3C2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6E3C2C">
        <w:rPr>
          <w:rFonts w:ascii="Times New Roman" w:hAnsi="Times New Roman" w:cs="Times New Roman"/>
          <w:sz w:val="28"/>
          <w:szCs w:val="28"/>
        </w:rPr>
        <w:t>).</w:t>
      </w:r>
    </w:p>
    <w:p w:rsidR="006E3C2C" w:rsidRDefault="006E3C2C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C2C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федеральным законодательством.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465B8F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10.2.  Необходимость  установления  переходного  периода  и  (или) </w:t>
      </w:r>
      <w:r w:rsidRPr="00582656">
        <w:rPr>
          <w:rFonts w:ascii="Times New Roman" w:hAnsi="Times New Roman" w:cs="Times New Roman"/>
          <w:sz w:val="28"/>
          <w:szCs w:val="28"/>
        </w:rPr>
        <w:lastRenderedPageBreak/>
        <w:t>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114C" w:rsidRDefault="00477923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МКУ «</w:t>
      </w:r>
      <w:r w:rsidR="0099114C" w:rsidRPr="0099114C">
        <w:rPr>
          <w:rFonts w:ascii="Times New Roman" w:hAnsi="Times New Roman" w:cs="Times New Roman"/>
          <w:sz w:val="28"/>
          <w:szCs w:val="28"/>
        </w:rPr>
        <w:t xml:space="preserve">Управление </w:t>
      </w:r>
    </w:p>
    <w:p w:rsidR="0099114C" w:rsidRDefault="0099114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9114C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99114C" w:rsidRDefault="0099114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911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99114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9114C">
        <w:rPr>
          <w:rFonts w:ascii="Times New Roman" w:hAnsi="Times New Roman" w:cs="Times New Roman"/>
          <w:sz w:val="28"/>
          <w:szCs w:val="28"/>
        </w:rPr>
        <w:t>Тбилисский район</w:t>
      </w:r>
      <w:r w:rsidR="00477923">
        <w:rPr>
          <w:rFonts w:ascii="Times New Roman" w:hAnsi="Times New Roman" w:cs="Times New Roman"/>
          <w:sz w:val="28"/>
          <w:szCs w:val="28"/>
        </w:rPr>
        <w:t>»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E55E74">
        <w:rPr>
          <w:rFonts w:ascii="Times New Roman" w:hAnsi="Times New Roman" w:cs="Times New Roman"/>
          <w:sz w:val="28"/>
          <w:szCs w:val="28"/>
        </w:rPr>
        <w:tab/>
      </w:r>
      <w:r w:rsidR="00E55E74">
        <w:rPr>
          <w:rFonts w:ascii="Times New Roman" w:hAnsi="Times New Roman" w:cs="Times New Roman"/>
          <w:sz w:val="28"/>
          <w:szCs w:val="28"/>
        </w:rPr>
        <w:tab/>
      </w:r>
      <w:r w:rsidR="00096120">
        <w:rPr>
          <w:rFonts w:ascii="Times New Roman" w:hAnsi="Times New Roman" w:cs="Times New Roman"/>
          <w:sz w:val="28"/>
          <w:szCs w:val="28"/>
        </w:rPr>
        <w:t>Е.</w:t>
      </w:r>
      <w:r w:rsidR="00E55E74">
        <w:rPr>
          <w:rFonts w:ascii="Times New Roman" w:hAnsi="Times New Roman" w:cs="Times New Roman"/>
          <w:sz w:val="28"/>
          <w:szCs w:val="28"/>
        </w:rPr>
        <w:t>Н</w:t>
      </w:r>
      <w:r w:rsidR="00096120">
        <w:rPr>
          <w:rFonts w:ascii="Times New Roman" w:hAnsi="Times New Roman" w:cs="Times New Roman"/>
          <w:sz w:val="28"/>
          <w:szCs w:val="28"/>
        </w:rPr>
        <w:t>.</w:t>
      </w:r>
      <w:r w:rsidR="00E55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E74">
        <w:rPr>
          <w:rFonts w:ascii="Times New Roman" w:hAnsi="Times New Roman" w:cs="Times New Roman"/>
          <w:sz w:val="28"/>
          <w:szCs w:val="28"/>
        </w:rPr>
        <w:t>Бугоренко</w:t>
      </w:r>
      <w:proofErr w:type="spellEnd"/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2B" w:rsidRDefault="0074252B" w:rsidP="00C71F8A">
      <w:pPr>
        <w:spacing w:after="0" w:line="240" w:lineRule="auto"/>
      </w:pPr>
      <w:r>
        <w:separator/>
      </w:r>
    </w:p>
  </w:endnote>
  <w:endnote w:type="continuationSeparator" w:id="0">
    <w:p w:rsidR="0074252B" w:rsidRDefault="0074252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2B" w:rsidRDefault="0074252B" w:rsidP="00C71F8A">
      <w:pPr>
        <w:spacing w:after="0" w:line="240" w:lineRule="auto"/>
      </w:pPr>
      <w:r>
        <w:separator/>
      </w:r>
    </w:p>
  </w:footnote>
  <w:footnote w:type="continuationSeparator" w:id="0">
    <w:p w:rsidR="0074252B" w:rsidRDefault="0074252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41EF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15D9"/>
    <w:rsid w:val="00053CB7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1FF0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113A"/>
    <w:rsid w:val="00223445"/>
    <w:rsid w:val="00223B44"/>
    <w:rsid w:val="00225BC1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C4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BE6"/>
    <w:rsid w:val="003F7EF1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FB4"/>
    <w:rsid w:val="0045034F"/>
    <w:rsid w:val="00450806"/>
    <w:rsid w:val="00454299"/>
    <w:rsid w:val="00454FCE"/>
    <w:rsid w:val="004555BF"/>
    <w:rsid w:val="0045597E"/>
    <w:rsid w:val="00456CB0"/>
    <w:rsid w:val="00457D55"/>
    <w:rsid w:val="004607E0"/>
    <w:rsid w:val="0046089A"/>
    <w:rsid w:val="00460D7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4E5F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0ACE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252B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61B1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94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737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E80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B39"/>
    <w:rsid w:val="0096003A"/>
    <w:rsid w:val="00960087"/>
    <w:rsid w:val="009632BA"/>
    <w:rsid w:val="0096438D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B73CA"/>
    <w:rsid w:val="009C0B9C"/>
    <w:rsid w:val="009C3C2D"/>
    <w:rsid w:val="009C3E7A"/>
    <w:rsid w:val="009C4324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A5F"/>
    <w:rsid w:val="00A110D8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E8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247B"/>
    <w:rsid w:val="00B02C3C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19C3"/>
    <w:rsid w:val="00B23F96"/>
    <w:rsid w:val="00B2542E"/>
    <w:rsid w:val="00B302F6"/>
    <w:rsid w:val="00B333B7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AC0"/>
    <w:rsid w:val="00BC7F35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742"/>
    <w:rsid w:val="00C32970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3B43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BD8"/>
    <w:rsid w:val="00DC2518"/>
    <w:rsid w:val="00DC2D69"/>
    <w:rsid w:val="00DC3B54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5E74"/>
    <w:rsid w:val="00E56728"/>
    <w:rsid w:val="00E5743B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1EF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ks_tbl20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A977-F6B4-4E14-AFCD-4F9F184E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6944</TotalTime>
  <Pages>1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1774</cp:revision>
  <cp:lastPrinted>2016-04-26T06:56:00Z</cp:lastPrinted>
  <dcterms:created xsi:type="dcterms:W3CDTF">2016-01-27T07:24:00Z</dcterms:created>
  <dcterms:modified xsi:type="dcterms:W3CDTF">2024-08-26T07:17:00Z</dcterms:modified>
</cp:coreProperties>
</file>