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D731B8" w:rsidP="00962058">
      <w:pPr>
        <w:pStyle w:val="ConsPlusNonformat"/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856F5A">
        <w:rPr>
          <w:rFonts w:ascii="Times New Roman" w:hAnsi="Times New Roman" w:cs="Times New Roman"/>
          <w:sz w:val="28"/>
          <w:szCs w:val="28"/>
        </w:rPr>
        <w:t xml:space="preserve"> экономики администрации </w:t>
      </w:r>
      <w:r w:rsidRPr="00C362EB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1E3196">
        <w:rPr>
          <w:rFonts w:ascii="Times New Roman" w:eastAsia="Calibri" w:hAnsi="Times New Roman" w:cs="Times New Roman"/>
          <w:sz w:val="28"/>
          <w:szCs w:val="28"/>
        </w:rPr>
        <w:t>«</w:t>
      </w:r>
      <w:r w:rsidR="00856F5A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856F5A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6F5A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856F5A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56F5A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646A5B" w:rsidRPr="001E3196">
        <w:rPr>
          <w:rFonts w:ascii="Times New Roman" w:hAnsi="Times New Roman" w:cs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31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591EDB">
        <w:rPr>
          <w:rFonts w:ascii="Times New Roman" w:hAnsi="Times New Roman" w:cs="Times New Roman"/>
          <w:sz w:val="28"/>
          <w:szCs w:val="28"/>
        </w:rPr>
        <w:t>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962058">
      <w:pPr>
        <w:pStyle w:val="ConsPlusNonformat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196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Pr="00F02DC4" w:rsidRDefault="00D731B8" w:rsidP="00172AA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заключения соглашений о защите и поощрении капиталовложений со стороны муниц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Тбилисский район</w:t>
      </w:r>
      <w:r w:rsidR="00646A5B" w:rsidRPr="00F02DC4">
        <w:rPr>
          <w:rFonts w:ascii="Times New Roman" w:hAnsi="Times New Roman" w:cs="Times New Roman"/>
          <w:sz w:val="28"/>
          <w:szCs w:val="28"/>
        </w:rPr>
        <w:t>.</w:t>
      </w:r>
    </w:p>
    <w:p w:rsidR="002A35D4" w:rsidRPr="00F02DC4" w:rsidRDefault="002A35D4" w:rsidP="00172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</w:t>
      </w:r>
      <w:r w:rsidR="00D731B8" w:rsidRPr="00F02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 действующим законодательством</w:t>
      </w:r>
      <w:r w:rsidRPr="00F02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606FD3">
        <w:rPr>
          <w:rFonts w:ascii="Times New Roman" w:hAnsi="Times New Roman" w:cs="Times New Roman"/>
          <w:sz w:val="28"/>
          <w:szCs w:val="28"/>
        </w:rPr>
        <w:t xml:space="preserve">- </w:t>
      </w:r>
      <w:r w:rsidR="00C958E1">
        <w:rPr>
          <w:rFonts w:ascii="Times New Roman" w:hAnsi="Times New Roman" w:cs="Times New Roman"/>
          <w:sz w:val="28"/>
          <w:szCs w:val="28"/>
        </w:rPr>
        <w:t xml:space="preserve">МНПА 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</w:t>
      </w:r>
      <w:r w:rsidR="00445382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</w:t>
      </w:r>
      <w:r w:rsidR="004453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заключения соглашений о защите и поощрении капиталовложений со стороны муниц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Тбилисский район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F02DC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6E">
        <w:rPr>
          <w:rFonts w:ascii="Times New Roman" w:hAnsi="Times New Roman" w:cs="Times New Roman"/>
          <w:sz w:val="28"/>
          <w:szCs w:val="28"/>
        </w:rPr>
        <w:t xml:space="preserve">МНПА определяет 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445382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заключения соглашений о защите и поощрении капиталовложений со стороны муниц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5382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Тбилисский район</w:t>
      </w:r>
      <w:r w:rsidR="00445382">
        <w:rPr>
          <w:rFonts w:ascii="Times New Roman" w:hAnsi="Times New Roman" w:cs="Times New Roman"/>
          <w:sz w:val="28"/>
          <w:szCs w:val="28"/>
        </w:rPr>
        <w:t>, изменение и прекращение таких соглашений.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95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C958E1"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C958E1"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B143C8" w:rsidRPr="006F145D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0AC0">
        <w:rPr>
          <w:rFonts w:ascii="Times New Roman" w:hAnsi="Times New Roman" w:cs="Times New Roman"/>
          <w:sz w:val="28"/>
          <w:szCs w:val="28"/>
        </w:rPr>
        <w:t>Рютин максим Алексеевич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B143C8" w:rsidRPr="005225B5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B0AC0">
        <w:rPr>
          <w:rFonts w:ascii="Times New Roman" w:hAnsi="Times New Roman" w:cs="Times New Roman"/>
          <w:sz w:val="28"/>
          <w:szCs w:val="28"/>
        </w:rPr>
        <w:t>заместитель начальника отдела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B143C8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3-23-75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058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tbl</w:t>
        </w:r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B0AC0" w:rsidRPr="00AD044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2058" w:rsidRPr="00962058" w:rsidRDefault="001B0AC0" w:rsidP="00B143C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заключения соглашений о защите и поощрении капиталовложений со стороны муниц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Тбилисский район</w:t>
      </w:r>
      <w:r w:rsidR="00A1736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B0AC0" w:rsidRPr="00027DFC" w:rsidRDefault="001B0AC0" w:rsidP="001B0A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eastAsia="Times New Roman" w:hAnsi="Times New Roman" w:cs="Times New Roman"/>
          <w:sz w:val="28"/>
          <w:szCs w:val="28"/>
        </w:rPr>
        <w:t>Проект МНПА разработан в соответствии с действующим законодательством.</w:t>
      </w:r>
    </w:p>
    <w:p w:rsidR="00962058" w:rsidRPr="00654A6B" w:rsidRDefault="00962058" w:rsidP="0096205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143C8" w:rsidRPr="00F02DC4" w:rsidRDefault="001B0AC0" w:rsidP="00B143C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заключения соглашений о защите и поощрении капиталовложений со стороны муниц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Тбилисский район</w:t>
      </w:r>
      <w:r w:rsidR="00B143C8" w:rsidRPr="00F02DC4">
        <w:rPr>
          <w:rFonts w:ascii="Times New Roman" w:hAnsi="Times New Roman" w:cs="Times New Roman"/>
          <w:sz w:val="28"/>
          <w:szCs w:val="28"/>
        </w:rPr>
        <w:t>.</w:t>
      </w:r>
    </w:p>
    <w:p w:rsidR="00027DFC" w:rsidRPr="00027DFC" w:rsidRDefault="00B143C8" w:rsidP="00B143C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eastAsia="Times New Roman" w:hAnsi="Times New Roman" w:cs="Times New Roman"/>
          <w:sz w:val="28"/>
          <w:szCs w:val="28"/>
        </w:rPr>
        <w:t>Проект МНПА разработан в соответствии с действующим законодательством.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7233C" w:rsidRDefault="00936ADE" w:rsidP="00E40B9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r w:rsidR="00F7233C">
        <w:rPr>
          <w:rFonts w:ascii="Times New Roman" w:hAnsi="Times New Roman" w:cs="Times New Roman"/>
          <w:sz w:val="28"/>
          <w:szCs w:val="28"/>
        </w:rPr>
        <w:t xml:space="preserve"> регулирования отношений, возникающих в связи с осуществлением инвестиций на основании соглашения о защите и поощрении капиталовложений, а также отношения, связанные с информационным обеспечением процессов осуществления инвестиционной деятельности и предоставления мер государственной (муниципальной) поддержки в рамках государственной информационной системы «Капиталовложения</w:t>
      </w:r>
      <w:r w:rsidRPr="00936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принят Федеральный закон от 1 апреля 2020 г. № 69-ФЗ «О защите и поощрении капиталовложений в Российской Федерации».</w:t>
      </w:r>
      <w:proofErr w:type="gramEnd"/>
    </w:p>
    <w:p w:rsidR="00936ADE" w:rsidRDefault="00936ADE" w:rsidP="00E40B9B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40B9B" w:rsidRPr="00F02DC4">
        <w:rPr>
          <w:rFonts w:ascii="Times New Roman" w:hAnsi="Times New Roman" w:cs="Times New Roman"/>
          <w:sz w:val="28"/>
          <w:szCs w:val="28"/>
        </w:rPr>
        <w:t>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E40B9B" w:rsidRPr="00F02DC4">
        <w:rPr>
          <w:rFonts w:ascii="Times New Roman" w:hAnsi="Times New Roman" w:cs="Times New Roman"/>
          <w:sz w:val="28"/>
          <w:szCs w:val="28"/>
        </w:rPr>
        <w:t xml:space="preserve"> </w:t>
      </w:r>
      <w:r w:rsidR="00E40B9B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E40B9B"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заключения соглашений о защите и поощрении капиталовложений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0B9B" w:rsidRPr="00027DFC" w:rsidRDefault="00E40B9B" w:rsidP="00E40B9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eastAsia="Times New Roman" w:hAnsi="Times New Roman" w:cs="Times New Roman"/>
          <w:sz w:val="28"/>
          <w:szCs w:val="28"/>
        </w:rPr>
        <w:t>Проект МНПА разработан в соответствии с действующим законодательством.</w:t>
      </w:r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E47" w:rsidRPr="00F7233C" w:rsidRDefault="00895D9D" w:rsidP="00526740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  <w:r w:rsidR="00F313DF">
        <w:rPr>
          <w:rFonts w:ascii="Times New Roman" w:hAnsi="Times New Roman" w:cs="Times New Roman"/>
          <w:sz w:val="28"/>
          <w:szCs w:val="28"/>
        </w:rPr>
        <w:t xml:space="preserve">организации, реализующие проект - </w:t>
      </w:r>
      <w:r w:rsidR="00936ADE">
        <w:rPr>
          <w:rFonts w:ascii="Times New Roman" w:hAnsi="Times New Roman" w:cs="Times New Roman"/>
          <w:sz w:val="28"/>
          <w:szCs w:val="28"/>
        </w:rPr>
        <w:t>российские юридические лица, реализующие  инвестиционные проекты, в том числе проектные компании (за исключением государственных и муниципальных учреждений</w:t>
      </w:r>
      <w:r w:rsidR="000A72EE">
        <w:rPr>
          <w:rFonts w:ascii="Times New Roman" w:hAnsi="Times New Roman" w:cs="Times New Roman"/>
          <w:sz w:val="28"/>
          <w:szCs w:val="28"/>
        </w:rPr>
        <w:t>, а также государственных и муниципальных унитарных предприятий</w:t>
      </w:r>
      <w:r w:rsidR="00936ADE">
        <w:rPr>
          <w:rFonts w:ascii="Times New Roman" w:hAnsi="Times New Roman" w:cs="Times New Roman"/>
          <w:sz w:val="28"/>
          <w:szCs w:val="28"/>
        </w:rPr>
        <w:t>)</w:t>
      </w:r>
      <w:r w:rsidR="000A72EE">
        <w:rPr>
          <w:rFonts w:ascii="Times New Roman" w:hAnsi="Times New Roman" w:cs="Times New Roman"/>
          <w:sz w:val="28"/>
          <w:szCs w:val="28"/>
        </w:rPr>
        <w:t>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Pr="00F8483E" w:rsidRDefault="00D477D4" w:rsidP="00F8483E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48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Негативные эффекты могут быть выражены в осуществлении </w:t>
      </w:r>
      <w:r w:rsidR="00F848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деятельности </w:t>
      </w:r>
      <w:r w:rsidR="00F8483E" w:rsidRPr="00F8483E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защиты и поощрения капиталовложений</w:t>
      </w:r>
      <w:r w:rsidR="00F848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8483E" w:rsidRPr="00F848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8483E">
        <w:rPr>
          <w:rFonts w:ascii="Times New Roman" w:hAnsi="Times New Roman" w:cs="Times New Roman"/>
          <w:b w:val="0"/>
          <w:color w:val="auto"/>
          <w:sz w:val="28"/>
          <w:szCs w:val="28"/>
        </w:rPr>
        <w:t>с нарушением требований действующего законодательства</w:t>
      </w:r>
      <w:r w:rsidR="00516E47" w:rsidRPr="00F8483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F848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Оценить</w:t>
      </w:r>
      <w:r w:rsidRPr="00F8483E">
        <w:rPr>
          <w:rFonts w:ascii="Times New Roman" w:hAnsi="Times New Roman"/>
          <w:b w:val="0"/>
          <w:color w:val="auto"/>
          <w:sz w:val="28"/>
          <w:szCs w:val="28"/>
        </w:rPr>
        <w:t xml:space="preserve"> размер негативных эффектов не представляется </w:t>
      </w:r>
      <w:proofErr w:type="gramStart"/>
      <w:r w:rsidRPr="00F8483E">
        <w:rPr>
          <w:rFonts w:ascii="Times New Roman" w:hAnsi="Times New Roman"/>
          <w:b w:val="0"/>
          <w:color w:val="auto"/>
          <w:sz w:val="28"/>
          <w:szCs w:val="28"/>
        </w:rPr>
        <w:t>возможным</w:t>
      </w:r>
      <w:proofErr w:type="gramEnd"/>
      <w:r w:rsidRPr="00F8483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272BCD" w:rsidRPr="00F8483E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16E47" w:rsidRDefault="00F8483E" w:rsidP="00A22FA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F8483E">
        <w:rPr>
          <w:rFonts w:ascii="Times New Roman" w:hAnsi="Times New Roman" w:cs="Times New Roman"/>
          <w:sz w:val="28"/>
          <w:szCs w:val="28"/>
        </w:rPr>
        <w:t>Осуществление деятельности в сфере защиты и поощрения капиталовложений</w:t>
      </w:r>
      <w:r w:rsidR="00516E47">
        <w:rPr>
          <w:rFonts w:ascii="Times New Roman" w:hAnsi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606FD3" w:rsidRDefault="00606FD3" w:rsidP="0060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D477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проблемы</w:t>
      </w:r>
      <w:proofErr w:type="gramEnd"/>
      <w:r w:rsidR="00D4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уполномоченными органами местного самоуправления, к компетенции которых отнесена организация </w:t>
      </w:r>
      <w:r w:rsidR="00F8483E">
        <w:rPr>
          <w:rFonts w:ascii="Times New Roman" w:hAnsi="Times New Roman" w:cs="Times New Roman"/>
          <w:sz w:val="28"/>
          <w:szCs w:val="28"/>
        </w:rPr>
        <w:t>о</w:t>
      </w:r>
      <w:r w:rsidR="00F8483E" w:rsidRPr="00F8483E">
        <w:rPr>
          <w:rFonts w:ascii="Times New Roman" w:hAnsi="Times New Roman" w:cs="Times New Roman"/>
          <w:sz w:val="28"/>
          <w:szCs w:val="28"/>
        </w:rPr>
        <w:t>существлени</w:t>
      </w:r>
      <w:r w:rsidR="00F8483E">
        <w:rPr>
          <w:rFonts w:ascii="Times New Roman" w:hAnsi="Times New Roman" w:cs="Times New Roman"/>
          <w:sz w:val="28"/>
          <w:szCs w:val="28"/>
        </w:rPr>
        <w:t>я</w:t>
      </w:r>
      <w:r w:rsidR="00F8483E" w:rsidRPr="00F8483E">
        <w:rPr>
          <w:rFonts w:ascii="Times New Roman" w:hAnsi="Times New Roman" w:cs="Times New Roman"/>
          <w:sz w:val="28"/>
          <w:szCs w:val="28"/>
        </w:rPr>
        <w:t xml:space="preserve"> деятельности в сфере защиты и поощрения капиталовложений</w:t>
      </w:r>
      <w:r w:rsidR="00D47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DF6AB8" w:rsidRDefault="00D477D4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правовые системы «Консультант-Плюс» и «Гарант», информационно-телекоммуникационная сеть «</w:t>
      </w:r>
      <w:r w:rsidR="00FC5C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6AB8" w:rsidRDefault="00DF6AB8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 xml:space="preserve">3.1. Цели 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Сроки достижения 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Периодичность мониторинга 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8483E" w:rsidRDefault="00F8483E" w:rsidP="00A32A2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F8483E">
              <w:rPr>
                <w:sz w:val="24"/>
                <w:szCs w:val="24"/>
              </w:rPr>
              <w:lastRenderedPageBreak/>
              <w:t xml:space="preserve">МНПА </w:t>
            </w:r>
            <w:r w:rsidRPr="00F8483E">
              <w:rPr>
                <w:color w:val="000000"/>
                <w:sz w:val="24"/>
                <w:szCs w:val="24"/>
              </w:rPr>
              <w:t>утверждает порядок заключения соглашений о защите и поощрении капиталовложений со стороны муниц</w:t>
            </w:r>
            <w:r w:rsidRPr="00F8483E">
              <w:rPr>
                <w:color w:val="000000"/>
                <w:sz w:val="24"/>
                <w:szCs w:val="24"/>
              </w:rPr>
              <w:t>и</w:t>
            </w:r>
            <w:r w:rsidRPr="00F8483E">
              <w:rPr>
                <w:color w:val="000000"/>
                <w:sz w:val="24"/>
                <w:szCs w:val="24"/>
              </w:rPr>
              <w:t>пального образования Тбилисский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FC5C6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FC5C66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1145F2" w:rsidRDefault="00F8483E" w:rsidP="001145F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1 апреля 2020 г. № 69-ФЗ «О защите и поощрении капиталовложений в Российской Федерации»</w:t>
      </w:r>
      <w:r w:rsidR="00FC5C6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145F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06FD3" w:rsidRPr="001145F2" w:rsidRDefault="001145F2" w:rsidP="001145F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5F2">
        <w:rPr>
          <w:rFonts w:ascii="Times New Roman" w:hAnsi="Times New Roman" w:cs="Times New Roman"/>
          <w:sz w:val="28"/>
          <w:szCs w:val="28"/>
        </w:rPr>
        <w:t xml:space="preserve">Закон Краснодарского края от 29 декабря 2020 года N 4399-КЗ «О регулировании отдельных отношений в сфере защиты и поощрения капиталовложений на территории Краснодарского края и о внесении изменения в статью 1 </w:t>
      </w:r>
      <w:r>
        <w:rPr>
          <w:rFonts w:ascii="Times New Roman" w:hAnsi="Times New Roman" w:cs="Times New Roman"/>
          <w:sz w:val="28"/>
          <w:szCs w:val="28"/>
        </w:rPr>
        <w:t>Закона Краснодарского края «</w:t>
      </w:r>
      <w:r w:rsidRPr="001145F2">
        <w:rPr>
          <w:rFonts w:ascii="Times New Roman" w:hAnsi="Times New Roman" w:cs="Times New Roman"/>
          <w:sz w:val="28"/>
          <w:szCs w:val="28"/>
        </w:rPr>
        <w:t>О договорах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6FD3" w:rsidRPr="001145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1145F2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83E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F8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утверждает порядок заключения соглашений о защите и поощрении капиталовложений со стороны муниц</w:t>
            </w:r>
            <w:r w:rsidRPr="00F8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Тбилисский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69092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A32A2E" w:rsidRPr="001145F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1145F2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заключения согл</w:t>
            </w:r>
            <w:r w:rsidR="001145F2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145F2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о защите и поощрении капиталовложений со стороны муниц</w:t>
            </w:r>
            <w:r w:rsidR="001145F2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145F2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Тбилисский район</w:t>
            </w:r>
            <w:r w:rsidR="00A32A2E" w:rsidRPr="00114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606FD3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1145F2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1145F2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145F2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1145F2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45F2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1145F2" w:rsidRDefault="00F313DF" w:rsidP="00FC5C6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реализующие проект - </w:t>
            </w:r>
            <w:r w:rsidR="001145F2" w:rsidRPr="001145F2">
              <w:rPr>
                <w:rFonts w:ascii="Times New Roman" w:hAnsi="Times New Roman" w:cs="Times New Roman"/>
                <w:sz w:val="24"/>
                <w:szCs w:val="24"/>
              </w:rPr>
              <w:t>российские юридические лица, реализующие  инвестиционные проекты, в том числе проектные компании (за исключением государственных и муниципальных учреждений, а также государственных и муниципальных унитарных предприятий)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145F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919C0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численности сотрудников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816BFC" w:rsidRDefault="00F313DF" w:rsidP="00F31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заявлений от организаций, реализующие проект - </w:t>
            </w:r>
            <w:r w:rsidR="001145F2" w:rsidRPr="001145F2">
              <w:rPr>
                <w:rFonts w:ascii="Times New Roman" w:hAnsi="Times New Roman" w:cs="Times New Roman"/>
                <w:sz w:val="24"/>
                <w:szCs w:val="24"/>
              </w:rPr>
              <w:t>российские юридические лица, реализующие  инвестиционные проекты, в том числе проектные компании</w:t>
            </w:r>
            <w:r w:rsidR="001145F2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313DF">
              <w:rPr>
                <w:rFonts w:ascii="Times New Roman" w:hAnsi="Times New Roman" w:cs="Times New Roman"/>
                <w:sz w:val="24"/>
                <w:szCs w:val="24"/>
              </w:rPr>
              <w:t>на подтверждение согласия уполномоченного органа на присоединение к заключаемому соглашению о защите и поощрении капиталовложений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650E43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915"/>
        <w:gridCol w:w="2696"/>
      </w:tblGrid>
      <w:tr w:rsidR="00AC02F4" w:rsidRPr="00582656" w:rsidTr="005C6EC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5C6EC0"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C7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5C6EC0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F313DF" w:rsidP="00816BFC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заявлений от организаций, реализующие проект - </w:t>
            </w:r>
            <w:r w:rsidRPr="001145F2">
              <w:rPr>
                <w:rFonts w:ascii="Times New Roman" w:hAnsi="Times New Roman" w:cs="Times New Roman"/>
                <w:sz w:val="24"/>
                <w:szCs w:val="24"/>
              </w:rPr>
              <w:t>российские юридические лица, реализующие  инвестиционные проекты, в том числе проектные компании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313DF">
              <w:rPr>
                <w:rFonts w:ascii="Times New Roman" w:hAnsi="Times New Roman" w:cs="Times New Roman"/>
                <w:sz w:val="24"/>
                <w:szCs w:val="24"/>
              </w:rPr>
              <w:t>на подтверждение согласия уполномоченного органа на присоединение к заключаемому соглашению о защите и поощрении капиталовложений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1032C6">
            <w:pPr>
              <w:pStyle w:val="ConsPlusNormal"/>
              <w:ind w:left="8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</w:t>
            </w:r>
            <w:r w:rsidR="005C6EC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5C6EC0" w:rsidP="00816BFC">
            <w:pPr>
              <w:pStyle w:val="ConsPlusNormal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032C6">
            <w:pPr>
              <w:pStyle w:val="ConsPlusNormal"/>
              <w:ind w:left="8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>
            <w:r w:rsidRPr="002458B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032C6">
            <w:pPr>
              <w:pStyle w:val="ConsPlusNormal"/>
              <w:ind w:left="8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доходы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>
            <w:r w:rsidRPr="002458B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165445">
        <w:trPr>
          <w:trHeight w:val="388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65445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единовременные расходы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spacing w:after="0" w:line="240" w:lineRule="auto"/>
            </w:pPr>
            <w:r w:rsidRPr="004A590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165445" w:rsidRPr="000D4FA3" w:rsidRDefault="00165445" w:rsidP="0016544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spacing w:after="0" w:line="240" w:lineRule="auto"/>
            </w:pPr>
            <w:r w:rsidRPr="004A5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предполагаются</w:t>
            </w:r>
          </w:p>
        </w:tc>
      </w:tr>
      <w:tr w:rsidR="005C6EC0" w:rsidRPr="00582656" w:rsidTr="005C6EC0"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6544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возможные доходы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spacing w:after="0" w:line="240" w:lineRule="auto"/>
            </w:pPr>
            <w:r w:rsidRPr="004A590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F313DF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524" w:rsidRPr="00BC4521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3DF" w:rsidRDefault="00895D9D" w:rsidP="00E1668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F313DF" w:rsidP="00E1668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21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816BFC" w:rsidRDefault="00F313DF" w:rsidP="00F313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реализующие проект - </w:t>
            </w:r>
            <w:r w:rsidRPr="001145F2">
              <w:rPr>
                <w:rFonts w:ascii="Times New Roman" w:hAnsi="Times New Roman" w:cs="Times New Roman"/>
                <w:sz w:val="24"/>
                <w:szCs w:val="24"/>
              </w:rPr>
              <w:t>российские юридические лица, реализующие  инвестиционные проекты, в том числе проектные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5F2">
              <w:rPr>
                <w:rFonts w:ascii="Times New Roman" w:hAnsi="Times New Roman" w:cs="Times New Roman"/>
                <w:sz w:val="24"/>
                <w:szCs w:val="24"/>
              </w:rPr>
              <w:t>(за исключением государственных и муниципальных учреждений, а также государственных и муниципальных унитарных предприятий)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F313DF" w:rsidP="00F31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BD" w:rsidRPr="00A465CA" w:rsidRDefault="00C7602F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0F33A9" w:rsidRPr="00F313DF">
              <w:rPr>
                <w:rFonts w:ascii="Times New Roman" w:hAnsi="Times New Roman" w:cs="Times New Roman"/>
                <w:sz w:val="24"/>
                <w:szCs w:val="24"/>
              </w:rPr>
              <w:t>на подтверждение согласия уполномоченного органа на присоединение к заключаемому соглашению о защите и поощрении капиталовложений</w:t>
            </w:r>
            <w:r w:rsidR="000F33A9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006BD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F006BD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размере примерно </w:t>
            </w:r>
            <w:r w:rsidR="005266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184,23</w:t>
            </w:r>
            <w:r w:rsidR="00F006BD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 w:rsidR="00F006BD"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 одного заявителя</w:t>
            </w:r>
            <w:r w:rsidR="00F006BD" w:rsidRPr="002204B6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F006BD" w:rsidRPr="00A465CA" w:rsidRDefault="00F006BD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006BD" w:rsidRPr="00F21B6D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требования: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526603" w:rsidRPr="00F313DF">
              <w:rPr>
                <w:rFonts w:ascii="Times New Roman" w:hAnsi="Times New Roman" w:cs="Times New Roman"/>
                <w:sz w:val="24"/>
                <w:szCs w:val="24"/>
              </w:rPr>
              <w:t xml:space="preserve">на подтверждение согласия уполномоченного органа на присоединение к заключаемому соглашению о </w:t>
            </w:r>
            <w:r w:rsidR="00526603" w:rsidRPr="00F3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 поощрении капиталовложений</w:t>
            </w: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F21B6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>тип элемента: внутренние документы для хранения /передачи органам власти</w:t>
            </w:r>
          </w:p>
          <w:p w:rsidR="00F006BD" w:rsidRPr="00F21B6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F006BD" w:rsidRPr="00F21B6D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</w:t>
            </w:r>
            <w:proofErr w:type="gramEnd"/>
          </w:p>
          <w:p w:rsidR="00F006BD" w:rsidRPr="00F21B6D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элемент: подача </w:t>
            </w:r>
            <w:r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526603" w:rsidRPr="00F313DF">
              <w:rPr>
                <w:rFonts w:ascii="Times New Roman" w:hAnsi="Times New Roman" w:cs="Times New Roman"/>
                <w:sz w:val="24"/>
                <w:szCs w:val="24"/>
              </w:rPr>
              <w:t>на подтверждение согласия уполномоченного органа на присоединение к заключаемому соглашению о защите и поощрении капиталовложений</w:t>
            </w: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масштаб: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 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Действия:</w:t>
            </w: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Написание любого документа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низкого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уровня сложности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стр. печатного текста) - 0,30 чел./часов.</w:t>
            </w:r>
          </w:p>
          <w:p w:rsidR="00F006B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Копирование документа - 0,</w:t>
            </w:r>
            <w:r w:rsidR="00526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чел./часов.</w:t>
            </w:r>
          </w:p>
          <w:p w:rsidR="0047079D" w:rsidRPr="002204B6" w:rsidRDefault="0047079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 сдача отчетности – 0,3 чел./час.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приобретений: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  <w:p w:rsidR="00F006BD" w:rsidRPr="002C769F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состоянию на 1 </w:t>
            </w:r>
            <w:r w:rsidR="004707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сентября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 г. согласно данным органов статистики: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44213,3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F006BD" w:rsidRPr="002204B6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стоимость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часа работы: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263,18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E061C8" w:rsidRPr="00C66705" w:rsidRDefault="00F006BD" w:rsidP="0052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526603">
              <w:rPr>
                <w:rFonts w:ascii="Times New Roman" w:hAnsi="Times New Roman" w:cs="Times New Roman"/>
                <w:sz w:val="24"/>
                <w:szCs w:val="24"/>
              </w:rPr>
              <w:t>184,23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  <w:r w:rsidR="00526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Доходы не предусматриваются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47079D" w:rsidP="0052660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0F33A9" w:rsidRPr="00F313D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F33A9" w:rsidRPr="00F3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подтверждение согласия уполномоченного органа на присоединение к заключаемому соглашению о защите и поощрении капиталовложений</w:t>
            </w:r>
            <w:r w:rsidR="000F33A9"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размере примерно</w:t>
            </w:r>
            <w:r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266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184,23</w:t>
            </w:r>
            <w:r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руб. в</w:t>
            </w:r>
            <w:r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расчете на</w:t>
            </w:r>
            <w:r w:rsidR="007A4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заявителя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E061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7.6. Источники данных: 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  <w:r w:rsidR="005266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26603" w:rsidRPr="001145F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526603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порядка заключения согл</w:t>
            </w:r>
            <w:r w:rsidR="00526603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26603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 о защите и поощрении капиталовложений со стороны муниц</w:t>
            </w:r>
            <w:r w:rsidR="00526603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26603" w:rsidRPr="0011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Тбилисский район</w:t>
            </w:r>
            <w:r w:rsidR="00526603" w:rsidRPr="00114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Pr="005415B9" w:rsidRDefault="00526603" w:rsidP="00526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изменится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7661EC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8752BD" w:rsidRDefault="008752BD" w:rsidP="00875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752BD">
              <w:rPr>
                <w:rFonts w:ascii="Times New Roman" w:hAnsi="Times New Roman" w:cs="Times New Roman"/>
                <w:sz w:val="24"/>
                <w:szCs w:val="28"/>
              </w:rPr>
              <w:t xml:space="preserve"> указаны в пунктах 7.3-7.4 настоящего Сводного отчета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B2125A" w:rsidRDefault="007661EC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7661EC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E933FD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7661EC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7661EC" w:rsidRPr="00327A4B" w:rsidRDefault="007661EC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7661EC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DF4DB3" w:rsidRDefault="004B53A0" w:rsidP="007661E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7617E9" w:rsidRDefault="008D7C4C" w:rsidP="008D7C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Действия не в соответствии с</w:t>
            </w:r>
            <w:r w:rsidR="007661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действующим</w:t>
            </w:r>
            <w:proofErr w:type="gramEnd"/>
            <w:r w:rsidR="007661EC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7661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8D7C4C" w:rsidRDefault="008D7C4C" w:rsidP="008D7C4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регулирования отношений, возникающих в связи с осуществлением инвестиций на основании соглашения о защите и поощрении капиталовложений, а также отношения, связанные с информационным обеспечением процессов осуществления инвестиционной деятельности и предоставления мер государственной (муниципальной) поддержки в рамках государственной информационной системы «Капиталовложения</w:t>
      </w:r>
      <w:r w:rsidRPr="00936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Федеральный закон от 1 апреля 2020 г. № 69-ФЗ «О защите и поощрении капиталовложений в Российской Федерации».</w:t>
      </w:r>
      <w:proofErr w:type="gramEnd"/>
    </w:p>
    <w:p w:rsidR="008D7C4C" w:rsidRDefault="008D7C4C" w:rsidP="008D7C4C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02DC4">
        <w:rPr>
          <w:rFonts w:ascii="Times New Roman" w:hAnsi="Times New Roman" w:cs="Times New Roman"/>
          <w:sz w:val="28"/>
          <w:szCs w:val="28"/>
        </w:rPr>
        <w:t>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F02DC4">
        <w:rPr>
          <w:rFonts w:ascii="Times New Roman" w:hAnsi="Times New Roman" w:cs="Times New Roman"/>
          <w:sz w:val="28"/>
          <w:szCs w:val="28"/>
        </w:rPr>
        <w:t xml:space="preserve"> 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заключения соглашений о защите и поощрении капиталовложений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647D" w:rsidRPr="00FB5B3A" w:rsidRDefault="008D7C4C" w:rsidP="008D7C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eastAsia="Times New Roman" w:hAnsi="Times New Roman" w:cs="Times New Roman"/>
          <w:sz w:val="28"/>
          <w:szCs w:val="28"/>
        </w:rPr>
        <w:t>Проект МНПА разработан в соответствии с действующим законодательством.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751887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751887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Pr="000A03BF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7C4C" w:rsidRDefault="008D7C4C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256664" w:rsidRDefault="008D7C4C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56664" w:rsidRDefault="00256664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31B8" w:rsidRPr="00192B76" w:rsidRDefault="008D7C4C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1B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566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731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6664">
        <w:rPr>
          <w:rFonts w:ascii="Times New Roman" w:hAnsi="Times New Roman" w:cs="Times New Roman"/>
          <w:sz w:val="28"/>
          <w:szCs w:val="28"/>
        </w:rPr>
        <w:t>М.А</w:t>
      </w:r>
      <w:r w:rsidR="00D731B8">
        <w:rPr>
          <w:rFonts w:ascii="Times New Roman" w:hAnsi="Times New Roman" w:cs="Times New Roman"/>
          <w:sz w:val="28"/>
          <w:szCs w:val="28"/>
        </w:rPr>
        <w:t>. Р</w:t>
      </w:r>
      <w:r w:rsidR="00256664">
        <w:rPr>
          <w:rFonts w:ascii="Times New Roman" w:hAnsi="Times New Roman" w:cs="Times New Roman"/>
          <w:sz w:val="28"/>
          <w:szCs w:val="28"/>
        </w:rPr>
        <w:t>ютин</w:t>
      </w:r>
    </w:p>
    <w:p w:rsidR="00D731B8" w:rsidRPr="00A44B35" w:rsidRDefault="00D731B8" w:rsidP="00D731B8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</w:p>
    <w:p w:rsidR="00CA1F5C" w:rsidRPr="0046089A" w:rsidRDefault="00CA1F5C" w:rsidP="00D731B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CA1F5C" w:rsidRPr="0046089A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59" w:rsidRDefault="00AE4F59" w:rsidP="00C71F8A">
      <w:pPr>
        <w:spacing w:after="0" w:line="240" w:lineRule="auto"/>
      </w:pPr>
      <w:r>
        <w:separator/>
      </w:r>
    </w:p>
  </w:endnote>
  <w:endnote w:type="continuationSeparator" w:id="0">
    <w:p w:rsidR="00AE4F59" w:rsidRDefault="00AE4F5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59" w:rsidRDefault="00AE4F59" w:rsidP="00C71F8A">
      <w:pPr>
        <w:spacing w:after="0" w:line="240" w:lineRule="auto"/>
      </w:pPr>
      <w:r>
        <w:separator/>
      </w:r>
    </w:p>
  </w:footnote>
  <w:footnote w:type="continuationSeparator" w:id="0">
    <w:p w:rsidR="00AE4F59" w:rsidRDefault="00AE4F5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13DF" w:rsidRPr="00DB1395" w:rsidRDefault="00F313D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674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13DF" w:rsidRDefault="00F313D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0F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BE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A72EE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33A9"/>
    <w:rsid w:val="000F41C0"/>
    <w:rsid w:val="000F5555"/>
    <w:rsid w:val="000F5E9B"/>
    <w:rsid w:val="000F714C"/>
    <w:rsid w:val="000F7CAF"/>
    <w:rsid w:val="00101B9C"/>
    <w:rsid w:val="00101FA4"/>
    <w:rsid w:val="001032C6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F2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445"/>
    <w:rsid w:val="00165EDB"/>
    <w:rsid w:val="00167867"/>
    <w:rsid w:val="00170A6F"/>
    <w:rsid w:val="00172189"/>
    <w:rsid w:val="001721B4"/>
    <w:rsid w:val="00172AA9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0AC0"/>
    <w:rsid w:val="001B17A7"/>
    <w:rsid w:val="001B1A13"/>
    <w:rsid w:val="001B2811"/>
    <w:rsid w:val="001B3524"/>
    <w:rsid w:val="001B3C9C"/>
    <w:rsid w:val="001B409B"/>
    <w:rsid w:val="001B67DF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196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B75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66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77527"/>
    <w:rsid w:val="00281A5F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35D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2F65E8"/>
    <w:rsid w:val="003005D5"/>
    <w:rsid w:val="00301F40"/>
    <w:rsid w:val="003022F0"/>
    <w:rsid w:val="00305BA7"/>
    <w:rsid w:val="003071AB"/>
    <w:rsid w:val="00307E58"/>
    <w:rsid w:val="00312ED6"/>
    <w:rsid w:val="00313A22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5382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FAD"/>
    <w:rsid w:val="00463F28"/>
    <w:rsid w:val="0046479B"/>
    <w:rsid w:val="0046568A"/>
    <w:rsid w:val="00466EA3"/>
    <w:rsid w:val="00467962"/>
    <w:rsid w:val="004679F2"/>
    <w:rsid w:val="0047077F"/>
    <w:rsid w:val="0047079D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3A0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16E47"/>
    <w:rsid w:val="005224BB"/>
    <w:rsid w:val="00524684"/>
    <w:rsid w:val="005252BC"/>
    <w:rsid w:val="00526603"/>
    <w:rsid w:val="00526740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3D08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EC0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06FD3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6A5B"/>
    <w:rsid w:val="006470B9"/>
    <w:rsid w:val="00650E43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0929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58C8"/>
    <w:rsid w:val="006E6E3D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55CC"/>
    <w:rsid w:val="00746FDF"/>
    <w:rsid w:val="00747EFC"/>
    <w:rsid w:val="007501B8"/>
    <w:rsid w:val="00751887"/>
    <w:rsid w:val="00751ED1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1EC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4204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6BFC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6F5A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2BD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D7C4C"/>
    <w:rsid w:val="008E067A"/>
    <w:rsid w:val="008E0AA2"/>
    <w:rsid w:val="008E352F"/>
    <w:rsid w:val="008E5AA2"/>
    <w:rsid w:val="008E63FD"/>
    <w:rsid w:val="008E73C2"/>
    <w:rsid w:val="008F0CF7"/>
    <w:rsid w:val="008F356E"/>
    <w:rsid w:val="008F5260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5DE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6ADE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058"/>
    <w:rsid w:val="009632BA"/>
    <w:rsid w:val="0096438D"/>
    <w:rsid w:val="00965797"/>
    <w:rsid w:val="00976D30"/>
    <w:rsid w:val="00976F06"/>
    <w:rsid w:val="00977853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C7FFA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36E"/>
    <w:rsid w:val="00A17E0B"/>
    <w:rsid w:val="00A20273"/>
    <w:rsid w:val="00A20395"/>
    <w:rsid w:val="00A2055E"/>
    <w:rsid w:val="00A20B6E"/>
    <w:rsid w:val="00A22469"/>
    <w:rsid w:val="00A22FA7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4338"/>
    <w:rsid w:val="00AE4F59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3C8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2194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7602F"/>
    <w:rsid w:val="00C80D56"/>
    <w:rsid w:val="00C8108B"/>
    <w:rsid w:val="00C82400"/>
    <w:rsid w:val="00C831A7"/>
    <w:rsid w:val="00C85DD0"/>
    <w:rsid w:val="00C85F04"/>
    <w:rsid w:val="00C868B5"/>
    <w:rsid w:val="00C869D2"/>
    <w:rsid w:val="00C87275"/>
    <w:rsid w:val="00C92397"/>
    <w:rsid w:val="00C94D4E"/>
    <w:rsid w:val="00C958E1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7D4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31B8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58CD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A5091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911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4DB3"/>
    <w:rsid w:val="00DF6AB8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061C8"/>
    <w:rsid w:val="00E10A5F"/>
    <w:rsid w:val="00E12C50"/>
    <w:rsid w:val="00E16685"/>
    <w:rsid w:val="00E16FEF"/>
    <w:rsid w:val="00E218F0"/>
    <w:rsid w:val="00E21B7D"/>
    <w:rsid w:val="00E24362"/>
    <w:rsid w:val="00E27428"/>
    <w:rsid w:val="00E342FA"/>
    <w:rsid w:val="00E35309"/>
    <w:rsid w:val="00E362D2"/>
    <w:rsid w:val="00E36399"/>
    <w:rsid w:val="00E379C8"/>
    <w:rsid w:val="00E402DE"/>
    <w:rsid w:val="00E40B9B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06BD"/>
    <w:rsid w:val="00F01CA9"/>
    <w:rsid w:val="00F01D4E"/>
    <w:rsid w:val="00F01DDF"/>
    <w:rsid w:val="00F01FCD"/>
    <w:rsid w:val="00F02111"/>
    <w:rsid w:val="00F02DC4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1B6D"/>
    <w:rsid w:val="00F22DF9"/>
    <w:rsid w:val="00F24FF6"/>
    <w:rsid w:val="00F25714"/>
    <w:rsid w:val="00F313DF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33C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83E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5B3A"/>
    <w:rsid w:val="00FB7291"/>
    <w:rsid w:val="00FB7B37"/>
    <w:rsid w:val="00FC19C8"/>
    <w:rsid w:val="00FC20CE"/>
    <w:rsid w:val="00FC3C9D"/>
    <w:rsid w:val="00FC5671"/>
    <w:rsid w:val="00FC5C66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4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paragraph" w:styleId="af3">
    <w:name w:val="No Spacing"/>
    <w:uiPriority w:val="1"/>
    <w:qFormat/>
    <w:rsid w:val="00D731B8"/>
    <w:pPr>
      <w:spacing w:after="0" w:line="240" w:lineRule="auto"/>
    </w:pPr>
  </w:style>
  <w:style w:type="character" w:customStyle="1" w:styleId="13">
    <w:name w:val="Гиперссылка1"/>
    <w:basedOn w:val="a0"/>
    <w:rsid w:val="00A1736E"/>
  </w:style>
  <w:style w:type="character" w:customStyle="1" w:styleId="30">
    <w:name w:val="Заголовок 3 Знак"/>
    <w:basedOn w:val="a0"/>
    <w:link w:val="3"/>
    <w:uiPriority w:val="9"/>
    <w:rsid w:val="00F848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1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tb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2DFE-89EB-45B7-858F-30CDB690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6921</TotalTime>
  <Pages>12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1740</cp:revision>
  <cp:lastPrinted>2016-04-26T06:56:00Z</cp:lastPrinted>
  <dcterms:created xsi:type="dcterms:W3CDTF">2016-01-27T07:24:00Z</dcterms:created>
  <dcterms:modified xsi:type="dcterms:W3CDTF">2023-12-18T12:48:00Z</dcterms:modified>
</cp:coreProperties>
</file>