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935DE9" w:rsidRPr="00D64714">
        <w:rPr>
          <w:rFonts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bookmarkStart w:id="0" w:name="_GoBack"/>
      <w:bookmarkEnd w:id="0"/>
      <w:r w:rsidR="00935DE9" w:rsidRPr="00D64714">
        <w:rPr>
          <w:rFonts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935DE9" w:rsidRPr="00D64714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35DE9" w:rsidRPr="00D64714">
        <w:rPr>
          <w:rFonts w:ascii="Times New Roman" w:hAnsi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Pr="008B7033">
        <w:rPr>
          <w:rStyle w:val="20"/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</w:t>
      </w:r>
      <w:r w:rsidR="00A44B35" w:rsidRPr="008B7033">
        <w:rPr>
          <w:rFonts w:ascii="Times New Roman" w:hAnsi="Times New Roman"/>
          <w:sz w:val="28"/>
          <w:szCs w:val="28"/>
        </w:rPr>
        <w:t>.</w:t>
      </w:r>
      <w:proofErr w:type="gramEnd"/>
    </w:p>
    <w:p w:rsidR="008B7033" w:rsidRPr="00935DE9" w:rsidRDefault="00860193" w:rsidP="00935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935DE9" w:rsidRPr="00D64714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35DE9" w:rsidRPr="00D64714">
        <w:rPr>
          <w:rFonts w:ascii="Times New Roman" w:hAnsi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8B7033" w:rsidRPr="008B7033">
        <w:rPr>
          <w:rFonts w:ascii="Times New Roman" w:hAnsi="Times New Roman"/>
          <w:sz w:val="28"/>
          <w:szCs w:val="28"/>
          <w:lang w:eastAsia="ru-RU"/>
        </w:rPr>
        <w:t xml:space="preserve">вносит изменения </w:t>
      </w:r>
      <w:r w:rsidR="00935DE9" w:rsidRPr="00935DE9">
        <w:rPr>
          <w:rFonts w:ascii="Times New Roman" w:hAnsi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35DE9" w:rsidRPr="00D64714">
        <w:rPr>
          <w:rFonts w:ascii="Times New Roman" w:hAnsi="Times New Roman"/>
          <w:sz w:val="28"/>
          <w:szCs w:val="28"/>
        </w:rPr>
        <w:t>на территории муниципального образования Тбилисский район</w:t>
      </w:r>
      <w:r w:rsidR="008B7033" w:rsidRPr="00935DE9"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>.</w:t>
      </w:r>
      <w:proofErr w:type="gramEnd"/>
    </w:p>
    <w:p w:rsidR="00A44B35" w:rsidRPr="008B7033" w:rsidRDefault="00860193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hAnsi="Times New Roman"/>
          <w:sz w:val="28"/>
          <w:szCs w:val="28"/>
        </w:rPr>
        <w:t xml:space="preserve">Цель предлагаемого правового регулирования заключается в </w:t>
      </w:r>
      <w:r w:rsidR="008B7033" w:rsidRPr="008B7033">
        <w:rPr>
          <w:rFonts w:ascii="Times New Roman" w:hAnsi="Times New Roman"/>
          <w:sz w:val="28"/>
          <w:szCs w:val="28"/>
        </w:rPr>
        <w:t xml:space="preserve">осуществлении </w:t>
      </w:r>
      <w:r w:rsidR="00935DE9">
        <w:rPr>
          <w:rStyle w:val="20"/>
          <w:rFonts w:ascii="Times New Roman" w:hAnsi="Times New Roman"/>
          <w:sz w:val="28"/>
          <w:szCs w:val="28"/>
        </w:rPr>
        <w:t xml:space="preserve">размещения </w:t>
      </w:r>
      <w:r w:rsidR="00935DE9" w:rsidRPr="00D64714">
        <w:rPr>
          <w:rFonts w:ascii="Times New Roman" w:hAnsi="Times New Roman"/>
          <w:sz w:val="28"/>
          <w:szCs w:val="28"/>
        </w:rPr>
        <w:t>нестационарных торговых объектов</w:t>
      </w:r>
      <w:r w:rsidR="00935DE9">
        <w:rPr>
          <w:rFonts w:ascii="Times New Roman" w:hAnsi="Times New Roman"/>
          <w:sz w:val="28"/>
          <w:szCs w:val="28"/>
        </w:rPr>
        <w:t xml:space="preserve"> в соответствии со </w:t>
      </w:r>
      <w:r w:rsidR="00935DE9" w:rsidRPr="00D64714">
        <w:rPr>
          <w:rFonts w:ascii="Times New Roman" w:hAnsi="Times New Roman"/>
          <w:sz w:val="28"/>
          <w:szCs w:val="28"/>
        </w:rPr>
        <w:t>схем</w:t>
      </w:r>
      <w:r w:rsidR="00935DE9">
        <w:rPr>
          <w:rFonts w:ascii="Times New Roman" w:hAnsi="Times New Roman"/>
          <w:sz w:val="28"/>
          <w:szCs w:val="28"/>
        </w:rPr>
        <w:t>ой</w:t>
      </w:r>
      <w:r w:rsidR="00935DE9" w:rsidRPr="00D64714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Тбилисский район</w:t>
      </w:r>
      <w:r w:rsidR="008B7033" w:rsidRPr="008B7033">
        <w:rPr>
          <w:rStyle w:val="20"/>
          <w:rFonts w:ascii="Times New Roman" w:hAnsi="Times New Roman"/>
          <w:sz w:val="28"/>
          <w:szCs w:val="28"/>
        </w:rPr>
        <w:t>.</w:t>
      </w: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35DE9">
        <w:rPr>
          <w:rFonts w:ascii="Times New Roman" w:hAnsi="Times New Roman" w:cs="Times New Roman"/>
          <w:sz w:val="28"/>
          <w:szCs w:val="28"/>
        </w:rPr>
        <w:t xml:space="preserve"> сектором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потребительской сферы отдела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193" w:rsidRPr="0046089A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Черкашин</w:t>
      </w:r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2955"/>
    <w:rsid w:val="00001ABB"/>
    <w:rsid w:val="00017C10"/>
    <w:rsid w:val="00085BDA"/>
    <w:rsid w:val="000862DB"/>
    <w:rsid w:val="000C14B3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F2556"/>
    <w:rsid w:val="00A24E6C"/>
    <w:rsid w:val="00A26C10"/>
    <w:rsid w:val="00A44B35"/>
    <w:rsid w:val="00AA32EB"/>
    <w:rsid w:val="00AC7A83"/>
    <w:rsid w:val="00B21527"/>
    <w:rsid w:val="00B631E8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13</cp:revision>
  <cp:lastPrinted>2021-08-25T06:20:00Z</cp:lastPrinted>
  <dcterms:created xsi:type="dcterms:W3CDTF">2022-11-08T11:59:00Z</dcterms:created>
  <dcterms:modified xsi:type="dcterms:W3CDTF">2024-04-03T06:31:00Z</dcterms:modified>
</cp:coreProperties>
</file>