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0879" w:rsidRPr="00CF4978" w:rsidRDefault="008D0879" w:rsidP="007664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F4978">
        <w:rPr>
          <w:rFonts w:ascii="Times New Roman" w:hAnsi="Times New Roman" w:cs="Times New Roman"/>
          <w:sz w:val="28"/>
          <w:szCs w:val="28"/>
        </w:rPr>
        <w:t>ПЕРЕЧЕНЬ</w:t>
      </w:r>
    </w:p>
    <w:p w:rsidR="008D0879" w:rsidRPr="00CF4978" w:rsidRDefault="008D0879" w:rsidP="007664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F4978">
        <w:rPr>
          <w:rFonts w:ascii="Times New Roman" w:hAnsi="Times New Roman" w:cs="Times New Roman"/>
          <w:sz w:val="28"/>
          <w:szCs w:val="28"/>
        </w:rPr>
        <w:t>вопросов для участников публичных консультаций</w:t>
      </w:r>
    </w:p>
    <w:p w:rsidR="004A5332" w:rsidRPr="00CF4978" w:rsidRDefault="008D0879" w:rsidP="007664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4978">
        <w:rPr>
          <w:rFonts w:ascii="Times New Roman" w:hAnsi="Times New Roman" w:cs="Times New Roman"/>
          <w:sz w:val="28"/>
          <w:szCs w:val="28"/>
        </w:rPr>
        <w:t xml:space="preserve">по отчету об оценке фактического воздействия </w:t>
      </w:r>
    </w:p>
    <w:p w:rsidR="00F40BA4" w:rsidRPr="00ED3EDB" w:rsidRDefault="00CF4978" w:rsidP="007664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Pr="00616E8D">
        <w:rPr>
          <w:rFonts w:ascii="Times New Roman" w:hAnsi="Times New Roman"/>
          <w:sz w:val="28"/>
          <w:szCs w:val="28"/>
        </w:rPr>
        <w:t xml:space="preserve">отношении </w:t>
      </w:r>
      <w:r w:rsidR="00ED3EDB" w:rsidRPr="00ED3EDB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муниципального образования Тбилисский район </w:t>
      </w:r>
      <w:r w:rsidR="007664DB">
        <w:rPr>
          <w:rFonts w:ascii="Times New Roman" w:hAnsi="Times New Roman" w:cs="Times New Roman"/>
          <w:sz w:val="28"/>
          <w:szCs w:val="28"/>
        </w:rPr>
        <w:t>от 21</w:t>
      </w:r>
      <w:r w:rsidR="00ED3EDB" w:rsidRPr="00ED3EDB">
        <w:rPr>
          <w:rFonts w:ascii="Times New Roman" w:hAnsi="Times New Roman" w:cs="Times New Roman"/>
          <w:sz w:val="28"/>
          <w:szCs w:val="28"/>
        </w:rPr>
        <w:t>.09.2021 года № 10</w:t>
      </w:r>
      <w:r w:rsidR="000D3468">
        <w:rPr>
          <w:rFonts w:ascii="Times New Roman" w:hAnsi="Times New Roman" w:cs="Times New Roman"/>
          <w:sz w:val="28"/>
          <w:szCs w:val="28"/>
        </w:rPr>
        <w:t>16</w:t>
      </w:r>
      <w:r w:rsidR="00ED3EDB" w:rsidRPr="00ED3EDB">
        <w:rPr>
          <w:rFonts w:ascii="Times New Roman" w:hAnsi="Times New Roman" w:cs="Times New Roman"/>
          <w:sz w:val="28"/>
          <w:szCs w:val="28"/>
        </w:rPr>
        <w:t xml:space="preserve"> </w:t>
      </w:r>
      <w:r w:rsidR="000D3468" w:rsidRPr="00200183">
        <w:rPr>
          <w:rFonts w:ascii="Times New Roman" w:hAnsi="Times New Roman" w:cs="Times New Roman"/>
          <w:bCs/>
          <w:color w:val="000000"/>
          <w:sz w:val="28"/>
          <w:szCs w:val="28"/>
        </w:rPr>
        <w:t>«</w:t>
      </w:r>
      <w:r w:rsidR="000D3468" w:rsidRPr="0020018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 внесении изменения в постановление администрации муниципального образования Тбилисский ра</w:t>
      </w:r>
      <w:r w:rsidR="000D346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йон от 30 сентября 2019 года № 978</w:t>
      </w:r>
      <w:r w:rsidR="000D3468" w:rsidRPr="0020018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«Об утверждении административного регламента предоставления муниципальной услуги </w:t>
      </w:r>
      <w:r w:rsidR="000D3468" w:rsidRPr="007703D0">
        <w:rPr>
          <w:rFonts w:ascii="Times New Roman" w:hAnsi="Times New Roman"/>
          <w:bCs/>
          <w:color w:val="000000"/>
          <w:sz w:val="28"/>
          <w:szCs w:val="28"/>
        </w:rPr>
        <w:t>«</w:t>
      </w:r>
      <w:r w:rsidR="000D3468">
        <w:rPr>
          <w:rFonts w:ascii="Times New Roman" w:hAnsi="Times New Roman"/>
          <w:sz w:val="28"/>
          <w:szCs w:val="28"/>
        </w:rPr>
        <w:t>Признание садового дома жилым домом и жилого дома садовым домом</w:t>
      </w:r>
      <w:r w:rsidR="000D3468" w:rsidRPr="007703D0">
        <w:rPr>
          <w:rFonts w:ascii="Times New Roman" w:hAnsi="Times New Roman"/>
          <w:bCs/>
          <w:color w:val="000000"/>
          <w:sz w:val="28"/>
          <w:szCs w:val="28"/>
        </w:rPr>
        <w:t>»</w:t>
      </w:r>
    </w:p>
    <w:p w:rsidR="00F40BA4" w:rsidRDefault="00F40BA4" w:rsidP="004A5332">
      <w:pPr>
        <w:widowControl w:val="0"/>
        <w:autoSpaceDE w:val="0"/>
        <w:autoSpaceDN w:val="0"/>
        <w:adjustRightInd w:val="0"/>
        <w:spacing w:after="0" w:line="240" w:lineRule="auto"/>
        <w:ind w:hanging="284"/>
        <w:jc w:val="center"/>
        <w:rPr>
          <w:rFonts w:ascii="Times New Roman" w:hAnsi="Times New Roman"/>
          <w:sz w:val="28"/>
          <w:szCs w:val="28"/>
        </w:rPr>
      </w:pPr>
    </w:p>
    <w:p w:rsidR="00CF4978" w:rsidRDefault="00CF4978" w:rsidP="008D087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8D0879" w:rsidRDefault="008D0879" w:rsidP="008D087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Решена проблема, в соответствии с которой разрабатывался </w:t>
      </w:r>
      <w:r w:rsidR="00850CCB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>
        <w:rPr>
          <w:rFonts w:ascii="Times New Roman" w:hAnsi="Times New Roman" w:cs="Times New Roman"/>
          <w:sz w:val="28"/>
          <w:szCs w:val="28"/>
        </w:rPr>
        <w:t>нормативный правовой акт?</w:t>
      </w:r>
    </w:p>
    <w:p w:rsidR="008D0879" w:rsidRDefault="008D0879" w:rsidP="008D0879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Достигнуты цели правового регулирования? (В случае недостижения целей представить обоснование, подкрепленное законодательством Российской Федерации, расчетами и иными материалами).</w:t>
      </w:r>
    </w:p>
    <w:p w:rsidR="008D0879" w:rsidRDefault="008D0879" w:rsidP="008D0879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Имеются (отсутствуют) фактические отрицательные последствия правового регулирования в сравнении с прогнозными показателями? (При наличии указанных последствий приводится анализ их причин).</w:t>
      </w:r>
    </w:p>
    <w:p w:rsidR="008D0879" w:rsidRDefault="008D0879" w:rsidP="008D0879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Имеются (отсутствуют) фактические положительные последствия правового регулирования в сравнении с прогнозными показателями? (При наличии указанных последствий приводится анализ их причин).</w:t>
      </w:r>
    </w:p>
    <w:p w:rsidR="008D0879" w:rsidRDefault="008D0879" w:rsidP="008D0879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Имеются (отсутствуют) предложения:</w:t>
      </w:r>
    </w:p>
    <w:p w:rsidR="008D0879" w:rsidRDefault="008D0879" w:rsidP="008D0879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о признании утратившим силу </w:t>
      </w:r>
      <w:r w:rsidR="00850CCB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sz w:val="28"/>
          <w:szCs w:val="28"/>
        </w:rPr>
        <w:t>нормативного правового акта (при наличии - представить обоснование, подкрепленное ссылками на нормы законодательства Российской Федерации, расчетами и иными материалами);</w:t>
      </w:r>
    </w:p>
    <w:p w:rsidR="008D0879" w:rsidRDefault="008D0879" w:rsidP="008D0879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об изменении </w:t>
      </w:r>
      <w:r w:rsidR="00850CCB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sz w:val="28"/>
          <w:szCs w:val="28"/>
        </w:rPr>
        <w:t>нормативного правового акта (представить обоснование, подкрепленное ссылками на нормы законодательства Российской Федерации, расчетами и иными материалами);</w:t>
      </w:r>
    </w:p>
    <w:p w:rsidR="008D0879" w:rsidRDefault="008D0879" w:rsidP="008D0879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об изменении отдельных положений </w:t>
      </w:r>
      <w:r w:rsidR="00C829C2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sz w:val="28"/>
          <w:szCs w:val="28"/>
        </w:rPr>
        <w:t>нормативного правового акта (представить обоснование, подкрепленное ссылками на нормы законодательства Российской Федерации, расчетами и иными материалами).</w:t>
      </w:r>
    </w:p>
    <w:p w:rsidR="008D0879" w:rsidRDefault="008D0879" w:rsidP="00DB16E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D0879" w:rsidRPr="00DB16EF" w:rsidRDefault="008D0879" w:rsidP="00DB16E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8D0879" w:rsidRPr="00DB16EF" w:rsidSect="00D9019C">
      <w:headerReference w:type="default" r:id="rId7"/>
      <w:pgSz w:w="11906" w:h="16838"/>
      <w:pgMar w:top="1134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3384" w:rsidRDefault="00A83384" w:rsidP="00D9019C">
      <w:pPr>
        <w:spacing w:after="0" w:line="240" w:lineRule="auto"/>
      </w:pPr>
      <w:r>
        <w:separator/>
      </w:r>
    </w:p>
  </w:endnote>
  <w:endnote w:type="continuationSeparator" w:id="0">
    <w:p w:rsidR="00A83384" w:rsidRDefault="00A83384" w:rsidP="00D901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3384" w:rsidRDefault="00A83384" w:rsidP="00D9019C">
      <w:pPr>
        <w:spacing w:after="0" w:line="240" w:lineRule="auto"/>
      </w:pPr>
      <w:r>
        <w:separator/>
      </w:r>
    </w:p>
  </w:footnote>
  <w:footnote w:type="continuationSeparator" w:id="0">
    <w:p w:rsidR="00A83384" w:rsidRDefault="00A83384" w:rsidP="00D901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8626879"/>
      <w:docPartObj>
        <w:docPartGallery w:val="Page Numbers (Top of Page)"/>
        <w:docPartUnique/>
      </w:docPartObj>
    </w:sdtPr>
    <w:sdtContent>
      <w:p w:rsidR="00D9019C" w:rsidRDefault="000843C3">
        <w:pPr>
          <w:pStyle w:val="a3"/>
          <w:jc w:val="center"/>
        </w:pPr>
        <w:r>
          <w:fldChar w:fldCharType="begin"/>
        </w:r>
        <w:r w:rsidR="00D9019C">
          <w:instrText>PAGE   \* MERGEFORMAT</w:instrText>
        </w:r>
        <w:r>
          <w:fldChar w:fldCharType="separate"/>
        </w:r>
        <w:r w:rsidR="007664DB">
          <w:rPr>
            <w:noProof/>
          </w:rPr>
          <w:t>3</w:t>
        </w:r>
        <w:r>
          <w:fldChar w:fldCharType="end"/>
        </w:r>
      </w:p>
    </w:sdtContent>
  </w:sdt>
  <w:p w:rsidR="00D9019C" w:rsidRDefault="00D9019C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B16EF"/>
    <w:rsid w:val="00012922"/>
    <w:rsid w:val="000843C3"/>
    <w:rsid w:val="000D3468"/>
    <w:rsid w:val="00145306"/>
    <w:rsid w:val="00280923"/>
    <w:rsid w:val="002E3E6D"/>
    <w:rsid w:val="002E4DB6"/>
    <w:rsid w:val="00367FE5"/>
    <w:rsid w:val="00371557"/>
    <w:rsid w:val="00377553"/>
    <w:rsid w:val="00427FDD"/>
    <w:rsid w:val="00481421"/>
    <w:rsid w:val="004A2314"/>
    <w:rsid w:val="004A5332"/>
    <w:rsid w:val="004E0ABD"/>
    <w:rsid w:val="004F7DD9"/>
    <w:rsid w:val="00523AF2"/>
    <w:rsid w:val="005339AC"/>
    <w:rsid w:val="006F205B"/>
    <w:rsid w:val="00735484"/>
    <w:rsid w:val="00736F50"/>
    <w:rsid w:val="0076190F"/>
    <w:rsid w:val="007664DB"/>
    <w:rsid w:val="00786A4B"/>
    <w:rsid w:val="007D0648"/>
    <w:rsid w:val="007E34D6"/>
    <w:rsid w:val="007F6F24"/>
    <w:rsid w:val="007F7321"/>
    <w:rsid w:val="00804C6B"/>
    <w:rsid w:val="00850CCB"/>
    <w:rsid w:val="00861B68"/>
    <w:rsid w:val="00873A7C"/>
    <w:rsid w:val="008D0879"/>
    <w:rsid w:val="0090416C"/>
    <w:rsid w:val="00922E51"/>
    <w:rsid w:val="00971EF0"/>
    <w:rsid w:val="00A05291"/>
    <w:rsid w:val="00A83384"/>
    <w:rsid w:val="00AB1802"/>
    <w:rsid w:val="00AC6DBE"/>
    <w:rsid w:val="00B16402"/>
    <w:rsid w:val="00B357A3"/>
    <w:rsid w:val="00BA02E6"/>
    <w:rsid w:val="00C01873"/>
    <w:rsid w:val="00C3272C"/>
    <w:rsid w:val="00C60D91"/>
    <w:rsid w:val="00C829C2"/>
    <w:rsid w:val="00CA6D8E"/>
    <w:rsid w:val="00CD67F7"/>
    <w:rsid w:val="00CF4978"/>
    <w:rsid w:val="00D04834"/>
    <w:rsid w:val="00D61157"/>
    <w:rsid w:val="00D72F92"/>
    <w:rsid w:val="00D9019C"/>
    <w:rsid w:val="00D96787"/>
    <w:rsid w:val="00DA67D6"/>
    <w:rsid w:val="00DB16EF"/>
    <w:rsid w:val="00DC11D1"/>
    <w:rsid w:val="00DF63A9"/>
    <w:rsid w:val="00E9130D"/>
    <w:rsid w:val="00E97C9D"/>
    <w:rsid w:val="00ED3EDB"/>
    <w:rsid w:val="00EF646E"/>
    <w:rsid w:val="00F40BA4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16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B16E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DB16E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DB16E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D901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9019C"/>
  </w:style>
  <w:style w:type="paragraph" w:styleId="a5">
    <w:name w:val="footer"/>
    <w:basedOn w:val="a"/>
    <w:link w:val="a6"/>
    <w:uiPriority w:val="99"/>
    <w:unhideWhenUsed/>
    <w:rsid w:val="00D901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9019C"/>
  </w:style>
  <w:style w:type="paragraph" w:styleId="a7">
    <w:name w:val="Balloon Text"/>
    <w:basedOn w:val="a"/>
    <w:link w:val="a8"/>
    <w:uiPriority w:val="99"/>
    <w:semiHidden/>
    <w:unhideWhenUsed/>
    <w:rsid w:val="000129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1292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1DE612-89C5-4D97-89D7-57BB470A7A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SPecialiST</cp:lastModifiedBy>
  <cp:revision>45</cp:revision>
  <cp:lastPrinted>2015-08-04T12:29:00Z</cp:lastPrinted>
  <dcterms:created xsi:type="dcterms:W3CDTF">2015-03-04T07:31:00Z</dcterms:created>
  <dcterms:modified xsi:type="dcterms:W3CDTF">2022-03-18T08:49:00Z</dcterms:modified>
</cp:coreProperties>
</file>