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68E" w:rsidRPr="00E144FD" w:rsidRDefault="004A068E" w:rsidP="004A068E">
      <w:pPr>
        <w:jc w:val="center"/>
        <w:rPr>
          <w:rFonts w:ascii="Times New Roman" w:hAnsi="Times New Roman" w:cs="Times New Roman"/>
          <w:b/>
          <w:sz w:val="28"/>
          <w:szCs w:val="28"/>
        </w:rPr>
      </w:pPr>
      <w:r w:rsidRPr="00E144FD">
        <w:rPr>
          <w:rFonts w:ascii="Times New Roman" w:hAnsi="Times New Roman" w:cs="Times New Roman"/>
          <w:b/>
          <w:sz w:val="28"/>
          <w:szCs w:val="28"/>
        </w:rPr>
        <w:t>ИНФОРМАЦИЯ</w:t>
      </w:r>
    </w:p>
    <w:p w:rsidR="004A068E" w:rsidRDefault="004A068E" w:rsidP="004A068E">
      <w:pPr>
        <w:jc w:val="center"/>
        <w:rPr>
          <w:rFonts w:ascii="Times New Roman" w:hAnsi="Times New Roman" w:cs="Times New Roman"/>
          <w:b/>
          <w:sz w:val="28"/>
          <w:szCs w:val="28"/>
        </w:rPr>
      </w:pPr>
      <w:r w:rsidRPr="00E144FD">
        <w:rPr>
          <w:rFonts w:ascii="Times New Roman" w:hAnsi="Times New Roman" w:cs="Times New Roman"/>
          <w:b/>
          <w:sz w:val="28"/>
          <w:szCs w:val="28"/>
        </w:rPr>
        <w:t xml:space="preserve">о деятельности органов территориального общественного </w:t>
      </w:r>
    </w:p>
    <w:p w:rsidR="004A068E" w:rsidRDefault="004A068E" w:rsidP="004A068E">
      <w:pPr>
        <w:jc w:val="center"/>
        <w:rPr>
          <w:rFonts w:ascii="Times New Roman" w:hAnsi="Times New Roman" w:cs="Times New Roman"/>
          <w:b/>
          <w:sz w:val="28"/>
          <w:szCs w:val="28"/>
        </w:rPr>
      </w:pPr>
      <w:r w:rsidRPr="00E144FD">
        <w:rPr>
          <w:rFonts w:ascii="Times New Roman" w:hAnsi="Times New Roman" w:cs="Times New Roman"/>
          <w:b/>
          <w:sz w:val="28"/>
          <w:szCs w:val="28"/>
        </w:rPr>
        <w:t>самоуправления в муниципальном образовании Тбилисский</w:t>
      </w:r>
      <w:r w:rsidR="00BC3131">
        <w:rPr>
          <w:rFonts w:ascii="Times New Roman" w:hAnsi="Times New Roman" w:cs="Times New Roman"/>
          <w:b/>
          <w:sz w:val="28"/>
          <w:szCs w:val="28"/>
        </w:rPr>
        <w:t xml:space="preserve"> муниципальный</w:t>
      </w:r>
      <w:r w:rsidRPr="00E144FD">
        <w:rPr>
          <w:rFonts w:ascii="Times New Roman" w:hAnsi="Times New Roman" w:cs="Times New Roman"/>
          <w:b/>
          <w:sz w:val="28"/>
          <w:szCs w:val="28"/>
        </w:rPr>
        <w:t xml:space="preserve"> район </w:t>
      </w:r>
      <w:r w:rsidR="00BC3131">
        <w:rPr>
          <w:rFonts w:ascii="Times New Roman" w:hAnsi="Times New Roman" w:cs="Times New Roman"/>
          <w:b/>
          <w:sz w:val="28"/>
          <w:szCs w:val="28"/>
        </w:rPr>
        <w:t>Краснодарского края</w:t>
      </w:r>
    </w:p>
    <w:p w:rsidR="004A068E" w:rsidRDefault="004A068E" w:rsidP="004A068E">
      <w:pPr>
        <w:jc w:val="center"/>
        <w:rPr>
          <w:rFonts w:ascii="Times New Roman" w:hAnsi="Times New Roman" w:cs="Times New Roman"/>
          <w:b/>
          <w:sz w:val="28"/>
          <w:szCs w:val="28"/>
        </w:rPr>
      </w:pPr>
      <w:r w:rsidRPr="00E144FD">
        <w:rPr>
          <w:rFonts w:ascii="Times New Roman" w:hAnsi="Times New Roman" w:cs="Times New Roman"/>
          <w:b/>
          <w:sz w:val="28"/>
          <w:szCs w:val="28"/>
        </w:rPr>
        <w:t>в 202</w:t>
      </w:r>
      <w:r w:rsidR="00BD7F34">
        <w:rPr>
          <w:rFonts w:ascii="Times New Roman" w:hAnsi="Times New Roman" w:cs="Times New Roman"/>
          <w:b/>
          <w:sz w:val="28"/>
          <w:szCs w:val="28"/>
        </w:rPr>
        <w:t>5</w:t>
      </w:r>
      <w:r w:rsidRPr="00E144FD">
        <w:rPr>
          <w:rFonts w:ascii="Times New Roman" w:hAnsi="Times New Roman" w:cs="Times New Roman"/>
          <w:b/>
          <w:sz w:val="28"/>
          <w:szCs w:val="28"/>
        </w:rPr>
        <w:t xml:space="preserve"> году</w:t>
      </w:r>
    </w:p>
    <w:p w:rsidR="004A068E" w:rsidRDefault="004A068E" w:rsidP="004A068E">
      <w:pPr>
        <w:jc w:val="center"/>
        <w:rPr>
          <w:rFonts w:ascii="Times New Roman" w:hAnsi="Times New Roman" w:cs="Times New Roman"/>
          <w:b/>
          <w:sz w:val="28"/>
          <w:szCs w:val="28"/>
        </w:rPr>
      </w:pPr>
    </w:p>
    <w:p w:rsidR="00BD7F34" w:rsidRDefault="004A068E" w:rsidP="00BD7F34">
      <w:pPr>
        <w:widowControl/>
        <w:spacing w:line="240" w:lineRule="auto"/>
        <w:jc w:val="both"/>
        <w:rPr>
          <w:rFonts w:ascii="Times New Roman" w:hAnsi="Times New Roman"/>
          <w:sz w:val="28"/>
        </w:rPr>
      </w:pPr>
      <w:r>
        <w:rPr>
          <w:rFonts w:ascii="Times New Roman" w:hAnsi="Times New Roman" w:cs="Times New Roman"/>
          <w:sz w:val="28"/>
          <w:szCs w:val="28"/>
        </w:rPr>
        <w:tab/>
      </w:r>
      <w:r w:rsidR="00BD7F34">
        <w:rPr>
          <w:rFonts w:ascii="Times New Roman" w:hAnsi="Times New Roman"/>
          <w:sz w:val="28"/>
        </w:rPr>
        <w:t>Территориальное общественное самоуправление в Тбилисском районе является механизмом взаимодействия власти и населения, обеспечивая поддержку гражданских инициатив и содействие в решении вопросов местного значения.</w:t>
      </w:r>
    </w:p>
    <w:p w:rsidR="00BD7F34" w:rsidRDefault="00BD7F34" w:rsidP="00BD7F34">
      <w:pPr>
        <w:widowControl/>
        <w:spacing w:line="240" w:lineRule="auto"/>
        <w:jc w:val="both"/>
        <w:rPr>
          <w:rFonts w:ascii="Times New Roman" w:hAnsi="Times New Roman"/>
          <w:sz w:val="28"/>
        </w:rPr>
      </w:pPr>
      <w:r>
        <w:rPr>
          <w:rFonts w:ascii="Times New Roman" w:hAnsi="Times New Roman"/>
          <w:sz w:val="28"/>
        </w:rPr>
        <w:tab/>
        <w:t>Системная работа органов ТОС способствует формированию активного гражданского общества, повышению ответственности жителей за состоянием своих территорий.</w:t>
      </w:r>
    </w:p>
    <w:p w:rsidR="00BD7F34" w:rsidRDefault="00BC3131" w:rsidP="00BD7F34">
      <w:pPr>
        <w:widowControl/>
        <w:spacing w:line="240" w:lineRule="auto"/>
        <w:ind w:firstLine="708"/>
        <w:jc w:val="both"/>
        <w:rPr>
          <w:rFonts w:ascii="Times New Roman" w:hAnsi="Times New Roman"/>
          <w:sz w:val="28"/>
        </w:rPr>
      </w:pPr>
      <w:r>
        <w:rPr>
          <w:rFonts w:ascii="Times New Roman" w:hAnsi="Times New Roman"/>
          <w:sz w:val="28"/>
        </w:rPr>
        <w:t>По состоянию на 31 декабря 2025 года в</w:t>
      </w:r>
      <w:r w:rsidR="00BD7F34">
        <w:rPr>
          <w:rFonts w:ascii="Times New Roman" w:hAnsi="Times New Roman"/>
          <w:sz w:val="28"/>
        </w:rPr>
        <w:t xml:space="preserve"> районе функционируют 8</w:t>
      </w:r>
      <w:r>
        <w:rPr>
          <w:rFonts w:ascii="Times New Roman" w:hAnsi="Times New Roman"/>
          <w:sz w:val="28"/>
        </w:rPr>
        <w:t>1</w:t>
      </w:r>
      <w:r w:rsidR="00BD7F34">
        <w:rPr>
          <w:rFonts w:ascii="Times New Roman" w:hAnsi="Times New Roman"/>
          <w:sz w:val="28"/>
        </w:rPr>
        <w:t xml:space="preserve"> орган ТОС, из них </w:t>
      </w:r>
      <w:r>
        <w:rPr>
          <w:rFonts w:ascii="Times New Roman" w:hAnsi="Times New Roman"/>
          <w:sz w:val="28"/>
        </w:rPr>
        <w:t>8</w:t>
      </w:r>
      <w:r w:rsidR="007D03C7">
        <w:rPr>
          <w:rFonts w:ascii="Times New Roman" w:hAnsi="Times New Roman"/>
          <w:sz w:val="28"/>
        </w:rPr>
        <w:t xml:space="preserve"> органов ТОС</w:t>
      </w:r>
      <w:r w:rsidR="00BD7F34">
        <w:rPr>
          <w:rFonts w:ascii="Times New Roman" w:hAnsi="Times New Roman"/>
          <w:sz w:val="28"/>
        </w:rPr>
        <w:t xml:space="preserve"> обладают статусом юридического лица. </w:t>
      </w:r>
    </w:p>
    <w:p w:rsidR="004A068E" w:rsidRDefault="00BD7F34" w:rsidP="00BD7F34">
      <w:pPr>
        <w:jc w:val="both"/>
        <w:rPr>
          <w:rFonts w:ascii="Times New Roman" w:hAnsi="Times New Roman" w:cs="Times New Roman"/>
          <w:sz w:val="28"/>
          <w:szCs w:val="28"/>
        </w:rPr>
      </w:pPr>
      <w:r>
        <w:rPr>
          <w:rFonts w:ascii="Times New Roman" w:hAnsi="Times New Roman" w:cs="Times New Roman"/>
          <w:sz w:val="28"/>
          <w:szCs w:val="28"/>
        </w:rPr>
        <w:tab/>
      </w:r>
      <w:r w:rsidR="004A068E" w:rsidRPr="009D007B">
        <w:rPr>
          <w:rFonts w:ascii="Times New Roman" w:hAnsi="Times New Roman" w:cs="Times New Roman"/>
          <w:sz w:val="28"/>
          <w:szCs w:val="28"/>
        </w:rPr>
        <w:t xml:space="preserve"> </w:t>
      </w:r>
      <w:r w:rsidR="004A068E">
        <w:rPr>
          <w:rFonts w:ascii="Times New Roman" w:hAnsi="Times New Roman" w:cs="Times New Roman"/>
          <w:sz w:val="28"/>
          <w:szCs w:val="28"/>
        </w:rPr>
        <w:t>Эти организации играют ключевую роль в формировании обратной связи между жителями и местными властями. На протяжении мног</w:t>
      </w:r>
      <w:r w:rsidR="00E267C5">
        <w:rPr>
          <w:rFonts w:ascii="Times New Roman" w:hAnsi="Times New Roman" w:cs="Times New Roman"/>
          <w:sz w:val="28"/>
          <w:szCs w:val="28"/>
        </w:rPr>
        <w:t>их</w:t>
      </w:r>
      <w:r w:rsidR="004A068E">
        <w:rPr>
          <w:rFonts w:ascii="Times New Roman" w:hAnsi="Times New Roman" w:cs="Times New Roman"/>
          <w:sz w:val="28"/>
          <w:szCs w:val="28"/>
        </w:rPr>
        <w:t xml:space="preserve"> </w:t>
      </w:r>
      <w:r w:rsidR="00E267C5">
        <w:rPr>
          <w:rFonts w:ascii="Times New Roman" w:hAnsi="Times New Roman" w:cs="Times New Roman"/>
          <w:sz w:val="28"/>
          <w:szCs w:val="28"/>
        </w:rPr>
        <w:t>лет ТОС служат связующим звеном,</w:t>
      </w:r>
      <w:r w:rsidR="004A068E">
        <w:rPr>
          <w:rFonts w:ascii="Times New Roman" w:hAnsi="Times New Roman" w:cs="Times New Roman"/>
          <w:sz w:val="28"/>
          <w:szCs w:val="28"/>
        </w:rPr>
        <w:t xml:space="preserve"> </w:t>
      </w:r>
      <w:r w:rsidR="00E267C5">
        <w:rPr>
          <w:rFonts w:ascii="Times New Roman" w:hAnsi="Times New Roman" w:cs="Times New Roman"/>
          <w:sz w:val="28"/>
          <w:szCs w:val="28"/>
        </w:rPr>
        <w:t>п</w:t>
      </w:r>
      <w:r w:rsidR="004A068E">
        <w:rPr>
          <w:rFonts w:ascii="Times New Roman" w:hAnsi="Times New Roman" w:cs="Times New Roman"/>
          <w:sz w:val="28"/>
          <w:szCs w:val="28"/>
        </w:rPr>
        <w:t>озволяя осуществлять диалог в обсуждени</w:t>
      </w:r>
      <w:r w:rsidR="00E267C5">
        <w:rPr>
          <w:rFonts w:ascii="Times New Roman" w:hAnsi="Times New Roman" w:cs="Times New Roman"/>
          <w:sz w:val="28"/>
          <w:szCs w:val="28"/>
        </w:rPr>
        <w:t>и</w:t>
      </w:r>
      <w:r w:rsidR="004A068E">
        <w:rPr>
          <w:rFonts w:ascii="Times New Roman" w:hAnsi="Times New Roman" w:cs="Times New Roman"/>
          <w:sz w:val="28"/>
          <w:szCs w:val="28"/>
        </w:rPr>
        <w:t xml:space="preserve"> важнейших вопросов, касающихся жизни населенных пунктов.</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 xml:space="preserve">В партнерстве с </w:t>
      </w:r>
      <w:r w:rsidR="00C80DCC">
        <w:rPr>
          <w:rFonts w:ascii="Times New Roman" w:hAnsi="Times New Roman" w:cs="Times New Roman"/>
          <w:sz w:val="28"/>
          <w:szCs w:val="28"/>
        </w:rPr>
        <w:t>ТОС</w:t>
      </w:r>
      <w:r>
        <w:rPr>
          <w:rFonts w:ascii="Times New Roman" w:hAnsi="Times New Roman" w:cs="Times New Roman"/>
          <w:sz w:val="28"/>
          <w:szCs w:val="28"/>
        </w:rPr>
        <w:t xml:space="preserve"> главы сельских поселений активно работают над благоустройством территорий, реализуя инициативы жителей и решая вопросы местного значения. Данная работа включает в себя разнообразные мероприятия, направленные на повышение качества жизни в поселениях. </w:t>
      </w:r>
    </w:p>
    <w:p w:rsidR="004A068E" w:rsidRPr="006B254E" w:rsidRDefault="00BD7F34" w:rsidP="004A068E">
      <w:pPr>
        <w:pStyle w:val="a3"/>
        <w:ind w:right="-1" w:firstLine="708"/>
        <w:jc w:val="both"/>
        <w:rPr>
          <w:rFonts w:ascii="Times New Roman" w:eastAsiaTheme="minorHAnsi" w:hAnsi="Times New Roman" w:cstheme="minorBidi"/>
          <w:sz w:val="28"/>
          <w:szCs w:val="28"/>
          <w:lang w:eastAsia="en-US"/>
        </w:rPr>
      </w:pPr>
      <w:r>
        <w:rPr>
          <w:rFonts w:ascii="Times New Roman" w:eastAsiaTheme="minorHAnsi" w:hAnsi="Times New Roman" w:cstheme="minorBidi"/>
          <w:color w:val="000000" w:themeColor="text1"/>
          <w:sz w:val="28"/>
          <w:szCs w:val="28"/>
          <w:lang w:eastAsia="en-US"/>
        </w:rPr>
        <w:t xml:space="preserve">19 </w:t>
      </w:r>
      <w:r w:rsidR="004A068E" w:rsidRPr="006B254E">
        <w:rPr>
          <w:rFonts w:ascii="Times New Roman" w:eastAsiaTheme="minorHAnsi" w:hAnsi="Times New Roman" w:cstheme="minorBidi"/>
          <w:color w:val="000000" w:themeColor="text1"/>
          <w:sz w:val="28"/>
          <w:szCs w:val="28"/>
          <w:lang w:eastAsia="en-US"/>
        </w:rPr>
        <w:t xml:space="preserve">лет комитеты ТОС Тбилисского района участвуют в краевом конкурсе «Лучший орган территориального общественного самоуправления». За это время они смогли дополнительно привлечь в район около </w:t>
      </w:r>
      <w:r>
        <w:rPr>
          <w:rFonts w:ascii="Times New Roman" w:eastAsiaTheme="minorHAnsi" w:hAnsi="Times New Roman" w:cstheme="minorBidi"/>
          <w:color w:val="000000" w:themeColor="text1"/>
          <w:sz w:val="28"/>
          <w:szCs w:val="28"/>
          <w:lang w:eastAsia="en-US"/>
        </w:rPr>
        <w:t>18</w:t>
      </w:r>
      <w:r w:rsidR="004A068E" w:rsidRPr="006B254E">
        <w:rPr>
          <w:rFonts w:ascii="Times New Roman" w:eastAsiaTheme="minorHAnsi" w:hAnsi="Times New Roman" w:cstheme="minorBidi"/>
          <w:color w:val="000000" w:themeColor="text1"/>
          <w:sz w:val="28"/>
          <w:szCs w:val="28"/>
          <w:lang w:eastAsia="en-US"/>
        </w:rPr>
        <w:t xml:space="preserve"> млн рублей. Средства, выделенные краевым бюджетом, в качестве награды победителям конкурса, направлялись  в основном на благоустройство территорий и решение вопросов местного значения. </w:t>
      </w:r>
    </w:p>
    <w:p w:rsidR="004A068E" w:rsidRPr="009D007B" w:rsidRDefault="004A068E" w:rsidP="004A068E">
      <w:pPr>
        <w:jc w:val="both"/>
        <w:rPr>
          <w:rFonts w:ascii="Times New Roman" w:eastAsiaTheme="minorHAnsi" w:hAnsi="Times New Roman" w:cstheme="minorBidi"/>
          <w:kern w:val="0"/>
          <w:sz w:val="28"/>
          <w:szCs w:val="22"/>
          <w:lang w:eastAsia="en-US"/>
        </w:rPr>
      </w:pPr>
      <w:r>
        <w:rPr>
          <w:rFonts w:ascii="Times New Roman" w:eastAsiaTheme="minorHAnsi" w:hAnsi="Times New Roman" w:cstheme="minorBidi"/>
          <w:kern w:val="0"/>
          <w:sz w:val="28"/>
          <w:szCs w:val="22"/>
          <w:lang w:eastAsia="en-US"/>
        </w:rPr>
        <w:tab/>
      </w:r>
      <w:r w:rsidRPr="009D007B">
        <w:rPr>
          <w:rFonts w:ascii="Times New Roman" w:eastAsiaTheme="minorHAnsi" w:hAnsi="Times New Roman" w:cstheme="minorBidi"/>
          <w:kern w:val="0"/>
          <w:sz w:val="28"/>
          <w:szCs w:val="22"/>
          <w:lang w:eastAsia="en-US"/>
        </w:rPr>
        <w:t>В соответствии с постановлением Законодательного Собрания Краснодарского края от 2</w:t>
      </w:r>
      <w:r w:rsidR="00534CD8">
        <w:rPr>
          <w:rFonts w:ascii="Times New Roman" w:eastAsiaTheme="minorHAnsi" w:hAnsi="Times New Roman" w:cstheme="minorBidi"/>
          <w:kern w:val="0"/>
          <w:sz w:val="28"/>
          <w:szCs w:val="22"/>
          <w:lang w:eastAsia="en-US"/>
        </w:rPr>
        <w:t>6</w:t>
      </w:r>
      <w:r w:rsidRPr="009D007B">
        <w:rPr>
          <w:rFonts w:ascii="Times New Roman" w:eastAsiaTheme="minorHAnsi" w:hAnsi="Times New Roman" w:cstheme="minorBidi"/>
          <w:kern w:val="0"/>
          <w:sz w:val="28"/>
          <w:szCs w:val="22"/>
          <w:lang w:eastAsia="en-US"/>
        </w:rPr>
        <w:t xml:space="preserve"> марта 202</w:t>
      </w:r>
      <w:r w:rsidR="00534CD8">
        <w:rPr>
          <w:rFonts w:ascii="Times New Roman" w:eastAsiaTheme="minorHAnsi" w:hAnsi="Times New Roman" w:cstheme="minorBidi"/>
          <w:kern w:val="0"/>
          <w:sz w:val="28"/>
          <w:szCs w:val="22"/>
          <w:lang w:eastAsia="en-US"/>
        </w:rPr>
        <w:t>5</w:t>
      </w:r>
      <w:r w:rsidRPr="009D007B">
        <w:rPr>
          <w:rFonts w:ascii="Times New Roman" w:eastAsiaTheme="minorHAnsi" w:hAnsi="Times New Roman" w:cstheme="minorBidi"/>
          <w:kern w:val="0"/>
          <w:sz w:val="28"/>
          <w:szCs w:val="22"/>
          <w:lang w:eastAsia="en-US"/>
        </w:rPr>
        <w:t xml:space="preserve"> г. № </w:t>
      </w:r>
      <w:r w:rsidR="00534CD8">
        <w:rPr>
          <w:rFonts w:ascii="Times New Roman" w:eastAsiaTheme="minorHAnsi" w:hAnsi="Times New Roman" w:cstheme="minorBidi"/>
          <w:kern w:val="0"/>
          <w:sz w:val="28"/>
          <w:szCs w:val="22"/>
          <w:lang w:eastAsia="en-US"/>
        </w:rPr>
        <w:t>1469</w:t>
      </w:r>
      <w:r w:rsidRPr="009D007B">
        <w:rPr>
          <w:rFonts w:ascii="Times New Roman" w:eastAsiaTheme="minorHAnsi" w:hAnsi="Times New Roman" w:cstheme="minorBidi"/>
          <w:kern w:val="0"/>
          <w:sz w:val="28"/>
          <w:szCs w:val="22"/>
          <w:lang w:eastAsia="en-US"/>
        </w:rPr>
        <w:t>-П «Об итогах краевого конкурса на звание «Лучший орган территориального общественного самоуправления» за 202</w:t>
      </w:r>
      <w:r w:rsidR="00534CD8">
        <w:rPr>
          <w:rFonts w:ascii="Times New Roman" w:eastAsiaTheme="minorHAnsi" w:hAnsi="Times New Roman" w:cstheme="minorBidi"/>
          <w:kern w:val="0"/>
          <w:sz w:val="28"/>
          <w:szCs w:val="22"/>
          <w:lang w:eastAsia="en-US"/>
        </w:rPr>
        <w:t>4</w:t>
      </w:r>
      <w:r w:rsidRPr="009D007B">
        <w:rPr>
          <w:rFonts w:ascii="Times New Roman" w:eastAsiaTheme="minorHAnsi" w:hAnsi="Times New Roman" w:cstheme="minorBidi"/>
          <w:kern w:val="0"/>
          <w:sz w:val="28"/>
          <w:szCs w:val="22"/>
          <w:lang w:eastAsia="en-US"/>
        </w:rPr>
        <w:t xml:space="preserve"> год» и на основании постановления Губернатора  Краснодарского края от </w:t>
      </w:r>
      <w:r w:rsidR="00534CD8">
        <w:rPr>
          <w:rFonts w:ascii="Times New Roman" w:eastAsiaTheme="minorHAnsi" w:hAnsi="Times New Roman" w:cstheme="minorBidi"/>
          <w:kern w:val="0"/>
          <w:sz w:val="28"/>
          <w:szCs w:val="22"/>
          <w:lang w:eastAsia="en-US"/>
        </w:rPr>
        <w:t>25</w:t>
      </w:r>
      <w:r w:rsidRPr="009D007B">
        <w:rPr>
          <w:rFonts w:ascii="Times New Roman" w:eastAsiaTheme="minorHAnsi" w:hAnsi="Times New Roman" w:cstheme="minorBidi"/>
          <w:kern w:val="0"/>
          <w:sz w:val="28"/>
          <w:szCs w:val="22"/>
          <w:lang w:eastAsia="en-US"/>
        </w:rPr>
        <w:t xml:space="preserve"> </w:t>
      </w:r>
      <w:r w:rsidR="00534CD8">
        <w:rPr>
          <w:rFonts w:ascii="Times New Roman" w:eastAsiaTheme="minorHAnsi" w:hAnsi="Times New Roman" w:cstheme="minorBidi"/>
          <w:kern w:val="0"/>
          <w:sz w:val="28"/>
          <w:szCs w:val="22"/>
          <w:lang w:eastAsia="en-US"/>
        </w:rPr>
        <w:t>апреля</w:t>
      </w:r>
      <w:r w:rsidRPr="009D007B">
        <w:rPr>
          <w:rFonts w:ascii="Times New Roman" w:eastAsiaTheme="minorHAnsi" w:hAnsi="Times New Roman" w:cstheme="minorBidi"/>
          <w:kern w:val="0"/>
          <w:sz w:val="28"/>
          <w:szCs w:val="22"/>
          <w:lang w:eastAsia="en-US"/>
        </w:rPr>
        <w:t xml:space="preserve"> 202</w:t>
      </w:r>
      <w:r w:rsidR="00534CD8">
        <w:rPr>
          <w:rFonts w:ascii="Times New Roman" w:eastAsiaTheme="minorHAnsi" w:hAnsi="Times New Roman" w:cstheme="minorBidi"/>
          <w:kern w:val="0"/>
          <w:sz w:val="28"/>
          <w:szCs w:val="22"/>
          <w:lang w:eastAsia="en-US"/>
        </w:rPr>
        <w:t xml:space="preserve">5 </w:t>
      </w:r>
      <w:r w:rsidRPr="009D007B">
        <w:rPr>
          <w:rFonts w:ascii="Times New Roman" w:eastAsiaTheme="minorHAnsi" w:hAnsi="Times New Roman" w:cstheme="minorBidi"/>
          <w:kern w:val="0"/>
          <w:sz w:val="28"/>
          <w:szCs w:val="22"/>
          <w:lang w:eastAsia="en-US"/>
        </w:rPr>
        <w:t>г. № 2</w:t>
      </w:r>
      <w:r w:rsidR="00534CD8">
        <w:rPr>
          <w:rFonts w:ascii="Times New Roman" w:eastAsiaTheme="minorHAnsi" w:hAnsi="Times New Roman" w:cstheme="minorBidi"/>
          <w:kern w:val="0"/>
          <w:sz w:val="28"/>
          <w:szCs w:val="22"/>
          <w:lang w:eastAsia="en-US"/>
        </w:rPr>
        <w:t>39</w:t>
      </w:r>
      <w:r w:rsidRPr="009D007B">
        <w:rPr>
          <w:rFonts w:ascii="Times New Roman" w:eastAsiaTheme="minorHAnsi" w:hAnsi="Times New Roman" w:cstheme="minorBidi"/>
          <w:kern w:val="0"/>
          <w:sz w:val="28"/>
          <w:szCs w:val="22"/>
          <w:lang w:eastAsia="en-US"/>
        </w:rPr>
        <w:t xml:space="preserve"> «О распределении дотаций из бюджета Краснодарского края местным бюджетам муниципальных образований Краснодарского края» были предоставлены дотации из краевого бюджета бюджетам следующих сельских поселений Тбилисского района, органы территориального общественного самоуправления которых стали победителями краевого конкурса: </w:t>
      </w:r>
    </w:p>
    <w:p w:rsidR="004A068E" w:rsidRPr="00350A9B" w:rsidRDefault="004A068E" w:rsidP="004A068E">
      <w:pPr>
        <w:widowControl/>
        <w:suppressAutoHyphens w:val="0"/>
        <w:spacing w:line="240" w:lineRule="auto"/>
        <w:jc w:val="both"/>
        <w:textAlignment w:val="auto"/>
        <w:rPr>
          <w:rFonts w:ascii="Times New Roman" w:eastAsiaTheme="minorHAnsi" w:hAnsi="Times New Roman" w:cstheme="minorBidi"/>
          <w:b/>
          <w:kern w:val="0"/>
          <w:sz w:val="28"/>
          <w:szCs w:val="22"/>
          <w:lang w:eastAsia="en-US"/>
        </w:rPr>
      </w:pPr>
      <w:r w:rsidRPr="009D007B">
        <w:rPr>
          <w:rFonts w:ascii="Times New Roman" w:eastAsiaTheme="minorHAnsi" w:hAnsi="Times New Roman" w:cstheme="minorBidi"/>
          <w:kern w:val="0"/>
          <w:sz w:val="28"/>
          <w:szCs w:val="22"/>
          <w:lang w:eastAsia="en-US"/>
        </w:rPr>
        <w:tab/>
        <w:t>1. Тбилисского сельского поселения Тбилисского</w:t>
      </w:r>
      <w:r w:rsidR="00534CD8">
        <w:rPr>
          <w:rFonts w:ascii="Times New Roman" w:eastAsiaTheme="minorHAnsi" w:hAnsi="Times New Roman" w:cstheme="minorBidi"/>
          <w:kern w:val="0"/>
          <w:sz w:val="28"/>
          <w:szCs w:val="22"/>
          <w:lang w:eastAsia="en-US"/>
        </w:rPr>
        <w:t xml:space="preserve"> муниципального</w:t>
      </w:r>
      <w:r w:rsidRPr="009D007B">
        <w:rPr>
          <w:rFonts w:ascii="Times New Roman" w:eastAsiaTheme="minorHAnsi" w:hAnsi="Times New Roman" w:cstheme="minorBidi"/>
          <w:kern w:val="0"/>
          <w:sz w:val="28"/>
          <w:szCs w:val="22"/>
          <w:lang w:eastAsia="en-US"/>
        </w:rPr>
        <w:t xml:space="preserve"> района </w:t>
      </w:r>
      <w:r w:rsidR="00534CD8">
        <w:rPr>
          <w:rFonts w:ascii="Times New Roman" w:eastAsiaTheme="minorHAnsi" w:hAnsi="Times New Roman" w:cstheme="minorBidi"/>
          <w:kern w:val="0"/>
          <w:sz w:val="28"/>
          <w:szCs w:val="22"/>
          <w:lang w:eastAsia="en-US"/>
        </w:rPr>
        <w:t xml:space="preserve">Краснодарского края </w:t>
      </w:r>
      <w:r w:rsidRPr="009D007B">
        <w:rPr>
          <w:rFonts w:ascii="Times New Roman" w:eastAsiaTheme="minorHAnsi" w:hAnsi="Times New Roman" w:cstheme="minorBidi"/>
          <w:kern w:val="0"/>
          <w:sz w:val="28"/>
          <w:szCs w:val="22"/>
          <w:lang w:eastAsia="en-US"/>
        </w:rPr>
        <w:t xml:space="preserve">в размере 1000000 рублей на поощрение комитета ТОС микрорайона </w:t>
      </w:r>
      <w:r w:rsidRPr="009D007B">
        <w:rPr>
          <w:rFonts w:ascii="Times New Roman" w:eastAsiaTheme="minorHAnsi" w:hAnsi="Times New Roman" w:cs="Times New Roman"/>
          <w:color w:val="000000" w:themeColor="text1"/>
          <w:kern w:val="0"/>
          <w:sz w:val="28"/>
          <w:szCs w:val="28"/>
          <w:lang w:eastAsia="ru-RU"/>
        </w:rPr>
        <w:t xml:space="preserve">№ </w:t>
      </w:r>
      <w:r w:rsidR="00534CD8">
        <w:rPr>
          <w:rFonts w:ascii="Times New Roman" w:eastAsiaTheme="minorHAnsi" w:hAnsi="Times New Roman" w:cs="Times New Roman"/>
          <w:color w:val="000000" w:themeColor="text1"/>
          <w:kern w:val="0"/>
          <w:sz w:val="28"/>
          <w:szCs w:val="28"/>
          <w:lang w:eastAsia="ru-RU"/>
        </w:rPr>
        <w:t>21</w:t>
      </w:r>
      <w:r w:rsidRPr="009D007B">
        <w:rPr>
          <w:rFonts w:ascii="Times New Roman" w:eastAsiaTheme="minorHAnsi" w:hAnsi="Times New Roman" w:cs="Times New Roman"/>
          <w:color w:val="000000" w:themeColor="text1"/>
          <w:kern w:val="0"/>
          <w:sz w:val="28"/>
          <w:szCs w:val="28"/>
          <w:lang w:eastAsia="ru-RU"/>
        </w:rPr>
        <w:t xml:space="preserve"> станицы Тбилисской</w:t>
      </w:r>
      <w:r w:rsidR="00534CD8">
        <w:rPr>
          <w:rFonts w:ascii="Times New Roman" w:eastAsiaTheme="minorHAnsi" w:hAnsi="Times New Roman" w:cs="Times New Roman"/>
          <w:color w:val="000000" w:themeColor="text1"/>
          <w:kern w:val="0"/>
          <w:sz w:val="28"/>
          <w:szCs w:val="28"/>
          <w:lang w:eastAsia="ru-RU"/>
        </w:rPr>
        <w:t xml:space="preserve"> Тбилисского сельского поселения</w:t>
      </w:r>
      <w:r w:rsidRPr="009D007B">
        <w:rPr>
          <w:rFonts w:ascii="Times New Roman" w:eastAsiaTheme="minorHAnsi" w:hAnsi="Times New Roman" w:cs="Times New Roman"/>
          <w:color w:val="000000" w:themeColor="text1"/>
          <w:kern w:val="0"/>
          <w:sz w:val="28"/>
          <w:szCs w:val="28"/>
          <w:lang w:eastAsia="en-US"/>
        </w:rPr>
        <w:t xml:space="preserve">, занявшего 1 место в краевом конкурсе. Данная сумма была направлена на обустройство тротуара по </w:t>
      </w:r>
      <w:r w:rsidR="00534CD8">
        <w:rPr>
          <w:rFonts w:ascii="Times New Roman" w:eastAsiaTheme="minorHAnsi" w:hAnsi="Times New Roman" w:cs="Times New Roman"/>
          <w:color w:val="000000" w:themeColor="text1"/>
          <w:kern w:val="0"/>
          <w:sz w:val="28"/>
          <w:szCs w:val="28"/>
          <w:lang w:eastAsia="en-US"/>
        </w:rPr>
        <w:t xml:space="preserve">переулку Бригадному (от улицы Гречишкина до </w:t>
      </w:r>
      <w:r w:rsidR="00534CD8">
        <w:rPr>
          <w:rFonts w:ascii="Times New Roman" w:eastAsiaTheme="minorHAnsi" w:hAnsi="Times New Roman" w:cs="Times New Roman"/>
          <w:color w:val="000000" w:themeColor="text1"/>
          <w:kern w:val="0"/>
          <w:sz w:val="28"/>
          <w:szCs w:val="28"/>
          <w:lang w:eastAsia="en-US"/>
        </w:rPr>
        <w:lastRenderedPageBreak/>
        <w:t>улицы Широкой) в станице Тбилисской.</w:t>
      </w:r>
      <w:r w:rsidRPr="009D007B">
        <w:rPr>
          <w:rFonts w:ascii="Times New Roman" w:eastAsiaTheme="minorHAnsi" w:hAnsi="Times New Roman" w:cs="Times New Roman"/>
          <w:color w:val="000000" w:themeColor="text1"/>
          <w:kern w:val="0"/>
          <w:sz w:val="28"/>
          <w:szCs w:val="28"/>
          <w:lang w:eastAsia="en-US"/>
        </w:rPr>
        <w:t xml:space="preserve"> </w:t>
      </w:r>
      <w:r w:rsidRPr="009D007B">
        <w:rPr>
          <w:rFonts w:ascii="Times New Roman" w:eastAsiaTheme="minorHAnsi" w:hAnsi="Times New Roman" w:cstheme="minorBidi"/>
          <w:kern w:val="0"/>
          <w:sz w:val="28"/>
          <w:szCs w:val="22"/>
          <w:lang w:eastAsia="en-US"/>
        </w:rPr>
        <w:t xml:space="preserve">Средства из краевого бюджета </w:t>
      </w:r>
      <w:r w:rsidR="00BC3131">
        <w:rPr>
          <w:rFonts w:ascii="Times New Roman" w:eastAsiaTheme="minorHAnsi" w:hAnsi="Times New Roman" w:cstheme="minorBidi"/>
          <w:kern w:val="0"/>
          <w:sz w:val="28"/>
          <w:szCs w:val="22"/>
          <w:lang w:eastAsia="en-US"/>
        </w:rPr>
        <w:t xml:space="preserve">                    </w:t>
      </w:r>
      <w:r w:rsidR="00534CD8">
        <w:rPr>
          <w:rFonts w:ascii="Times New Roman" w:eastAsiaTheme="minorHAnsi" w:hAnsi="Times New Roman" w:cstheme="minorBidi"/>
          <w:kern w:val="0"/>
          <w:sz w:val="28"/>
          <w:szCs w:val="22"/>
          <w:lang w:eastAsia="en-US"/>
        </w:rPr>
        <w:t>9</w:t>
      </w:r>
      <w:r w:rsidRPr="009D007B">
        <w:rPr>
          <w:rFonts w:ascii="Times New Roman" w:eastAsiaTheme="minorHAnsi" w:hAnsi="Times New Roman" w:cstheme="minorBidi"/>
          <w:kern w:val="0"/>
          <w:sz w:val="28"/>
          <w:szCs w:val="22"/>
          <w:lang w:eastAsia="en-US"/>
        </w:rPr>
        <w:t xml:space="preserve"> июля 202</w:t>
      </w:r>
      <w:r w:rsidR="00534CD8">
        <w:rPr>
          <w:rFonts w:ascii="Times New Roman" w:eastAsiaTheme="minorHAnsi" w:hAnsi="Times New Roman" w:cstheme="minorBidi"/>
          <w:kern w:val="0"/>
          <w:sz w:val="28"/>
          <w:szCs w:val="22"/>
          <w:lang w:eastAsia="en-US"/>
        </w:rPr>
        <w:t>5</w:t>
      </w:r>
      <w:r w:rsidRPr="009D007B">
        <w:rPr>
          <w:rFonts w:ascii="Times New Roman" w:eastAsiaTheme="minorHAnsi" w:hAnsi="Times New Roman" w:cstheme="minorBidi"/>
          <w:kern w:val="0"/>
          <w:sz w:val="28"/>
          <w:szCs w:val="22"/>
          <w:lang w:eastAsia="en-US"/>
        </w:rPr>
        <w:t xml:space="preserve"> г. были освоены в полном объеме. </w:t>
      </w:r>
    </w:p>
    <w:p w:rsidR="004A068E" w:rsidRPr="00350A9B" w:rsidRDefault="004A068E" w:rsidP="004A068E">
      <w:pPr>
        <w:widowControl/>
        <w:suppressAutoHyphens w:val="0"/>
        <w:spacing w:line="240" w:lineRule="auto"/>
        <w:ind w:firstLine="709"/>
        <w:jc w:val="both"/>
        <w:textAlignment w:val="auto"/>
        <w:rPr>
          <w:rFonts w:ascii="Times New Roman" w:eastAsia="Times New Roman" w:hAnsi="Times New Roman" w:cs="Times New Roman"/>
          <w:b/>
          <w:kern w:val="0"/>
          <w:sz w:val="28"/>
          <w:szCs w:val="28"/>
          <w:lang w:eastAsia="ru-RU"/>
        </w:rPr>
      </w:pPr>
      <w:r w:rsidRPr="009D007B">
        <w:rPr>
          <w:rFonts w:ascii="Times New Roman" w:eastAsiaTheme="minorHAnsi" w:hAnsi="Times New Roman" w:cstheme="minorBidi"/>
          <w:kern w:val="0"/>
          <w:sz w:val="28"/>
          <w:szCs w:val="22"/>
          <w:lang w:eastAsia="en-US"/>
        </w:rPr>
        <w:t xml:space="preserve">2. </w:t>
      </w:r>
      <w:r w:rsidR="00534CD8">
        <w:rPr>
          <w:rFonts w:ascii="Times New Roman" w:eastAsiaTheme="minorHAnsi" w:hAnsi="Times New Roman" w:cstheme="minorBidi"/>
          <w:kern w:val="0"/>
          <w:sz w:val="28"/>
          <w:szCs w:val="22"/>
          <w:lang w:eastAsia="en-US"/>
        </w:rPr>
        <w:t>Песчаного</w:t>
      </w:r>
      <w:r w:rsidRPr="009D007B">
        <w:rPr>
          <w:rFonts w:ascii="Times New Roman" w:eastAsiaTheme="minorHAnsi" w:hAnsi="Times New Roman" w:cstheme="minorBidi"/>
          <w:kern w:val="0"/>
          <w:sz w:val="28"/>
          <w:szCs w:val="22"/>
          <w:lang w:eastAsia="en-US"/>
        </w:rPr>
        <w:t xml:space="preserve"> сельского поселения Тбилисского </w:t>
      </w:r>
      <w:r w:rsidR="00534CD8">
        <w:rPr>
          <w:rFonts w:ascii="Times New Roman" w:eastAsiaTheme="minorHAnsi" w:hAnsi="Times New Roman" w:cstheme="minorBidi"/>
          <w:kern w:val="0"/>
          <w:sz w:val="28"/>
          <w:szCs w:val="22"/>
          <w:lang w:eastAsia="en-US"/>
        </w:rPr>
        <w:t xml:space="preserve">муниципального </w:t>
      </w:r>
      <w:r w:rsidRPr="009D007B">
        <w:rPr>
          <w:rFonts w:ascii="Times New Roman" w:eastAsiaTheme="minorHAnsi" w:hAnsi="Times New Roman" w:cstheme="minorBidi"/>
          <w:kern w:val="0"/>
          <w:sz w:val="28"/>
          <w:szCs w:val="22"/>
          <w:lang w:eastAsia="en-US"/>
        </w:rPr>
        <w:t>района</w:t>
      </w:r>
      <w:r w:rsidR="00534CD8">
        <w:rPr>
          <w:rFonts w:ascii="Times New Roman" w:eastAsiaTheme="minorHAnsi" w:hAnsi="Times New Roman" w:cstheme="minorBidi"/>
          <w:kern w:val="0"/>
          <w:sz w:val="28"/>
          <w:szCs w:val="22"/>
          <w:lang w:eastAsia="en-US"/>
        </w:rPr>
        <w:t xml:space="preserve"> Краснодарского края</w:t>
      </w:r>
      <w:r w:rsidRPr="009D007B">
        <w:rPr>
          <w:rFonts w:ascii="Times New Roman" w:eastAsiaTheme="minorHAnsi" w:hAnsi="Times New Roman" w:cstheme="minorBidi"/>
          <w:kern w:val="0"/>
          <w:sz w:val="28"/>
          <w:szCs w:val="22"/>
          <w:lang w:eastAsia="en-US"/>
        </w:rPr>
        <w:t xml:space="preserve"> в размере 600000 рублей на поощрение комитета ТОС микрорайона </w:t>
      </w:r>
      <w:r w:rsidRPr="009D007B">
        <w:rPr>
          <w:rFonts w:ascii="Times New Roman" w:eastAsiaTheme="minorHAnsi" w:hAnsi="Times New Roman" w:cs="Times New Roman"/>
          <w:color w:val="000000" w:themeColor="text1"/>
          <w:kern w:val="0"/>
          <w:sz w:val="28"/>
          <w:szCs w:val="28"/>
          <w:lang w:eastAsia="ru-RU"/>
        </w:rPr>
        <w:t xml:space="preserve">хутора </w:t>
      </w:r>
      <w:r w:rsidR="00534CD8">
        <w:rPr>
          <w:rFonts w:ascii="Times New Roman" w:eastAsiaTheme="minorHAnsi" w:hAnsi="Times New Roman" w:cs="Times New Roman"/>
          <w:color w:val="000000" w:themeColor="text1"/>
          <w:kern w:val="0"/>
          <w:sz w:val="28"/>
          <w:szCs w:val="28"/>
          <w:lang w:eastAsia="ru-RU"/>
        </w:rPr>
        <w:t>Веревкина Песчаного сельского поселения</w:t>
      </w:r>
      <w:r w:rsidRPr="009D007B">
        <w:rPr>
          <w:rFonts w:ascii="Times New Roman" w:eastAsiaTheme="minorHAnsi" w:hAnsi="Times New Roman" w:cs="Times New Roman"/>
          <w:color w:val="000000" w:themeColor="text1"/>
          <w:kern w:val="0"/>
          <w:sz w:val="28"/>
          <w:szCs w:val="28"/>
          <w:lang w:eastAsia="en-US"/>
        </w:rPr>
        <w:t xml:space="preserve">, занявшего 2 место в краевом конкурсе. </w:t>
      </w:r>
      <w:r w:rsidR="00534CD8">
        <w:rPr>
          <w:rFonts w:ascii="Times New Roman" w:eastAsia="Times New Roman" w:hAnsi="Times New Roman" w:cs="Times New Roman"/>
          <w:kern w:val="0"/>
          <w:sz w:val="28"/>
          <w:szCs w:val="28"/>
          <w:lang w:eastAsia="ru-RU"/>
        </w:rPr>
        <w:t xml:space="preserve">Дотация из краевого бюджета была направлена на ограждение территории кладбища в хуторе Веревкине Песчаного сельского поселения. </w:t>
      </w:r>
      <w:r w:rsidRPr="009D007B">
        <w:rPr>
          <w:rFonts w:ascii="Times New Roman" w:eastAsiaTheme="minorHAnsi" w:hAnsi="Times New Roman" w:cstheme="minorBidi"/>
          <w:kern w:val="0"/>
          <w:sz w:val="28"/>
          <w:szCs w:val="22"/>
          <w:lang w:eastAsia="en-US"/>
        </w:rPr>
        <w:t xml:space="preserve">Средства из краевого бюджета </w:t>
      </w:r>
      <w:r w:rsidR="00534CD8">
        <w:rPr>
          <w:rFonts w:ascii="Times New Roman" w:eastAsiaTheme="minorHAnsi" w:hAnsi="Times New Roman" w:cstheme="minorBidi"/>
          <w:kern w:val="0"/>
          <w:sz w:val="28"/>
          <w:szCs w:val="22"/>
          <w:lang w:eastAsia="en-US"/>
        </w:rPr>
        <w:t>5</w:t>
      </w:r>
      <w:r w:rsidRPr="009D007B">
        <w:rPr>
          <w:rFonts w:ascii="Times New Roman" w:eastAsiaTheme="minorHAnsi" w:hAnsi="Times New Roman" w:cstheme="minorBidi"/>
          <w:kern w:val="0"/>
          <w:sz w:val="28"/>
          <w:szCs w:val="22"/>
          <w:lang w:eastAsia="en-US"/>
        </w:rPr>
        <w:t xml:space="preserve"> </w:t>
      </w:r>
      <w:r w:rsidR="00534CD8">
        <w:rPr>
          <w:rFonts w:ascii="Times New Roman" w:eastAsiaTheme="minorHAnsi" w:hAnsi="Times New Roman" w:cstheme="minorBidi"/>
          <w:kern w:val="0"/>
          <w:sz w:val="28"/>
          <w:szCs w:val="22"/>
          <w:lang w:eastAsia="en-US"/>
        </w:rPr>
        <w:t xml:space="preserve">августа </w:t>
      </w:r>
      <w:r w:rsidRPr="009D007B">
        <w:rPr>
          <w:rFonts w:ascii="Times New Roman" w:eastAsiaTheme="minorHAnsi" w:hAnsi="Times New Roman" w:cstheme="minorBidi"/>
          <w:kern w:val="0"/>
          <w:sz w:val="28"/>
          <w:szCs w:val="22"/>
          <w:lang w:eastAsia="en-US"/>
        </w:rPr>
        <w:t>202</w:t>
      </w:r>
      <w:r w:rsidR="00534CD8">
        <w:rPr>
          <w:rFonts w:ascii="Times New Roman" w:eastAsiaTheme="minorHAnsi" w:hAnsi="Times New Roman" w:cstheme="minorBidi"/>
          <w:kern w:val="0"/>
          <w:sz w:val="28"/>
          <w:szCs w:val="22"/>
          <w:lang w:eastAsia="en-US"/>
        </w:rPr>
        <w:t>5</w:t>
      </w:r>
      <w:r w:rsidRPr="009D007B">
        <w:rPr>
          <w:rFonts w:ascii="Times New Roman" w:eastAsiaTheme="minorHAnsi" w:hAnsi="Times New Roman" w:cstheme="minorBidi"/>
          <w:kern w:val="0"/>
          <w:sz w:val="28"/>
          <w:szCs w:val="22"/>
          <w:lang w:eastAsia="en-US"/>
        </w:rPr>
        <w:t xml:space="preserve"> г. были освоены в полном объеме. </w:t>
      </w:r>
    </w:p>
    <w:p w:rsidR="004A068E" w:rsidRPr="00350A9B" w:rsidRDefault="004A068E" w:rsidP="004A068E">
      <w:pPr>
        <w:widowControl/>
        <w:suppressAutoHyphens w:val="0"/>
        <w:spacing w:line="240" w:lineRule="auto"/>
        <w:jc w:val="both"/>
        <w:textAlignment w:val="auto"/>
        <w:rPr>
          <w:rFonts w:ascii="Times New Roman" w:eastAsiaTheme="minorHAnsi" w:hAnsi="Times New Roman" w:cstheme="minorBidi"/>
          <w:b/>
          <w:kern w:val="0"/>
          <w:sz w:val="28"/>
          <w:szCs w:val="22"/>
          <w:lang w:eastAsia="en-US"/>
        </w:rPr>
      </w:pPr>
      <w:r w:rsidRPr="009D007B">
        <w:rPr>
          <w:rFonts w:ascii="Times New Roman" w:eastAsiaTheme="minorHAnsi" w:hAnsi="Times New Roman" w:cstheme="minorBidi"/>
          <w:kern w:val="0"/>
          <w:sz w:val="28"/>
          <w:szCs w:val="22"/>
          <w:lang w:eastAsia="en-US"/>
        </w:rPr>
        <w:tab/>
        <w:t xml:space="preserve">3. </w:t>
      </w:r>
      <w:r w:rsidR="00534CD8">
        <w:rPr>
          <w:rFonts w:ascii="Times New Roman" w:eastAsiaTheme="minorHAnsi" w:hAnsi="Times New Roman" w:cstheme="minorBidi"/>
          <w:kern w:val="0"/>
          <w:sz w:val="28"/>
          <w:szCs w:val="22"/>
          <w:lang w:eastAsia="en-US"/>
        </w:rPr>
        <w:t>Геймановского</w:t>
      </w:r>
      <w:r w:rsidRPr="009D007B">
        <w:rPr>
          <w:rFonts w:ascii="Times New Roman" w:eastAsiaTheme="minorHAnsi" w:hAnsi="Times New Roman" w:cstheme="minorBidi"/>
          <w:kern w:val="0"/>
          <w:sz w:val="28"/>
          <w:szCs w:val="22"/>
          <w:lang w:eastAsia="en-US"/>
        </w:rPr>
        <w:t xml:space="preserve"> сельского поселения Тбилисского</w:t>
      </w:r>
      <w:r w:rsidR="00534CD8">
        <w:rPr>
          <w:rFonts w:ascii="Times New Roman" w:eastAsiaTheme="minorHAnsi" w:hAnsi="Times New Roman" w:cstheme="minorBidi"/>
          <w:kern w:val="0"/>
          <w:sz w:val="28"/>
          <w:szCs w:val="22"/>
          <w:lang w:eastAsia="en-US"/>
        </w:rPr>
        <w:t xml:space="preserve"> муниципального</w:t>
      </w:r>
      <w:r w:rsidRPr="009D007B">
        <w:rPr>
          <w:rFonts w:ascii="Times New Roman" w:eastAsiaTheme="minorHAnsi" w:hAnsi="Times New Roman" w:cstheme="minorBidi"/>
          <w:kern w:val="0"/>
          <w:sz w:val="28"/>
          <w:szCs w:val="22"/>
          <w:lang w:eastAsia="en-US"/>
        </w:rPr>
        <w:t xml:space="preserve"> района</w:t>
      </w:r>
      <w:r w:rsidR="00534CD8">
        <w:rPr>
          <w:rFonts w:ascii="Times New Roman" w:eastAsiaTheme="minorHAnsi" w:hAnsi="Times New Roman" w:cstheme="minorBidi"/>
          <w:kern w:val="0"/>
          <w:sz w:val="28"/>
          <w:szCs w:val="22"/>
          <w:lang w:eastAsia="en-US"/>
        </w:rPr>
        <w:t xml:space="preserve"> Краснодарского края</w:t>
      </w:r>
      <w:r w:rsidRPr="009D007B">
        <w:rPr>
          <w:rFonts w:ascii="Times New Roman" w:eastAsiaTheme="minorHAnsi" w:hAnsi="Times New Roman" w:cstheme="minorBidi"/>
          <w:kern w:val="0"/>
          <w:sz w:val="28"/>
          <w:szCs w:val="22"/>
          <w:lang w:eastAsia="en-US"/>
        </w:rPr>
        <w:t xml:space="preserve"> в размере 400000 рублей на поощрение комитета ТОС микрорайона </w:t>
      </w:r>
      <w:r w:rsidRPr="009D007B">
        <w:rPr>
          <w:rFonts w:ascii="Times New Roman" w:eastAsiaTheme="minorHAnsi" w:hAnsi="Times New Roman" w:cs="Times New Roman"/>
          <w:color w:val="000000" w:themeColor="text1"/>
          <w:kern w:val="0"/>
          <w:sz w:val="28"/>
          <w:szCs w:val="28"/>
          <w:lang w:eastAsia="ru-RU"/>
        </w:rPr>
        <w:t xml:space="preserve">№ 1 станицы </w:t>
      </w:r>
      <w:r w:rsidR="00534CD8">
        <w:rPr>
          <w:rFonts w:ascii="Times New Roman" w:eastAsiaTheme="minorHAnsi" w:hAnsi="Times New Roman" w:cs="Times New Roman"/>
          <w:color w:val="000000" w:themeColor="text1"/>
          <w:kern w:val="0"/>
          <w:sz w:val="28"/>
          <w:szCs w:val="28"/>
          <w:lang w:eastAsia="ru-RU"/>
        </w:rPr>
        <w:t>Геймановской Геймановского сельского поселения</w:t>
      </w:r>
      <w:r w:rsidRPr="009D007B">
        <w:rPr>
          <w:rFonts w:ascii="Times New Roman" w:eastAsiaTheme="minorHAnsi" w:hAnsi="Times New Roman" w:cs="Times New Roman"/>
          <w:color w:val="000000" w:themeColor="text1"/>
          <w:kern w:val="0"/>
          <w:sz w:val="28"/>
          <w:szCs w:val="28"/>
          <w:lang w:eastAsia="en-US"/>
        </w:rPr>
        <w:t xml:space="preserve">, занявшего 3 место в краевом конкурсе. Данная сумма была направлена </w:t>
      </w:r>
      <w:r w:rsidR="00A1628C">
        <w:rPr>
          <w:rFonts w:ascii="Times New Roman" w:eastAsiaTheme="minorHAnsi" w:hAnsi="Times New Roman" w:cs="Times New Roman"/>
          <w:color w:val="000000" w:themeColor="text1"/>
          <w:kern w:val="0"/>
          <w:sz w:val="28"/>
          <w:szCs w:val="28"/>
          <w:lang w:eastAsia="en-US"/>
        </w:rPr>
        <w:t>на установку дополнительных спортивных тренажеров на воркаут-площадке по улице Красной в станице Геймановской (стадион) Геймановского сельского поселения.</w:t>
      </w:r>
      <w:r w:rsidRPr="009D007B">
        <w:rPr>
          <w:rFonts w:ascii="Times New Roman" w:eastAsiaTheme="minorHAnsi" w:hAnsi="Times New Roman" w:cs="Times New Roman"/>
          <w:color w:val="000000" w:themeColor="text1"/>
          <w:kern w:val="0"/>
          <w:sz w:val="28"/>
          <w:szCs w:val="28"/>
          <w:lang w:eastAsia="en-US"/>
        </w:rPr>
        <w:t xml:space="preserve"> </w:t>
      </w:r>
      <w:r w:rsidRPr="009D007B">
        <w:rPr>
          <w:rFonts w:ascii="Times New Roman" w:eastAsiaTheme="minorHAnsi" w:hAnsi="Times New Roman" w:cstheme="minorBidi"/>
          <w:kern w:val="0"/>
          <w:sz w:val="28"/>
          <w:szCs w:val="22"/>
          <w:lang w:eastAsia="en-US"/>
        </w:rPr>
        <w:t xml:space="preserve">Средства из краевого бюджета </w:t>
      </w:r>
      <w:r w:rsidR="00A1628C">
        <w:rPr>
          <w:rFonts w:ascii="Times New Roman" w:eastAsiaTheme="minorHAnsi" w:hAnsi="Times New Roman" w:cstheme="minorBidi"/>
          <w:kern w:val="0"/>
          <w:sz w:val="28"/>
          <w:szCs w:val="22"/>
          <w:lang w:eastAsia="en-US"/>
        </w:rPr>
        <w:t>5</w:t>
      </w:r>
      <w:r w:rsidRPr="009D007B">
        <w:rPr>
          <w:rFonts w:ascii="Times New Roman" w:eastAsiaTheme="minorHAnsi" w:hAnsi="Times New Roman" w:cstheme="minorBidi"/>
          <w:kern w:val="0"/>
          <w:sz w:val="28"/>
          <w:szCs w:val="22"/>
          <w:lang w:eastAsia="en-US"/>
        </w:rPr>
        <w:t xml:space="preserve"> </w:t>
      </w:r>
      <w:r w:rsidR="00A1628C">
        <w:rPr>
          <w:rFonts w:ascii="Times New Roman" w:eastAsiaTheme="minorHAnsi" w:hAnsi="Times New Roman" w:cstheme="minorBidi"/>
          <w:kern w:val="0"/>
          <w:sz w:val="28"/>
          <w:szCs w:val="22"/>
          <w:lang w:eastAsia="en-US"/>
        </w:rPr>
        <w:t>сентября</w:t>
      </w:r>
      <w:r w:rsidRPr="009D007B">
        <w:rPr>
          <w:rFonts w:ascii="Times New Roman" w:eastAsiaTheme="minorHAnsi" w:hAnsi="Times New Roman" w:cstheme="minorBidi"/>
          <w:kern w:val="0"/>
          <w:sz w:val="28"/>
          <w:szCs w:val="22"/>
          <w:lang w:eastAsia="en-US"/>
        </w:rPr>
        <w:t xml:space="preserve"> 202</w:t>
      </w:r>
      <w:r w:rsidR="00A1628C">
        <w:rPr>
          <w:rFonts w:ascii="Times New Roman" w:eastAsiaTheme="minorHAnsi" w:hAnsi="Times New Roman" w:cstheme="minorBidi"/>
          <w:kern w:val="0"/>
          <w:sz w:val="28"/>
          <w:szCs w:val="22"/>
          <w:lang w:eastAsia="en-US"/>
        </w:rPr>
        <w:t>5</w:t>
      </w:r>
      <w:r w:rsidRPr="009D007B">
        <w:rPr>
          <w:rFonts w:ascii="Times New Roman" w:eastAsiaTheme="minorHAnsi" w:hAnsi="Times New Roman" w:cstheme="minorBidi"/>
          <w:kern w:val="0"/>
          <w:sz w:val="28"/>
          <w:szCs w:val="22"/>
          <w:lang w:eastAsia="en-US"/>
        </w:rPr>
        <w:t xml:space="preserve"> г. были освоены в полном объеме. </w:t>
      </w:r>
    </w:p>
    <w:p w:rsidR="00A916B1"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Уже 2 года ТОС оформляют свои идеи в проекты, привлекая финансирование на конкурсах грантов. В 202</w:t>
      </w:r>
      <w:r w:rsidR="00A1628C">
        <w:rPr>
          <w:rFonts w:ascii="Times New Roman" w:hAnsi="Times New Roman" w:cs="Times New Roman"/>
          <w:sz w:val="28"/>
          <w:szCs w:val="28"/>
        </w:rPr>
        <w:t>5</w:t>
      </w:r>
      <w:r>
        <w:rPr>
          <w:rFonts w:ascii="Times New Roman" w:hAnsi="Times New Roman" w:cs="Times New Roman"/>
          <w:sz w:val="28"/>
          <w:szCs w:val="28"/>
        </w:rPr>
        <w:t xml:space="preserve"> году ТОС получили около </w:t>
      </w:r>
      <w:r w:rsidR="00A1628C">
        <w:rPr>
          <w:rFonts w:ascii="Times New Roman" w:hAnsi="Times New Roman" w:cs="Times New Roman"/>
          <w:sz w:val="28"/>
          <w:szCs w:val="28"/>
        </w:rPr>
        <w:t>3</w:t>
      </w:r>
      <w:r>
        <w:rPr>
          <w:rFonts w:ascii="Times New Roman" w:hAnsi="Times New Roman" w:cs="Times New Roman"/>
          <w:sz w:val="28"/>
          <w:szCs w:val="28"/>
        </w:rPr>
        <w:t xml:space="preserve"> млн рублей.</w:t>
      </w:r>
    </w:p>
    <w:p w:rsidR="004A068E" w:rsidRPr="00A1628C" w:rsidRDefault="004A068E" w:rsidP="00A1628C">
      <w:pPr>
        <w:widowControl/>
        <w:spacing w:line="240" w:lineRule="auto"/>
        <w:ind w:firstLine="708"/>
        <w:jc w:val="both"/>
        <w:rPr>
          <w:rFonts w:ascii="Times New Roman" w:hAnsi="Times New Roman"/>
          <w:sz w:val="28"/>
        </w:rPr>
      </w:pPr>
      <w:r w:rsidRPr="004F678E">
        <w:rPr>
          <w:rFonts w:ascii="Times New Roman" w:eastAsia="Times New Roman" w:hAnsi="Times New Roman" w:cs="Times New Roman"/>
          <w:kern w:val="0"/>
          <w:sz w:val="28"/>
          <w:szCs w:val="28"/>
          <w:lang w:eastAsia="ru-RU"/>
        </w:rPr>
        <w:t>Союз «</w:t>
      </w:r>
      <w:r w:rsidR="00A1628C">
        <w:rPr>
          <w:rFonts w:ascii="Times New Roman" w:eastAsia="Times New Roman" w:hAnsi="Times New Roman" w:cs="Times New Roman"/>
          <w:kern w:val="0"/>
          <w:sz w:val="28"/>
          <w:szCs w:val="28"/>
          <w:lang w:eastAsia="ru-RU"/>
        </w:rPr>
        <w:t>Совет органов территориального общественного самоуправления Тбилисского сельского поселения Тбилисского района</w:t>
      </w:r>
      <w:r w:rsidRPr="004F678E">
        <w:rPr>
          <w:rFonts w:ascii="Times New Roman" w:eastAsia="Times New Roman" w:hAnsi="Times New Roman" w:cs="Times New Roman"/>
          <w:kern w:val="0"/>
          <w:sz w:val="28"/>
          <w:szCs w:val="28"/>
          <w:lang w:eastAsia="ru-RU"/>
        </w:rPr>
        <w:t>» с проектом «</w:t>
      </w:r>
      <w:r w:rsidR="00A1628C">
        <w:rPr>
          <w:rFonts w:ascii="Times New Roman" w:eastAsia="Times New Roman" w:hAnsi="Times New Roman" w:cs="Times New Roman"/>
          <w:kern w:val="0"/>
          <w:sz w:val="28"/>
          <w:szCs w:val="28"/>
          <w:lang w:eastAsia="ru-RU"/>
        </w:rPr>
        <w:t>Территория помощи</w:t>
      </w:r>
      <w:r w:rsidRPr="004F678E">
        <w:rPr>
          <w:rFonts w:ascii="Times New Roman" w:eastAsia="Times New Roman" w:hAnsi="Times New Roman" w:cs="Times New Roman"/>
          <w:kern w:val="0"/>
          <w:sz w:val="28"/>
          <w:szCs w:val="28"/>
          <w:lang w:eastAsia="ru-RU"/>
        </w:rPr>
        <w:t xml:space="preserve">» стал победителей </w:t>
      </w:r>
      <w:r w:rsidR="00A1628C">
        <w:rPr>
          <w:rFonts w:ascii="Times New Roman" w:eastAsia="Times New Roman" w:hAnsi="Times New Roman" w:cs="Times New Roman"/>
          <w:kern w:val="0"/>
          <w:sz w:val="28"/>
          <w:szCs w:val="28"/>
          <w:lang w:eastAsia="ru-RU"/>
        </w:rPr>
        <w:t>второго</w:t>
      </w:r>
      <w:r w:rsidRPr="004F678E">
        <w:rPr>
          <w:rFonts w:ascii="Times New Roman" w:eastAsia="Times New Roman" w:hAnsi="Times New Roman" w:cs="Times New Roman"/>
          <w:kern w:val="0"/>
          <w:sz w:val="28"/>
          <w:szCs w:val="28"/>
          <w:lang w:eastAsia="ru-RU"/>
        </w:rPr>
        <w:t xml:space="preserve"> конкурса грантов Губернатора Кубани. </w:t>
      </w:r>
      <w:r w:rsidR="00A1628C">
        <w:rPr>
          <w:rFonts w:ascii="Times New Roman" w:eastAsia="Times New Roman" w:hAnsi="Times New Roman" w:cs="Times New Roman"/>
          <w:kern w:val="0"/>
          <w:sz w:val="28"/>
          <w:szCs w:val="28"/>
          <w:lang w:eastAsia="ru-RU"/>
        </w:rPr>
        <w:t xml:space="preserve">Проект направлен </w:t>
      </w:r>
      <w:r w:rsidR="00A1628C">
        <w:rPr>
          <w:rFonts w:ascii="Times New Roman" w:hAnsi="Times New Roman"/>
          <w:sz w:val="28"/>
        </w:rPr>
        <w:t xml:space="preserve">на оказание адресной социальной поддержки нуждающимся жителям микрорайонов, включая пенсионеров, инвалидов и многодетных семей. Была организована работа добровольцев и председателей ТОС, которые помогают с уборкой территорий, доставкой лекарств, закупкой продуктов, а также </w:t>
      </w:r>
      <w:r w:rsidR="00A1628C" w:rsidRPr="00A1628C">
        <w:rPr>
          <w:rFonts w:ascii="Times New Roman" w:hAnsi="Times New Roman"/>
          <w:sz w:val="28"/>
        </w:rPr>
        <w:t xml:space="preserve">проводятся </w:t>
      </w:r>
      <w:r w:rsidR="00A1628C">
        <w:rPr>
          <w:rFonts w:ascii="Times New Roman" w:hAnsi="Times New Roman"/>
          <w:sz w:val="28"/>
        </w:rPr>
        <w:t xml:space="preserve">мероприятия по социализации и культурному развитию, в том числе мастер-классы для детей. </w:t>
      </w:r>
    </w:p>
    <w:p w:rsidR="004A068E" w:rsidRPr="00F76C39" w:rsidRDefault="004A068E" w:rsidP="00F76C39">
      <w:pPr>
        <w:pStyle w:val="1"/>
        <w:spacing w:before="0" w:after="0" w:line="240" w:lineRule="auto"/>
        <w:ind w:firstLine="708"/>
        <w:jc w:val="both"/>
        <w:rPr>
          <w:rFonts w:ascii="Times New Roman" w:hAnsi="Times New Roman" w:cs="Times New Roman"/>
          <w:b w:val="0"/>
          <w:sz w:val="28"/>
        </w:rPr>
      </w:pPr>
      <w:r w:rsidRPr="00F76C39">
        <w:rPr>
          <w:rFonts w:ascii="Times New Roman" w:hAnsi="Times New Roman" w:cs="Times New Roman"/>
          <w:b w:val="0"/>
          <w:sz w:val="28"/>
          <w:szCs w:val="28"/>
        </w:rPr>
        <w:t>Союз «</w:t>
      </w:r>
      <w:r w:rsidR="00F76C39" w:rsidRPr="00F76C39">
        <w:rPr>
          <w:rFonts w:ascii="Times New Roman" w:hAnsi="Times New Roman" w:cs="Times New Roman"/>
          <w:b w:val="0"/>
          <w:sz w:val="28"/>
          <w:szCs w:val="28"/>
        </w:rPr>
        <w:t>Совет органов территориального общественного самоуправления Нововладимировского сельского поселения Тбилисского района</w:t>
      </w:r>
      <w:r w:rsidRPr="00F76C39">
        <w:rPr>
          <w:rFonts w:ascii="Times New Roman" w:hAnsi="Times New Roman" w:cs="Times New Roman"/>
          <w:b w:val="0"/>
          <w:sz w:val="28"/>
          <w:szCs w:val="28"/>
        </w:rPr>
        <w:t xml:space="preserve">» стал победителем </w:t>
      </w:r>
      <w:r w:rsidR="00F76C39" w:rsidRPr="00F76C39">
        <w:rPr>
          <w:rFonts w:ascii="Times New Roman" w:hAnsi="Times New Roman" w:cs="Times New Roman"/>
          <w:b w:val="0"/>
          <w:sz w:val="28"/>
          <w:szCs w:val="28"/>
        </w:rPr>
        <w:t>второго</w:t>
      </w:r>
      <w:r w:rsidRPr="00F76C39">
        <w:rPr>
          <w:rFonts w:ascii="Times New Roman" w:hAnsi="Times New Roman" w:cs="Times New Roman"/>
          <w:b w:val="0"/>
          <w:sz w:val="28"/>
          <w:szCs w:val="28"/>
        </w:rPr>
        <w:t xml:space="preserve"> конкурса грантов Губернатора Кубани  с проектом «</w:t>
      </w:r>
      <w:r w:rsidR="00F76C39" w:rsidRPr="00F76C39">
        <w:rPr>
          <w:rFonts w:ascii="Times New Roman" w:hAnsi="Times New Roman" w:cs="Times New Roman"/>
          <w:b w:val="0"/>
          <w:sz w:val="28"/>
          <w:szCs w:val="28"/>
        </w:rPr>
        <w:t>Спортивный пульс</w:t>
      </w:r>
      <w:r w:rsidRPr="00F76C39">
        <w:rPr>
          <w:rFonts w:ascii="Times New Roman" w:hAnsi="Times New Roman" w:cs="Times New Roman"/>
          <w:b w:val="0"/>
          <w:sz w:val="28"/>
          <w:szCs w:val="28"/>
        </w:rPr>
        <w:t xml:space="preserve">». </w:t>
      </w:r>
      <w:r w:rsidR="00F76C39">
        <w:rPr>
          <w:rFonts w:ascii="Times New Roman" w:hAnsi="Times New Roman" w:cs="Times New Roman"/>
          <w:b w:val="0"/>
          <w:sz w:val="28"/>
          <w:szCs w:val="28"/>
        </w:rPr>
        <w:t xml:space="preserve">Проект </w:t>
      </w:r>
      <w:r w:rsidR="00F76C39" w:rsidRPr="00F76C39">
        <w:rPr>
          <w:rFonts w:ascii="Times New Roman" w:hAnsi="Times New Roman" w:cs="Times New Roman"/>
          <w:b w:val="0"/>
          <w:sz w:val="28"/>
        </w:rPr>
        <w:t xml:space="preserve">направлен на создание современной воркаут-площадки с уличными тренажерами для детей и подростков в </w:t>
      </w:r>
      <w:r w:rsidR="00F76C39">
        <w:rPr>
          <w:rFonts w:ascii="Times New Roman" w:hAnsi="Times New Roman" w:cs="Times New Roman"/>
          <w:b w:val="0"/>
          <w:sz w:val="28"/>
        </w:rPr>
        <w:t xml:space="preserve">                                      станице</w:t>
      </w:r>
      <w:r w:rsidR="00F76C39" w:rsidRPr="00F76C39">
        <w:rPr>
          <w:rFonts w:ascii="Times New Roman" w:hAnsi="Times New Roman" w:cs="Times New Roman"/>
          <w:b w:val="0"/>
          <w:sz w:val="28"/>
        </w:rPr>
        <w:t xml:space="preserve"> Нововладимировской, а также на популяризацию здорового образа жизни. В рамках проекта были организованы спортивные тренировки, мастер-классы и соревнования для школьников.</w:t>
      </w:r>
    </w:p>
    <w:p w:rsidR="004A068E" w:rsidRDefault="004A068E" w:rsidP="00F76C39">
      <w:pPr>
        <w:widowControl/>
        <w:spacing w:line="240" w:lineRule="auto"/>
        <w:ind w:firstLine="706"/>
        <w:jc w:val="both"/>
        <w:rPr>
          <w:rFonts w:ascii="Times New Roman" w:hAnsi="Times New Roman"/>
          <w:sz w:val="28"/>
        </w:rPr>
      </w:pPr>
      <w:r w:rsidRPr="005F4753">
        <w:rPr>
          <w:rFonts w:ascii="Times New Roman" w:hAnsi="Times New Roman" w:cs="Times New Roman"/>
          <w:sz w:val="28"/>
          <w:szCs w:val="28"/>
        </w:rPr>
        <w:tab/>
      </w:r>
      <w:r w:rsidR="00F76C39" w:rsidRPr="005F4753">
        <w:rPr>
          <w:rFonts w:ascii="Times New Roman" w:hAnsi="Times New Roman" w:cs="Times New Roman"/>
          <w:sz w:val="28"/>
          <w:szCs w:val="28"/>
        </w:rPr>
        <w:t>Cоюз "Совет органов территориального общественного самоуправления Геймановского сельского поселения Тбилисского района"</w:t>
      </w:r>
      <w:r w:rsidRPr="005F4753">
        <w:rPr>
          <w:rFonts w:ascii="Times New Roman" w:hAnsi="Times New Roman" w:cs="Times New Roman"/>
          <w:sz w:val="28"/>
          <w:szCs w:val="28"/>
        </w:rPr>
        <w:t xml:space="preserve">  </w:t>
      </w:r>
      <w:r w:rsidRPr="00696BA2">
        <w:rPr>
          <w:rFonts w:ascii="Times New Roman" w:hAnsi="Times New Roman" w:cs="Times New Roman"/>
          <w:sz w:val="28"/>
          <w:szCs w:val="28"/>
        </w:rPr>
        <w:t xml:space="preserve">стал победителем </w:t>
      </w:r>
      <w:r w:rsidR="00E4673F">
        <w:rPr>
          <w:rFonts w:ascii="Times New Roman" w:hAnsi="Times New Roman" w:cs="Times New Roman"/>
          <w:sz w:val="28"/>
          <w:szCs w:val="28"/>
        </w:rPr>
        <w:t>третьего</w:t>
      </w:r>
      <w:r w:rsidRPr="00696BA2">
        <w:rPr>
          <w:rFonts w:ascii="Times New Roman" w:hAnsi="Times New Roman" w:cs="Times New Roman"/>
          <w:sz w:val="28"/>
          <w:szCs w:val="28"/>
        </w:rPr>
        <w:t xml:space="preserve"> конкурса грантов Губернатора Кубани</w:t>
      </w:r>
      <w:r>
        <w:rPr>
          <w:rFonts w:ascii="Times New Roman" w:hAnsi="Times New Roman" w:cs="Times New Roman"/>
          <w:sz w:val="28"/>
          <w:szCs w:val="28"/>
        </w:rPr>
        <w:t xml:space="preserve">  с проектом</w:t>
      </w:r>
      <w:r w:rsidRPr="00696BA2">
        <w:rPr>
          <w:rFonts w:ascii="Times New Roman" w:hAnsi="Times New Roman" w:cs="Times New Roman"/>
          <w:sz w:val="28"/>
          <w:szCs w:val="28"/>
        </w:rPr>
        <w:t xml:space="preserve"> «</w:t>
      </w:r>
      <w:r w:rsidR="00F76C39">
        <w:rPr>
          <w:rFonts w:ascii="Times New Roman" w:hAnsi="Times New Roman" w:cs="Times New Roman"/>
          <w:sz w:val="28"/>
          <w:szCs w:val="28"/>
        </w:rPr>
        <w:t>Люблю свою малую Родину</w:t>
      </w:r>
      <w:r w:rsidRPr="00696BA2">
        <w:rPr>
          <w:rFonts w:ascii="Times New Roman" w:hAnsi="Times New Roman" w:cs="Times New Roman"/>
          <w:sz w:val="28"/>
          <w:szCs w:val="28"/>
        </w:rPr>
        <w:t xml:space="preserve">». </w:t>
      </w:r>
      <w:r w:rsidR="00F76C39">
        <w:rPr>
          <w:rFonts w:ascii="Times New Roman" w:hAnsi="Times New Roman" w:cs="Times New Roman"/>
          <w:sz w:val="28"/>
          <w:szCs w:val="28"/>
        </w:rPr>
        <w:t xml:space="preserve">Проект </w:t>
      </w:r>
      <w:r w:rsidR="00F76C39">
        <w:rPr>
          <w:rFonts w:ascii="Times New Roman" w:hAnsi="Times New Roman"/>
          <w:sz w:val="28"/>
        </w:rPr>
        <w:t xml:space="preserve">направлен на воспитание у жителей станицы Геймановской уважения к окружающей среде и вовлечение их в совместную деятельность по благоустройству и поддержанию порядка. </w:t>
      </w:r>
    </w:p>
    <w:p w:rsidR="00F76C39" w:rsidRPr="00F76C39" w:rsidRDefault="00F76C39" w:rsidP="00F76C39">
      <w:pPr>
        <w:widowControl/>
        <w:spacing w:line="240" w:lineRule="auto"/>
        <w:ind w:firstLine="706"/>
        <w:jc w:val="both"/>
        <w:rPr>
          <w:rFonts w:ascii="Times New Roman" w:hAnsi="Times New Roman"/>
          <w:sz w:val="28"/>
        </w:rPr>
      </w:pPr>
      <w:r>
        <w:rPr>
          <w:rFonts w:ascii="Times New Roman" w:hAnsi="Times New Roman"/>
          <w:sz w:val="28"/>
        </w:rPr>
        <w:t>Союз «Совет органов территориального общественного самоуправления Геймановского сельского поселения Тбилисского района»</w:t>
      </w:r>
      <w:r w:rsidR="005C4821">
        <w:rPr>
          <w:rFonts w:ascii="Times New Roman" w:hAnsi="Times New Roman"/>
          <w:sz w:val="28"/>
        </w:rPr>
        <w:t xml:space="preserve"> стал победителем конкурса грантов Губернатора Кубани с проектом «Чудеса. Да и только – 1». Проект позволил организовать для детей 7–12 лет в Геймановском сельском поселении серию ярких зимних праздников с играми, представлениями и подарками. Благодаря закупке костюмов, сладких подарков и созданию праздничной атмосферы, дети получили бесплатные развлечения и приятные воспоминания, что стимулировало их творческое развитие.</w:t>
      </w:r>
    </w:p>
    <w:p w:rsidR="004A068E" w:rsidRPr="005C4821" w:rsidRDefault="004A068E" w:rsidP="005C4821">
      <w:pPr>
        <w:widowControl/>
        <w:spacing w:line="240" w:lineRule="auto"/>
        <w:ind w:firstLine="567"/>
        <w:jc w:val="both"/>
        <w:rPr>
          <w:rFonts w:ascii="Times New Roman" w:hAnsi="Times New Roman"/>
          <w:sz w:val="28"/>
        </w:rPr>
      </w:pPr>
      <w:r>
        <w:rPr>
          <w:rFonts w:ascii="Times New Roman" w:hAnsi="Times New Roman" w:cs="Times New Roman"/>
          <w:sz w:val="28"/>
          <w:szCs w:val="28"/>
          <w:shd w:val="clear" w:color="auto" w:fill="FFFFFF"/>
        </w:rPr>
        <w:tab/>
      </w:r>
      <w:r w:rsidR="005C4821" w:rsidRPr="0074173F">
        <w:rPr>
          <w:rFonts w:ascii="Times New Roman" w:hAnsi="Times New Roman"/>
          <w:sz w:val="28"/>
          <w:szCs w:val="28"/>
        </w:rPr>
        <w:t>В 202</w:t>
      </w:r>
      <w:r w:rsidR="005C4821">
        <w:rPr>
          <w:rFonts w:ascii="Times New Roman" w:hAnsi="Times New Roman"/>
          <w:sz w:val="28"/>
          <w:szCs w:val="28"/>
        </w:rPr>
        <w:t>5</w:t>
      </w:r>
      <w:r w:rsidR="005C4821" w:rsidRPr="0074173F">
        <w:rPr>
          <w:rFonts w:ascii="Times New Roman" w:hAnsi="Times New Roman"/>
          <w:sz w:val="28"/>
          <w:szCs w:val="28"/>
        </w:rPr>
        <w:t xml:space="preserve"> году под руководством двух председателей ТОС сельские поселения Тбилисского района стали победителями конку</w:t>
      </w:r>
      <w:r w:rsidR="005C4821">
        <w:rPr>
          <w:rFonts w:ascii="Times New Roman" w:hAnsi="Times New Roman"/>
          <w:sz w:val="28"/>
          <w:szCs w:val="28"/>
        </w:rPr>
        <w:t xml:space="preserve">рса по отбору местных инициатив </w:t>
      </w:r>
      <w:r w:rsidRPr="00696BA2">
        <w:rPr>
          <w:rFonts w:ascii="Times New Roman" w:eastAsia="Times New Roman" w:hAnsi="Times New Roman" w:cs="Times New Roman"/>
          <w:kern w:val="0"/>
          <w:sz w:val="28"/>
          <w:szCs w:val="28"/>
          <w:lang w:eastAsia="ru-RU"/>
        </w:rPr>
        <w:t xml:space="preserve">в рамках государственной программы Краснодарского края «Региональная политика и развитие гражданского общества»: </w:t>
      </w:r>
    </w:p>
    <w:p w:rsidR="005C4821" w:rsidRDefault="005C4821" w:rsidP="005C4821">
      <w:pPr>
        <w:widowControl/>
        <w:spacing w:line="240" w:lineRule="auto"/>
        <w:ind w:firstLine="567"/>
        <w:jc w:val="both"/>
        <w:rPr>
          <w:rFonts w:ascii="Times New Roman" w:hAnsi="Times New Roman"/>
          <w:sz w:val="28"/>
        </w:rPr>
      </w:pPr>
      <w:r w:rsidRPr="005C4821">
        <w:rPr>
          <w:rFonts w:ascii="Times New Roman" w:hAnsi="Times New Roman"/>
          <w:sz w:val="28"/>
        </w:rPr>
        <w:t>Нововладимировско</w:t>
      </w:r>
      <w:r w:rsidR="007D03C7">
        <w:rPr>
          <w:rFonts w:ascii="Times New Roman" w:hAnsi="Times New Roman"/>
          <w:sz w:val="28"/>
        </w:rPr>
        <w:t>е</w:t>
      </w:r>
      <w:r w:rsidRPr="005C4821">
        <w:rPr>
          <w:rFonts w:ascii="Times New Roman" w:hAnsi="Times New Roman"/>
          <w:sz w:val="28"/>
        </w:rPr>
        <w:t xml:space="preserve"> сельско</w:t>
      </w:r>
      <w:r w:rsidR="007D03C7">
        <w:rPr>
          <w:rFonts w:ascii="Times New Roman" w:hAnsi="Times New Roman"/>
          <w:sz w:val="28"/>
        </w:rPr>
        <w:t>е</w:t>
      </w:r>
      <w:r w:rsidRPr="005C4821">
        <w:rPr>
          <w:rFonts w:ascii="Times New Roman" w:hAnsi="Times New Roman"/>
          <w:sz w:val="28"/>
        </w:rPr>
        <w:t xml:space="preserve"> поселени</w:t>
      </w:r>
      <w:r w:rsidR="007D03C7">
        <w:rPr>
          <w:rFonts w:ascii="Times New Roman" w:hAnsi="Times New Roman"/>
          <w:sz w:val="28"/>
        </w:rPr>
        <w:t>е</w:t>
      </w:r>
      <w:r w:rsidRPr="005C4821">
        <w:rPr>
          <w:rFonts w:ascii="Times New Roman" w:hAnsi="Times New Roman"/>
          <w:sz w:val="28"/>
        </w:rPr>
        <w:t xml:space="preserve"> с проектом </w:t>
      </w:r>
      <w:r>
        <w:rPr>
          <w:rFonts w:ascii="Times New Roman" w:hAnsi="Times New Roman"/>
          <w:sz w:val="28"/>
        </w:rPr>
        <w:t>«Благоустройство территории мемориала войнам односельчанам, погибшим в годы Великой Отечественной войны 1941-1945 гг.». Общая сумма проекта около 5 млн рублей.</w:t>
      </w:r>
    </w:p>
    <w:p w:rsidR="004A068E" w:rsidRDefault="005C4821" w:rsidP="005C4821">
      <w:pPr>
        <w:widowControl/>
        <w:shd w:val="clear" w:color="auto" w:fill="FFFFFF"/>
        <w:suppressAutoHyphens w:val="0"/>
        <w:spacing w:line="240" w:lineRule="auto"/>
        <w:ind w:firstLine="709"/>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Алексее-Тенгинское сельское поселение</w:t>
      </w:r>
      <w:r w:rsidR="004A068E" w:rsidRPr="00350A9B">
        <w:rPr>
          <w:rFonts w:ascii="Times New Roman" w:eastAsia="Times New Roman" w:hAnsi="Times New Roman" w:cs="Times New Roman"/>
          <w:color w:val="000000"/>
          <w:kern w:val="0"/>
          <w:sz w:val="28"/>
          <w:szCs w:val="28"/>
          <w:lang w:eastAsia="ru-RU"/>
        </w:rPr>
        <w:t xml:space="preserve"> с проектом «</w:t>
      </w:r>
      <w:r>
        <w:rPr>
          <w:rFonts w:ascii="Times New Roman" w:eastAsia="Times New Roman" w:hAnsi="Times New Roman" w:cs="Times New Roman"/>
          <w:color w:val="000000"/>
          <w:kern w:val="0"/>
          <w:sz w:val="28"/>
          <w:szCs w:val="28"/>
          <w:lang w:eastAsia="ru-RU"/>
        </w:rPr>
        <w:t>Благоустройство сквера по ул. Октябрьской</w:t>
      </w:r>
      <w:r w:rsidR="004A068E">
        <w:rPr>
          <w:rFonts w:ascii="Times New Roman" w:eastAsia="Times New Roman" w:hAnsi="Times New Roman" w:cs="Times New Roman"/>
          <w:kern w:val="0"/>
          <w:sz w:val="28"/>
          <w:szCs w:val="28"/>
          <w:lang w:eastAsia="ru-RU"/>
        </w:rPr>
        <w:t>».</w:t>
      </w:r>
      <w:r>
        <w:rPr>
          <w:rFonts w:ascii="Times New Roman" w:eastAsia="Times New Roman" w:hAnsi="Times New Roman" w:cs="Times New Roman"/>
          <w:kern w:val="0"/>
          <w:sz w:val="28"/>
          <w:szCs w:val="28"/>
          <w:lang w:eastAsia="ru-RU"/>
        </w:rPr>
        <w:t xml:space="preserve"> </w:t>
      </w:r>
      <w:r w:rsidR="004A068E" w:rsidRPr="00350A9B">
        <w:rPr>
          <w:rFonts w:ascii="Times New Roman" w:eastAsia="Times New Roman" w:hAnsi="Times New Roman" w:cs="Times New Roman"/>
          <w:color w:val="000000"/>
          <w:kern w:val="0"/>
          <w:sz w:val="28"/>
          <w:szCs w:val="28"/>
          <w:lang w:eastAsia="ru-RU"/>
        </w:rPr>
        <w:t xml:space="preserve">Общая сумма </w:t>
      </w:r>
      <w:r>
        <w:rPr>
          <w:rFonts w:ascii="Times New Roman" w:eastAsia="Times New Roman" w:hAnsi="Times New Roman" w:cs="Times New Roman"/>
          <w:color w:val="000000"/>
          <w:kern w:val="0"/>
          <w:sz w:val="28"/>
          <w:szCs w:val="28"/>
          <w:lang w:eastAsia="ru-RU"/>
        </w:rPr>
        <w:t>проекта более 15 млн рублей.</w:t>
      </w:r>
    </w:p>
    <w:p w:rsidR="005C4821" w:rsidRPr="005C4821" w:rsidRDefault="005C4821" w:rsidP="005C4821">
      <w:pPr>
        <w:widowControl/>
        <w:shd w:val="clear" w:color="auto" w:fill="FFFFFF"/>
        <w:suppressAutoHyphens w:val="0"/>
        <w:spacing w:line="240" w:lineRule="auto"/>
        <w:ind w:firstLine="709"/>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color w:val="000000"/>
          <w:kern w:val="0"/>
          <w:sz w:val="28"/>
          <w:szCs w:val="28"/>
          <w:lang w:eastAsia="ru-RU"/>
        </w:rPr>
        <w:t>Проекты успешно реализованы, освоение средств в полном объеме.</w:t>
      </w:r>
    </w:p>
    <w:p w:rsidR="004A068E" w:rsidRDefault="004A068E" w:rsidP="004A068E">
      <w:pPr>
        <w:jc w:val="both"/>
        <w:rPr>
          <w:rFonts w:ascii="Times New Roman" w:hAnsi="Times New Roman" w:cs="Times New Roman"/>
          <w:sz w:val="28"/>
          <w:szCs w:val="28"/>
        </w:rPr>
      </w:pPr>
      <w:r>
        <w:rPr>
          <w:rFonts w:ascii="Times New Roman" w:hAnsi="Times New Roman" w:cs="Times New Roman"/>
          <w:sz w:val="28"/>
          <w:szCs w:val="28"/>
        </w:rPr>
        <w:tab/>
        <w:t>Территориальное общественное самоуправление муниципального образования Тбилисский район является частью системы местного самоуправления и обеспечивает развитие инициативы граждан по решению вопросов местного значения, оказыва</w:t>
      </w:r>
      <w:r w:rsidR="00A916B1">
        <w:rPr>
          <w:rFonts w:ascii="Times New Roman" w:hAnsi="Times New Roman" w:cs="Times New Roman"/>
          <w:sz w:val="28"/>
          <w:szCs w:val="28"/>
        </w:rPr>
        <w:t>е</w:t>
      </w:r>
      <w:r>
        <w:rPr>
          <w:rFonts w:ascii="Times New Roman" w:hAnsi="Times New Roman" w:cs="Times New Roman"/>
          <w:sz w:val="28"/>
          <w:szCs w:val="28"/>
        </w:rPr>
        <w:t xml:space="preserve">т помощь в реализации вопросов местного значения. </w:t>
      </w:r>
    </w:p>
    <w:p w:rsidR="00105E9D" w:rsidRDefault="00105E9D" w:rsidP="004A068E">
      <w:pPr>
        <w:jc w:val="both"/>
        <w:rPr>
          <w:rFonts w:ascii="Times New Roman" w:hAnsi="Times New Roman" w:cs="Times New Roman"/>
          <w:sz w:val="28"/>
          <w:szCs w:val="28"/>
        </w:rPr>
      </w:pPr>
      <w:r>
        <w:rPr>
          <w:rFonts w:ascii="Times New Roman" w:hAnsi="Times New Roman" w:cs="Times New Roman"/>
          <w:sz w:val="28"/>
          <w:szCs w:val="28"/>
        </w:rPr>
        <w:tab/>
        <w:t>В отчетный период территориальное общественное</w:t>
      </w:r>
      <w:r w:rsidR="00104825">
        <w:rPr>
          <w:rFonts w:ascii="Times New Roman" w:hAnsi="Times New Roman" w:cs="Times New Roman"/>
          <w:sz w:val="28"/>
          <w:szCs w:val="28"/>
        </w:rPr>
        <w:t xml:space="preserve"> самоуправление (</w:t>
      </w:r>
      <w:r>
        <w:rPr>
          <w:rFonts w:ascii="Times New Roman" w:hAnsi="Times New Roman" w:cs="Times New Roman"/>
          <w:sz w:val="28"/>
          <w:szCs w:val="28"/>
        </w:rPr>
        <w:t>ТОС) Тбилисского района вело многогранную и значимую работу, охватывающую самые разные сферы жизни поселения.</w:t>
      </w:r>
    </w:p>
    <w:p w:rsidR="00104825" w:rsidRDefault="00104825" w:rsidP="004A068E">
      <w:pPr>
        <w:jc w:val="both"/>
        <w:rPr>
          <w:rFonts w:ascii="Times New Roman" w:hAnsi="Times New Roman" w:cs="Times New Roman"/>
          <w:sz w:val="28"/>
          <w:szCs w:val="28"/>
        </w:rPr>
      </w:pPr>
      <w:r>
        <w:rPr>
          <w:rFonts w:ascii="Times New Roman" w:hAnsi="Times New Roman" w:cs="Times New Roman"/>
          <w:sz w:val="28"/>
          <w:szCs w:val="28"/>
        </w:rPr>
        <w:tab/>
        <w:t>Комитеты ТОС активно участвовали в исполнении решений органов местного самоуправления и нормативных правовых актов, а также помогали организовывать собрания и встречи с жителями. Важным направлением оставалась санитарная очистка и благоустройство территории: проводились месячники, субботники и санитарн</w:t>
      </w:r>
      <w:r w:rsidR="002032A7">
        <w:rPr>
          <w:rFonts w:ascii="Times New Roman" w:hAnsi="Times New Roman" w:cs="Times New Roman"/>
          <w:sz w:val="28"/>
          <w:szCs w:val="28"/>
        </w:rPr>
        <w:t xml:space="preserve">ые рейды по проблемным участкам, в ходе которых с жителями вели разъяснительные </w:t>
      </w:r>
      <w:r w:rsidR="00D53F6F">
        <w:rPr>
          <w:rFonts w:ascii="Times New Roman" w:hAnsi="Times New Roman" w:cs="Times New Roman"/>
          <w:sz w:val="28"/>
          <w:szCs w:val="28"/>
        </w:rPr>
        <w:t>беседы о важности поддержания чистоты и порядка.</w:t>
      </w:r>
    </w:p>
    <w:p w:rsidR="00D53F6F" w:rsidRDefault="00D53F6F" w:rsidP="004A068E">
      <w:pPr>
        <w:jc w:val="both"/>
        <w:rPr>
          <w:rFonts w:ascii="Times New Roman" w:hAnsi="Times New Roman" w:cs="Times New Roman"/>
          <w:sz w:val="28"/>
          <w:szCs w:val="28"/>
        </w:rPr>
      </w:pPr>
      <w:r>
        <w:rPr>
          <w:rFonts w:ascii="Times New Roman" w:hAnsi="Times New Roman" w:cs="Times New Roman"/>
          <w:sz w:val="28"/>
          <w:szCs w:val="28"/>
        </w:rPr>
        <w:tab/>
        <w:t>Большое вни</w:t>
      </w:r>
      <w:r w:rsidR="0072348A">
        <w:rPr>
          <w:rFonts w:ascii="Times New Roman" w:hAnsi="Times New Roman" w:cs="Times New Roman"/>
          <w:sz w:val="28"/>
          <w:szCs w:val="28"/>
        </w:rPr>
        <w:t>мание уделялось работе с детьми, п</w:t>
      </w:r>
      <w:bookmarkStart w:id="0" w:name="_GoBack"/>
      <w:bookmarkEnd w:id="0"/>
      <w:r>
        <w:rPr>
          <w:rFonts w:ascii="Times New Roman" w:hAnsi="Times New Roman" w:cs="Times New Roman"/>
          <w:sz w:val="28"/>
          <w:szCs w:val="28"/>
        </w:rPr>
        <w:t>одростками и молодежью. ТОС организовывали летний отдых по месту жительства, проводили мероприятия, нацеленные на патриотическое воспитание, - в частности, уроки Мужества и встречи с участниками СВО.</w:t>
      </w:r>
    </w:p>
    <w:p w:rsidR="00D53F6F" w:rsidRDefault="00D53F6F" w:rsidP="004A068E">
      <w:pPr>
        <w:jc w:val="both"/>
        <w:rPr>
          <w:rFonts w:ascii="Times New Roman" w:hAnsi="Times New Roman" w:cs="Times New Roman"/>
          <w:sz w:val="28"/>
          <w:szCs w:val="28"/>
        </w:rPr>
      </w:pPr>
      <w:r>
        <w:rPr>
          <w:rFonts w:ascii="Times New Roman" w:hAnsi="Times New Roman" w:cs="Times New Roman"/>
          <w:sz w:val="28"/>
          <w:szCs w:val="28"/>
        </w:rPr>
        <w:tab/>
        <w:t>Комитеты ТОС оказывали весомую поддержку различным структурам:</w:t>
      </w:r>
    </w:p>
    <w:p w:rsidR="00D53F6F" w:rsidRDefault="00792A4B" w:rsidP="004A068E">
      <w:pPr>
        <w:jc w:val="both"/>
        <w:rPr>
          <w:rFonts w:ascii="Times New Roman" w:hAnsi="Times New Roman" w:cs="Times New Roman"/>
          <w:sz w:val="28"/>
          <w:szCs w:val="28"/>
        </w:rPr>
      </w:pPr>
      <w:r>
        <w:rPr>
          <w:rFonts w:ascii="Times New Roman" w:hAnsi="Times New Roman" w:cs="Times New Roman"/>
          <w:sz w:val="28"/>
          <w:szCs w:val="28"/>
        </w:rPr>
        <w:tab/>
        <w:t>правоохранительным органам – в профилактике правонарушений: представители ТОС входили в территориальные комиссии, информировали администрацию и ОМВД о проблемных ситуациях, оформляли общественные характеристики на жителей;</w:t>
      </w:r>
    </w:p>
    <w:p w:rsidR="00792A4B" w:rsidRDefault="00792A4B" w:rsidP="004A068E">
      <w:pPr>
        <w:jc w:val="both"/>
        <w:rPr>
          <w:rFonts w:ascii="Times New Roman" w:hAnsi="Times New Roman" w:cs="Times New Roman"/>
          <w:sz w:val="28"/>
          <w:szCs w:val="28"/>
        </w:rPr>
      </w:pPr>
      <w:r>
        <w:rPr>
          <w:rFonts w:ascii="Times New Roman" w:hAnsi="Times New Roman" w:cs="Times New Roman"/>
          <w:sz w:val="28"/>
          <w:szCs w:val="28"/>
        </w:rPr>
        <w:tab/>
        <w:t>пожарному надзору – в проведении мероприятий по обеспечению противопожарной безопасности жилых домов и иных объектов;</w:t>
      </w:r>
    </w:p>
    <w:p w:rsidR="00792A4B" w:rsidRDefault="00792A4B" w:rsidP="004A068E">
      <w:pPr>
        <w:jc w:val="both"/>
        <w:rPr>
          <w:rFonts w:ascii="Times New Roman" w:hAnsi="Times New Roman" w:cs="Times New Roman"/>
          <w:sz w:val="28"/>
          <w:szCs w:val="28"/>
        </w:rPr>
      </w:pPr>
      <w:r>
        <w:rPr>
          <w:rFonts w:ascii="Times New Roman" w:hAnsi="Times New Roman" w:cs="Times New Roman"/>
          <w:sz w:val="28"/>
          <w:szCs w:val="28"/>
        </w:rPr>
        <w:tab/>
        <w:t>органам социальной защиты – в решении вопросов, связанных с поддержкой уязвимых категорий граждан: людей с ограниченными возможностями здоровья, одиноких, пожилых, малоимущих, многодетных семей и т.д.</w:t>
      </w:r>
    </w:p>
    <w:p w:rsidR="00792A4B" w:rsidRDefault="00792A4B" w:rsidP="004A068E">
      <w:pPr>
        <w:jc w:val="both"/>
        <w:rPr>
          <w:rFonts w:ascii="Times New Roman" w:hAnsi="Times New Roman" w:cs="Times New Roman"/>
          <w:sz w:val="28"/>
          <w:szCs w:val="28"/>
        </w:rPr>
      </w:pPr>
      <w:r>
        <w:rPr>
          <w:rFonts w:ascii="Times New Roman" w:hAnsi="Times New Roman" w:cs="Times New Roman"/>
          <w:sz w:val="28"/>
          <w:szCs w:val="28"/>
        </w:rPr>
        <w:tab/>
        <w:t>На регулярной основе активисты ТОС посещали одиноко проживающих граждан и оказывали им практическую помощь: покупали и доставляли продукты, хозяйственные и промышленные товары, лекарства, оплачивали коммунальные услуги, помогали записаться на прием к врачу и сопровождали на прием, решали бытовые и жилищные проблемы.</w:t>
      </w:r>
    </w:p>
    <w:p w:rsidR="00792A4B" w:rsidRDefault="00792A4B" w:rsidP="004A068E">
      <w:pPr>
        <w:jc w:val="both"/>
        <w:rPr>
          <w:rFonts w:ascii="Times New Roman" w:hAnsi="Times New Roman" w:cs="Times New Roman"/>
          <w:sz w:val="28"/>
          <w:szCs w:val="28"/>
        </w:rPr>
      </w:pPr>
      <w:r>
        <w:rPr>
          <w:rFonts w:ascii="Times New Roman" w:hAnsi="Times New Roman" w:cs="Times New Roman"/>
          <w:sz w:val="28"/>
          <w:szCs w:val="28"/>
        </w:rPr>
        <w:tab/>
        <w:t>Среди других значимых направлений работы – вовлечение жителей в рейтинговое голосование по отбору территорий для первоочередного благоустройства, проведение рейдов по уничтожению сорной растительности, организация праздников и участие в них, поздравление ве</w:t>
      </w:r>
      <w:r w:rsidR="004607D9">
        <w:rPr>
          <w:rFonts w:ascii="Times New Roman" w:hAnsi="Times New Roman" w:cs="Times New Roman"/>
          <w:sz w:val="28"/>
          <w:szCs w:val="28"/>
        </w:rPr>
        <w:t>теранов Великой Отечественной войны, вдов, тружеников тыла, одиноких пенсионеров.</w:t>
      </w:r>
    </w:p>
    <w:p w:rsidR="004607D9" w:rsidRDefault="004607D9" w:rsidP="004A068E">
      <w:pPr>
        <w:jc w:val="both"/>
        <w:rPr>
          <w:rFonts w:ascii="Times New Roman" w:hAnsi="Times New Roman" w:cs="Times New Roman"/>
          <w:sz w:val="28"/>
          <w:szCs w:val="28"/>
        </w:rPr>
      </w:pPr>
      <w:r>
        <w:rPr>
          <w:rFonts w:ascii="Times New Roman" w:hAnsi="Times New Roman" w:cs="Times New Roman"/>
          <w:sz w:val="28"/>
          <w:szCs w:val="28"/>
        </w:rPr>
        <w:tab/>
        <w:t>ТОС способствовали повышению финансовой грамотности населения, распространяя соответствующую полиграфическую продукцию. По инициативе комитетов велись работы по ремонту дорог и благоустройству общественных пространств.</w:t>
      </w:r>
    </w:p>
    <w:p w:rsidR="004607D9" w:rsidRDefault="004607D9" w:rsidP="004A068E">
      <w:pPr>
        <w:jc w:val="both"/>
        <w:rPr>
          <w:rFonts w:ascii="Times New Roman" w:hAnsi="Times New Roman" w:cs="Times New Roman"/>
          <w:sz w:val="28"/>
          <w:szCs w:val="28"/>
        </w:rPr>
      </w:pPr>
      <w:r>
        <w:rPr>
          <w:rFonts w:ascii="Times New Roman" w:hAnsi="Times New Roman" w:cs="Times New Roman"/>
          <w:sz w:val="28"/>
          <w:szCs w:val="28"/>
        </w:rPr>
        <w:tab/>
        <w:t>Комитеты ТОС тесно сотрудничали со средствами массовой информации Тбилисского района.</w:t>
      </w:r>
    </w:p>
    <w:p w:rsidR="00792A4B" w:rsidRDefault="004607D9" w:rsidP="004A068E">
      <w:pPr>
        <w:jc w:val="both"/>
        <w:rPr>
          <w:rFonts w:ascii="Times New Roman" w:hAnsi="Times New Roman" w:cs="Times New Roman"/>
          <w:sz w:val="28"/>
          <w:szCs w:val="28"/>
        </w:rPr>
      </w:pPr>
      <w:r>
        <w:rPr>
          <w:rFonts w:ascii="Times New Roman" w:hAnsi="Times New Roman" w:cs="Times New Roman"/>
          <w:sz w:val="28"/>
          <w:szCs w:val="28"/>
        </w:rPr>
        <w:tab/>
        <w:t>Поддерживая политику Президента Российской Федерации В.В. Путина, ТОС</w:t>
      </w:r>
      <w:r w:rsidR="00E33BB6">
        <w:rPr>
          <w:rFonts w:ascii="Times New Roman" w:hAnsi="Times New Roman" w:cs="Times New Roman"/>
          <w:sz w:val="28"/>
          <w:szCs w:val="28"/>
        </w:rPr>
        <w:t>,</w:t>
      </w:r>
      <w:r>
        <w:rPr>
          <w:rFonts w:ascii="Times New Roman" w:hAnsi="Times New Roman" w:cs="Times New Roman"/>
          <w:sz w:val="28"/>
          <w:szCs w:val="28"/>
        </w:rPr>
        <w:t xml:space="preserve"> с привлечение жителей, активно занимались сбором гуманитарной помощи для военнослужащих, находящихся в зоне специальной военной операции: плели маскировочные сети и браслеты, со</w:t>
      </w:r>
      <w:r w:rsidR="00ED2683">
        <w:rPr>
          <w:rFonts w:ascii="Times New Roman" w:hAnsi="Times New Roman" w:cs="Times New Roman"/>
          <w:sz w:val="28"/>
          <w:szCs w:val="28"/>
        </w:rPr>
        <w:t>бирали продукты питания, одежду и многое другое.</w:t>
      </w:r>
    </w:p>
    <w:p w:rsidR="00ED2683" w:rsidRDefault="00ED2683" w:rsidP="004A068E">
      <w:pPr>
        <w:jc w:val="both"/>
        <w:rPr>
          <w:rFonts w:ascii="Times New Roman" w:hAnsi="Times New Roman" w:cs="Times New Roman"/>
          <w:sz w:val="28"/>
          <w:szCs w:val="28"/>
        </w:rPr>
      </w:pPr>
      <w:r>
        <w:rPr>
          <w:rFonts w:ascii="Times New Roman" w:hAnsi="Times New Roman" w:cs="Times New Roman"/>
          <w:sz w:val="28"/>
          <w:szCs w:val="28"/>
        </w:rPr>
        <w:tab/>
        <w:t>Важной практикой в Тбилисском районе стали совместные отчеты глав поселений и депутатов местных Советов с председателями КТОС на собраниях граждан. В 2025 году все действующие председатели комитетов ТОС представили населению отчеты о проделанной работе.</w:t>
      </w:r>
    </w:p>
    <w:p w:rsidR="00ED2683" w:rsidRDefault="00ED2683" w:rsidP="004A068E">
      <w:pPr>
        <w:jc w:val="both"/>
        <w:rPr>
          <w:rFonts w:ascii="Times New Roman" w:hAnsi="Times New Roman" w:cs="Times New Roman"/>
          <w:sz w:val="28"/>
          <w:szCs w:val="28"/>
        </w:rPr>
      </w:pPr>
      <w:r>
        <w:rPr>
          <w:rFonts w:ascii="Times New Roman" w:hAnsi="Times New Roman" w:cs="Times New Roman"/>
          <w:sz w:val="28"/>
          <w:szCs w:val="28"/>
        </w:rPr>
        <w:tab/>
        <w:t>С 2007 года в каждом сельском поселении действуют программы поддержки ТОС: в рамках этих программ председатели комитетов получают компенсационные выплаты.</w:t>
      </w:r>
    </w:p>
    <w:p w:rsidR="00ED2683" w:rsidRDefault="00ED2683" w:rsidP="004A068E">
      <w:pPr>
        <w:jc w:val="both"/>
        <w:rPr>
          <w:rFonts w:ascii="Times New Roman" w:hAnsi="Times New Roman" w:cs="Times New Roman"/>
          <w:sz w:val="28"/>
          <w:szCs w:val="28"/>
        </w:rPr>
      </w:pPr>
      <w:r>
        <w:rPr>
          <w:rFonts w:ascii="Times New Roman" w:hAnsi="Times New Roman" w:cs="Times New Roman"/>
          <w:sz w:val="28"/>
          <w:szCs w:val="28"/>
        </w:rPr>
        <w:tab/>
        <w:t>Информацию о деятельности органов ТОС можно найти в районной газете «Прикубанские огни», других СМИ, а также на странице «Новости» официального сайта администрации муниципального образования Тбилисский район в разделе «Территориальное общественное самоуправление».</w:t>
      </w:r>
    </w:p>
    <w:p w:rsidR="00105E9D" w:rsidRPr="00104825" w:rsidRDefault="004A068E" w:rsidP="00104825">
      <w:pPr>
        <w:jc w:val="both"/>
        <w:rPr>
          <w:rFonts w:ascii="Times New Roman" w:eastAsia="Times New Roman" w:hAnsi="Times New Roman" w:cs="Times New Roman"/>
          <w:sz w:val="28"/>
          <w:szCs w:val="28"/>
          <w:lang w:eastAsia="ru-RU"/>
        </w:rPr>
      </w:pPr>
      <w:r>
        <w:tab/>
      </w:r>
    </w:p>
    <w:sectPr w:rsidR="00105E9D" w:rsidRPr="00104825" w:rsidSect="00E4673F">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257" w:rsidRDefault="00BA1257" w:rsidP="00E4673F">
      <w:pPr>
        <w:spacing w:line="240" w:lineRule="auto"/>
      </w:pPr>
      <w:r>
        <w:separator/>
      </w:r>
    </w:p>
  </w:endnote>
  <w:endnote w:type="continuationSeparator" w:id="0">
    <w:p w:rsidR="00BA1257" w:rsidRDefault="00BA1257" w:rsidP="00E467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CC"/>
    <w:family w:val="swiss"/>
    <w:pitch w:val="variable"/>
    <w:sig w:usb0="00000000" w:usb1="5200FDFF" w:usb2="0A042021" w:usb3="00000000" w:csb0="000001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257" w:rsidRDefault="00BA1257" w:rsidP="00E4673F">
      <w:pPr>
        <w:spacing w:line="240" w:lineRule="auto"/>
      </w:pPr>
      <w:r>
        <w:separator/>
      </w:r>
    </w:p>
  </w:footnote>
  <w:footnote w:type="continuationSeparator" w:id="0">
    <w:p w:rsidR="00BA1257" w:rsidRDefault="00BA1257" w:rsidP="00E467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642101"/>
      <w:docPartObj>
        <w:docPartGallery w:val="Page Numbers (Top of Page)"/>
        <w:docPartUnique/>
      </w:docPartObj>
    </w:sdtPr>
    <w:sdtEndPr/>
    <w:sdtContent>
      <w:p w:rsidR="007568C0" w:rsidRDefault="007568C0">
        <w:pPr>
          <w:pStyle w:val="af0"/>
          <w:jc w:val="center"/>
        </w:pPr>
        <w:r w:rsidRPr="007568C0">
          <w:rPr>
            <w:rFonts w:ascii="Times New Roman" w:hAnsi="Times New Roman" w:cs="Times New Roman"/>
            <w:sz w:val="24"/>
          </w:rPr>
          <w:fldChar w:fldCharType="begin"/>
        </w:r>
        <w:r w:rsidRPr="007568C0">
          <w:rPr>
            <w:rFonts w:ascii="Times New Roman" w:hAnsi="Times New Roman" w:cs="Times New Roman"/>
            <w:sz w:val="24"/>
          </w:rPr>
          <w:instrText>PAGE   \* MERGEFORMAT</w:instrText>
        </w:r>
        <w:r w:rsidRPr="007568C0">
          <w:rPr>
            <w:rFonts w:ascii="Times New Roman" w:hAnsi="Times New Roman" w:cs="Times New Roman"/>
            <w:sz w:val="24"/>
          </w:rPr>
          <w:fldChar w:fldCharType="separate"/>
        </w:r>
        <w:r w:rsidR="0072348A">
          <w:rPr>
            <w:rFonts w:ascii="Times New Roman" w:hAnsi="Times New Roman" w:cs="Times New Roman"/>
            <w:noProof/>
            <w:sz w:val="24"/>
          </w:rPr>
          <w:t>3</w:t>
        </w:r>
        <w:r w:rsidRPr="007568C0">
          <w:rPr>
            <w:rFonts w:ascii="Times New Roman" w:hAnsi="Times New Roman" w:cs="Times New Roman"/>
            <w:sz w:val="24"/>
          </w:rPr>
          <w:fldChar w:fldCharType="end"/>
        </w:r>
      </w:p>
    </w:sdtContent>
  </w:sdt>
  <w:p w:rsidR="00E4673F" w:rsidRDefault="00E4673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E2837"/>
    <w:multiLevelType w:val="multilevel"/>
    <w:tmpl w:val="E862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68E"/>
    <w:rsid w:val="00104825"/>
    <w:rsid w:val="00105E9D"/>
    <w:rsid w:val="001D44C1"/>
    <w:rsid w:val="002032A7"/>
    <w:rsid w:val="002366C0"/>
    <w:rsid w:val="004607D9"/>
    <w:rsid w:val="004836E0"/>
    <w:rsid w:val="004A068E"/>
    <w:rsid w:val="00507A59"/>
    <w:rsid w:val="00526777"/>
    <w:rsid w:val="00534CD8"/>
    <w:rsid w:val="005C4821"/>
    <w:rsid w:val="005F4753"/>
    <w:rsid w:val="0072348A"/>
    <w:rsid w:val="007568C0"/>
    <w:rsid w:val="00792A4B"/>
    <w:rsid w:val="007D03C7"/>
    <w:rsid w:val="008A2061"/>
    <w:rsid w:val="00917270"/>
    <w:rsid w:val="00A1628C"/>
    <w:rsid w:val="00A41F95"/>
    <w:rsid w:val="00A916B1"/>
    <w:rsid w:val="00BA1257"/>
    <w:rsid w:val="00BB24BF"/>
    <w:rsid w:val="00BC3131"/>
    <w:rsid w:val="00BD7F34"/>
    <w:rsid w:val="00C80DCC"/>
    <w:rsid w:val="00CA6F1A"/>
    <w:rsid w:val="00CB1FBF"/>
    <w:rsid w:val="00D53F6F"/>
    <w:rsid w:val="00E267C5"/>
    <w:rsid w:val="00E33BB6"/>
    <w:rsid w:val="00E4673F"/>
    <w:rsid w:val="00EC7110"/>
    <w:rsid w:val="00ED2683"/>
    <w:rsid w:val="00F76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68E"/>
    <w:pPr>
      <w:widowControl w:val="0"/>
      <w:suppressAutoHyphens/>
      <w:spacing w:line="100" w:lineRule="atLeast"/>
      <w:textAlignment w:val="baseline"/>
    </w:pPr>
    <w:rPr>
      <w:rFonts w:ascii="Arial" w:hAnsi="Arial" w:cs="DejaVu Sans"/>
      <w:kern w:val="1"/>
      <w:sz w:val="21"/>
      <w:szCs w:val="24"/>
      <w:lang w:eastAsia="ar-SA"/>
    </w:rPr>
  </w:style>
  <w:style w:type="paragraph" w:styleId="1">
    <w:name w:val="heading 1"/>
    <w:basedOn w:val="a"/>
    <w:link w:val="10"/>
    <w:uiPriority w:val="9"/>
    <w:qFormat/>
    <w:rsid w:val="004836E0"/>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36E0"/>
    <w:rPr>
      <w:rFonts w:asciiTheme="majorHAnsi" w:eastAsiaTheme="majorEastAsia" w:hAnsiTheme="majorHAnsi" w:cstheme="majorBidi"/>
      <w:b/>
      <w:bCs/>
      <w:kern w:val="32"/>
      <w:sz w:val="32"/>
      <w:szCs w:val="32"/>
      <w:lang w:eastAsia="ar-SA"/>
    </w:rPr>
  </w:style>
  <w:style w:type="paragraph" w:styleId="a3">
    <w:name w:val="No Spacing"/>
    <w:uiPriority w:val="1"/>
    <w:qFormat/>
    <w:rsid w:val="00917270"/>
    <w:pPr>
      <w:spacing w:line="100" w:lineRule="atLeast"/>
    </w:pPr>
    <w:rPr>
      <w:rFonts w:ascii="Calibri" w:eastAsia="Calibri" w:hAnsi="Calibri"/>
      <w:sz w:val="22"/>
      <w:szCs w:val="22"/>
      <w:lang w:eastAsia="ar-SA"/>
    </w:rPr>
  </w:style>
  <w:style w:type="paragraph" w:styleId="a4">
    <w:name w:val="Title"/>
    <w:basedOn w:val="a"/>
    <w:next w:val="a5"/>
    <w:link w:val="a6"/>
    <w:qFormat/>
    <w:rsid w:val="00917270"/>
    <w:pPr>
      <w:keepNext/>
      <w:spacing w:before="240" w:after="120"/>
    </w:pPr>
    <w:rPr>
      <w:rFonts w:eastAsia="Arial Unicode MS" w:cs="Tahoma"/>
      <w:sz w:val="28"/>
      <w:szCs w:val="28"/>
    </w:rPr>
  </w:style>
  <w:style w:type="character" w:customStyle="1" w:styleId="a6">
    <w:name w:val="Название Знак"/>
    <w:basedOn w:val="a0"/>
    <w:link w:val="a4"/>
    <w:rsid w:val="00917270"/>
    <w:rPr>
      <w:rFonts w:ascii="Arial" w:eastAsia="Arial Unicode MS" w:hAnsi="Arial" w:cs="Tahoma"/>
      <w:kern w:val="1"/>
      <w:sz w:val="28"/>
      <w:szCs w:val="28"/>
      <w:lang w:eastAsia="ar-SA"/>
    </w:rPr>
  </w:style>
  <w:style w:type="paragraph" w:styleId="a5">
    <w:name w:val="Subtitle"/>
    <w:basedOn w:val="a"/>
    <w:next w:val="a7"/>
    <w:link w:val="a8"/>
    <w:qFormat/>
    <w:rsid w:val="00917270"/>
    <w:pPr>
      <w:keepNext/>
      <w:spacing w:before="240" w:after="120"/>
      <w:jc w:val="center"/>
    </w:pPr>
    <w:rPr>
      <w:i/>
      <w:iCs/>
      <w:sz w:val="28"/>
      <w:szCs w:val="28"/>
    </w:rPr>
  </w:style>
  <w:style w:type="character" w:customStyle="1" w:styleId="a8">
    <w:name w:val="Подзаголовок Знак"/>
    <w:basedOn w:val="a0"/>
    <w:link w:val="a5"/>
    <w:rsid w:val="00917270"/>
    <w:rPr>
      <w:rFonts w:ascii="Arial" w:eastAsia="DejaVu Sans" w:hAnsi="Arial" w:cs="DejaVu Sans"/>
      <w:i/>
      <w:iCs/>
      <w:kern w:val="1"/>
      <w:sz w:val="28"/>
      <w:szCs w:val="28"/>
      <w:lang w:eastAsia="ar-SA"/>
    </w:rPr>
  </w:style>
  <w:style w:type="paragraph" w:styleId="a7">
    <w:name w:val="Body Text"/>
    <w:basedOn w:val="a"/>
    <w:link w:val="a9"/>
    <w:uiPriority w:val="99"/>
    <w:semiHidden/>
    <w:unhideWhenUsed/>
    <w:rsid w:val="00917270"/>
    <w:pPr>
      <w:spacing w:after="120"/>
    </w:pPr>
  </w:style>
  <w:style w:type="character" w:customStyle="1" w:styleId="a9">
    <w:name w:val="Основной текст Знак"/>
    <w:basedOn w:val="a0"/>
    <w:link w:val="a7"/>
    <w:uiPriority w:val="99"/>
    <w:semiHidden/>
    <w:rsid w:val="00917270"/>
    <w:rPr>
      <w:rFonts w:ascii="Arial" w:eastAsia="DejaVu Sans" w:hAnsi="Arial" w:cs="DejaVu Sans"/>
      <w:kern w:val="1"/>
      <w:sz w:val="21"/>
      <w:szCs w:val="24"/>
      <w:lang w:eastAsia="ar-SA"/>
    </w:rPr>
  </w:style>
  <w:style w:type="character" w:styleId="aa">
    <w:name w:val="Emphasis"/>
    <w:basedOn w:val="a0"/>
    <w:qFormat/>
    <w:rsid w:val="00917270"/>
    <w:rPr>
      <w:i/>
      <w:iCs/>
    </w:rPr>
  </w:style>
  <w:style w:type="paragraph" w:styleId="ab">
    <w:name w:val="List Paragraph"/>
    <w:basedOn w:val="a"/>
    <w:uiPriority w:val="34"/>
    <w:qFormat/>
    <w:rsid w:val="00917270"/>
    <w:pPr>
      <w:widowControl/>
      <w:suppressAutoHyphens w:val="0"/>
      <w:spacing w:after="200" w:line="276" w:lineRule="auto"/>
      <w:ind w:left="720"/>
      <w:contextualSpacing/>
      <w:textAlignment w:val="auto"/>
    </w:pPr>
    <w:rPr>
      <w:rFonts w:ascii="Calibri" w:eastAsia="Times New Roman" w:hAnsi="Calibri" w:cs="Times New Roman"/>
      <w:kern w:val="0"/>
      <w:sz w:val="22"/>
      <w:szCs w:val="22"/>
      <w:lang w:eastAsia="ru-RU"/>
    </w:rPr>
  </w:style>
  <w:style w:type="paragraph" w:styleId="ac">
    <w:name w:val="Normal (Web)"/>
    <w:basedOn w:val="a"/>
    <w:uiPriority w:val="99"/>
    <w:unhideWhenUsed/>
    <w:rsid w:val="004A068E"/>
    <w:pPr>
      <w:widowControl/>
      <w:suppressAutoHyphens w:val="0"/>
      <w:spacing w:before="100" w:beforeAutospacing="1" w:after="100" w:afterAutospacing="1" w:line="240" w:lineRule="auto"/>
      <w:textAlignment w:val="auto"/>
    </w:pPr>
    <w:rPr>
      <w:rFonts w:ascii="Times New Roman" w:eastAsia="Times New Roman" w:hAnsi="Times New Roman" w:cs="Times New Roman"/>
      <w:kern w:val="0"/>
      <w:sz w:val="24"/>
      <w:lang w:eastAsia="ru-RU"/>
    </w:rPr>
  </w:style>
  <w:style w:type="character" w:customStyle="1" w:styleId="ad">
    <w:name w:val="Основной текст_"/>
    <w:basedOn w:val="a0"/>
    <w:link w:val="11"/>
    <w:rsid w:val="004A068E"/>
    <w:rPr>
      <w:rFonts w:eastAsia="Times New Roman"/>
      <w:sz w:val="26"/>
      <w:szCs w:val="26"/>
      <w:shd w:val="clear" w:color="auto" w:fill="FFFFFF"/>
    </w:rPr>
  </w:style>
  <w:style w:type="paragraph" w:customStyle="1" w:styleId="11">
    <w:name w:val="Основной текст1"/>
    <w:basedOn w:val="a"/>
    <w:link w:val="ad"/>
    <w:rsid w:val="004A068E"/>
    <w:pPr>
      <w:shd w:val="clear" w:color="auto" w:fill="FFFFFF"/>
      <w:suppressAutoHyphens w:val="0"/>
      <w:spacing w:before="240" w:line="370" w:lineRule="exact"/>
      <w:jc w:val="both"/>
      <w:textAlignment w:val="auto"/>
    </w:pPr>
    <w:rPr>
      <w:rFonts w:ascii="Times New Roman" w:eastAsia="Times New Roman" w:hAnsi="Times New Roman" w:cs="Times New Roman"/>
      <w:kern w:val="0"/>
      <w:sz w:val="26"/>
      <w:szCs w:val="26"/>
      <w:lang w:eastAsia="en-US"/>
    </w:rPr>
  </w:style>
  <w:style w:type="paragraph" w:styleId="ae">
    <w:name w:val="Balloon Text"/>
    <w:basedOn w:val="a"/>
    <w:link w:val="af"/>
    <w:uiPriority w:val="99"/>
    <w:semiHidden/>
    <w:unhideWhenUsed/>
    <w:rsid w:val="004A068E"/>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4A068E"/>
    <w:rPr>
      <w:rFonts w:ascii="Tahoma" w:hAnsi="Tahoma" w:cs="Tahoma"/>
      <w:kern w:val="1"/>
      <w:sz w:val="16"/>
      <w:szCs w:val="16"/>
      <w:lang w:eastAsia="ar-SA"/>
    </w:rPr>
  </w:style>
  <w:style w:type="paragraph" w:styleId="af0">
    <w:name w:val="header"/>
    <w:basedOn w:val="a"/>
    <w:link w:val="af1"/>
    <w:uiPriority w:val="99"/>
    <w:unhideWhenUsed/>
    <w:rsid w:val="00E4673F"/>
    <w:pPr>
      <w:tabs>
        <w:tab w:val="center" w:pos="4677"/>
        <w:tab w:val="right" w:pos="9355"/>
      </w:tabs>
      <w:spacing w:line="240" w:lineRule="auto"/>
    </w:pPr>
  </w:style>
  <w:style w:type="character" w:customStyle="1" w:styleId="af1">
    <w:name w:val="Верхний колонтитул Знак"/>
    <w:basedOn w:val="a0"/>
    <w:link w:val="af0"/>
    <w:uiPriority w:val="99"/>
    <w:rsid w:val="00E4673F"/>
    <w:rPr>
      <w:rFonts w:ascii="Arial" w:hAnsi="Arial" w:cs="DejaVu Sans"/>
      <w:kern w:val="1"/>
      <w:sz w:val="21"/>
      <w:szCs w:val="24"/>
      <w:lang w:eastAsia="ar-SA"/>
    </w:rPr>
  </w:style>
  <w:style w:type="paragraph" w:styleId="af2">
    <w:name w:val="footer"/>
    <w:basedOn w:val="a"/>
    <w:link w:val="af3"/>
    <w:uiPriority w:val="99"/>
    <w:unhideWhenUsed/>
    <w:rsid w:val="00E4673F"/>
    <w:pPr>
      <w:tabs>
        <w:tab w:val="center" w:pos="4677"/>
        <w:tab w:val="right" w:pos="9355"/>
      </w:tabs>
      <w:spacing w:line="240" w:lineRule="auto"/>
    </w:pPr>
  </w:style>
  <w:style w:type="character" w:customStyle="1" w:styleId="af3">
    <w:name w:val="Нижний колонтитул Знак"/>
    <w:basedOn w:val="a0"/>
    <w:link w:val="af2"/>
    <w:uiPriority w:val="99"/>
    <w:rsid w:val="00E4673F"/>
    <w:rPr>
      <w:rFonts w:ascii="Arial" w:hAnsi="Arial" w:cs="DejaVu Sans"/>
      <w:kern w:val="1"/>
      <w:sz w:val="21"/>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68E"/>
    <w:pPr>
      <w:widowControl w:val="0"/>
      <w:suppressAutoHyphens/>
      <w:spacing w:line="100" w:lineRule="atLeast"/>
      <w:textAlignment w:val="baseline"/>
    </w:pPr>
    <w:rPr>
      <w:rFonts w:ascii="Arial" w:hAnsi="Arial" w:cs="DejaVu Sans"/>
      <w:kern w:val="1"/>
      <w:sz w:val="21"/>
      <w:szCs w:val="24"/>
      <w:lang w:eastAsia="ar-SA"/>
    </w:rPr>
  </w:style>
  <w:style w:type="paragraph" w:styleId="1">
    <w:name w:val="heading 1"/>
    <w:basedOn w:val="a"/>
    <w:link w:val="10"/>
    <w:uiPriority w:val="9"/>
    <w:qFormat/>
    <w:rsid w:val="004836E0"/>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36E0"/>
    <w:rPr>
      <w:rFonts w:asciiTheme="majorHAnsi" w:eastAsiaTheme="majorEastAsia" w:hAnsiTheme="majorHAnsi" w:cstheme="majorBidi"/>
      <w:b/>
      <w:bCs/>
      <w:kern w:val="32"/>
      <w:sz w:val="32"/>
      <w:szCs w:val="32"/>
      <w:lang w:eastAsia="ar-SA"/>
    </w:rPr>
  </w:style>
  <w:style w:type="paragraph" w:styleId="a3">
    <w:name w:val="No Spacing"/>
    <w:uiPriority w:val="1"/>
    <w:qFormat/>
    <w:rsid w:val="00917270"/>
    <w:pPr>
      <w:spacing w:line="100" w:lineRule="atLeast"/>
    </w:pPr>
    <w:rPr>
      <w:rFonts w:ascii="Calibri" w:eastAsia="Calibri" w:hAnsi="Calibri"/>
      <w:sz w:val="22"/>
      <w:szCs w:val="22"/>
      <w:lang w:eastAsia="ar-SA"/>
    </w:rPr>
  </w:style>
  <w:style w:type="paragraph" w:styleId="a4">
    <w:name w:val="Title"/>
    <w:basedOn w:val="a"/>
    <w:next w:val="a5"/>
    <w:link w:val="a6"/>
    <w:qFormat/>
    <w:rsid w:val="00917270"/>
    <w:pPr>
      <w:keepNext/>
      <w:spacing w:before="240" w:after="120"/>
    </w:pPr>
    <w:rPr>
      <w:rFonts w:eastAsia="Arial Unicode MS" w:cs="Tahoma"/>
      <w:sz w:val="28"/>
      <w:szCs w:val="28"/>
    </w:rPr>
  </w:style>
  <w:style w:type="character" w:customStyle="1" w:styleId="a6">
    <w:name w:val="Название Знак"/>
    <w:basedOn w:val="a0"/>
    <w:link w:val="a4"/>
    <w:rsid w:val="00917270"/>
    <w:rPr>
      <w:rFonts w:ascii="Arial" w:eastAsia="Arial Unicode MS" w:hAnsi="Arial" w:cs="Tahoma"/>
      <w:kern w:val="1"/>
      <w:sz w:val="28"/>
      <w:szCs w:val="28"/>
      <w:lang w:eastAsia="ar-SA"/>
    </w:rPr>
  </w:style>
  <w:style w:type="paragraph" w:styleId="a5">
    <w:name w:val="Subtitle"/>
    <w:basedOn w:val="a"/>
    <w:next w:val="a7"/>
    <w:link w:val="a8"/>
    <w:qFormat/>
    <w:rsid w:val="00917270"/>
    <w:pPr>
      <w:keepNext/>
      <w:spacing w:before="240" w:after="120"/>
      <w:jc w:val="center"/>
    </w:pPr>
    <w:rPr>
      <w:i/>
      <w:iCs/>
      <w:sz w:val="28"/>
      <w:szCs w:val="28"/>
    </w:rPr>
  </w:style>
  <w:style w:type="character" w:customStyle="1" w:styleId="a8">
    <w:name w:val="Подзаголовок Знак"/>
    <w:basedOn w:val="a0"/>
    <w:link w:val="a5"/>
    <w:rsid w:val="00917270"/>
    <w:rPr>
      <w:rFonts w:ascii="Arial" w:eastAsia="DejaVu Sans" w:hAnsi="Arial" w:cs="DejaVu Sans"/>
      <w:i/>
      <w:iCs/>
      <w:kern w:val="1"/>
      <w:sz w:val="28"/>
      <w:szCs w:val="28"/>
      <w:lang w:eastAsia="ar-SA"/>
    </w:rPr>
  </w:style>
  <w:style w:type="paragraph" w:styleId="a7">
    <w:name w:val="Body Text"/>
    <w:basedOn w:val="a"/>
    <w:link w:val="a9"/>
    <w:uiPriority w:val="99"/>
    <w:semiHidden/>
    <w:unhideWhenUsed/>
    <w:rsid w:val="00917270"/>
    <w:pPr>
      <w:spacing w:after="120"/>
    </w:pPr>
  </w:style>
  <w:style w:type="character" w:customStyle="1" w:styleId="a9">
    <w:name w:val="Основной текст Знак"/>
    <w:basedOn w:val="a0"/>
    <w:link w:val="a7"/>
    <w:uiPriority w:val="99"/>
    <w:semiHidden/>
    <w:rsid w:val="00917270"/>
    <w:rPr>
      <w:rFonts w:ascii="Arial" w:eastAsia="DejaVu Sans" w:hAnsi="Arial" w:cs="DejaVu Sans"/>
      <w:kern w:val="1"/>
      <w:sz w:val="21"/>
      <w:szCs w:val="24"/>
      <w:lang w:eastAsia="ar-SA"/>
    </w:rPr>
  </w:style>
  <w:style w:type="character" w:styleId="aa">
    <w:name w:val="Emphasis"/>
    <w:basedOn w:val="a0"/>
    <w:qFormat/>
    <w:rsid w:val="00917270"/>
    <w:rPr>
      <w:i/>
      <w:iCs/>
    </w:rPr>
  </w:style>
  <w:style w:type="paragraph" w:styleId="ab">
    <w:name w:val="List Paragraph"/>
    <w:basedOn w:val="a"/>
    <w:uiPriority w:val="34"/>
    <w:qFormat/>
    <w:rsid w:val="00917270"/>
    <w:pPr>
      <w:widowControl/>
      <w:suppressAutoHyphens w:val="0"/>
      <w:spacing w:after="200" w:line="276" w:lineRule="auto"/>
      <w:ind w:left="720"/>
      <w:contextualSpacing/>
      <w:textAlignment w:val="auto"/>
    </w:pPr>
    <w:rPr>
      <w:rFonts w:ascii="Calibri" w:eastAsia="Times New Roman" w:hAnsi="Calibri" w:cs="Times New Roman"/>
      <w:kern w:val="0"/>
      <w:sz w:val="22"/>
      <w:szCs w:val="22"/>
      <w:lang w:eastAsia="ru-RU"/>
    </w:rPr>
  </w:style>
  <w:style w:type="paragraph" w:styleId="ac">
    <w:name w:val="Normal (Web)"/>
    <w:basedOn w:val="a"/>
    <w:uiPriority w:val="99"/>
    <w:unhideWhenUsed/>
    <w:rsid w:val="004A068E"/>
    <w:pPr>
      <w:widowControl/>
      <w:suppressAutoHyphens w:val="0"/>
      <w:spacing w:before="100" w:beforeAutospacing="1" w:after="100" w:afterAutospacing="1" w:line="240" w:lineRule="auto"/>
      <w:textAlignment w:val="auto"/>
    </w:pPr>
    <w:rPr>
      <w:rFonts w:ascii="Times New Roman" w:eastAsia="Times New Roman" w:hAnsi="Times New Roman" w:cs="Times New Roman"/>
      <w:kern w:val="0"/>
      <w:sz w:val="24"/>
      <w:lang w:eastAsia="ru-RU"/>
    </w:rPr>
  </w:style>
  <w:style w:type="character" w:customStyle="1" w:styleId="ad">
    <w:name w:val="Основной текст_"/>
    <w:basedOn w:val="a0"/>
    <w:link w:val="11"/>
    <w:rsid w:val="004A068E"/>
    <w:rPr>
      <w:rFonts w:eastAsia="Times New Roman"/>
      <w:sz w:val="26"/>
      <w:szCs w:val="26"/>
      <w:shd w:val="clear" w:color="auto" w:fill="FFFFFF"/>
    </w:rPr>
  </w:style>
  <w:style w:type="paragraph" w:customStyle="1" w:styleId="11">
    <w:name w:val="Основной текст1"/>
    <w:basedOn w:val="a"/>
    <w:link w:val="ad"/>
    <w:rsid w:val="004A068E"/>
    <w:pPr>
      <w:shd w:val="clear" w:color="auto" w:fill="FFFFFF"/>
      <w:suppressAutoHyphens w:val="0"/>
      <w:spacing w:before="240" w:line="370" w:lineRule="exact"/>
      <w:jc w:val="both"/>
      <w:textAlignment w:val="auto"/>
    </w:pPr>
    <w:rPr>
      <w:rFonts w:ascii="Times New Roman" w:eastAsia="Times New Roman" w:hAnsi="Times New Roman" w:cs="Times New Roman"/>
      <w:kern w:val="0"/>
      <w:sz w:val="26"/>
      <w:szCs w:val="26"/>
      <w:lang w:eastAsia="en-US"/>
    </w:rPr>
  </w:style>
  <w:style w:type="paragraph" w:styleId="ae">
    <w:name w:val="Balloon Text"/>
    <w:basedOn w:val="a"/>
    <w:link w:val="af"/>
    <w:uiPriority w:val="99"/>
    <w:semiHidden/>
    <w:unhideWhenUsed/>
    <w:rsid w:val="004A068E"/>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4A068E"/>
    <w:rPr>
      <w:rFonts w:ascii="Tahoma" w:hAnsi="Tahoma" w:cs="Tahoma"/>
      <w:kern w:val="1"/>
      <w:sz w:val="16"/>
      <w:szCs w:val="16"/>
      <w:lang w:eastAsia="ar-SA"/>
    </w:rPr>
  </w:style>
  <w:style w:type="paragraph" w:styleId="af0">
    <w:name w:val="header"/>
    <w:basedOn w:val="a"/>
    <w:link w:val="af1"/>
    <w:uiPriority w:val="99"/>
    <w:unhideWhenUsed/>
    <w:rsid w:val="00E4673F"/>
    <w:pPr>
      <w:tabs>
        <w:tab w:val="center" w:pos="4677"/>
        <w:tab w:val="right" w:pos="9355"/>
      </w:tabs>
      <w:spacing w:line="240" w:lineRule="auto"/>
    </w:pPr>
  </w:style>
  <w:style w:type="character" w:customStyle="1" w:styleId="af1">
    <w:name w:val="Верхний колонтитул Знак"/>
    <w:basedOn w:val="a0"/>
    <w:link w:val="af0"/>
    <w:uiPriority w:val="99"/>
    <w:rsid w:val="00E4673F"/>
    <w:rPr>
      <w:rFonts w:ascii="Arial" w:hAnsi="Arial" w:cs="DejaVu Sans"/>
      <w:kern w:val="1"/>
      <w:sz w:val="21"/>
      <w:szCs w:val="24"/>
      <w:lang w:eastAsia="ar-SA"/>
    </w:rPr>
  </w:style>
  <w:style w:type="paragraph" w:styleId="af2">
    <w:name w:val="footer"/>
    <w:basedOn w:val="a"/>
    <w:link w:val="af3"/>
    <w:uiPriority w:val="99"/>
    <w:unhideWhenUsed/>
    <w:rsid w:val="00E4673F"/>
    <w:pPr>
      <w:tabs>
        <w:tab w:val="center" w:pos="4677"/>
        <w:tab w:val="right" w:pos="9355"/>
      </w:tabs>
      <w:spacing w:line="240" w:lineRule="auto"/>
    </w:pPr>
  </w:style>
  <w:style w:type="character" w:customStyle="1" w:styleId="af3">
    <w:name w:val="Нижний колонтитул Знак"/>
    <w:basedOn w:val="a0"/>
    <w:link w:val="af2"/>
    <w:uiPriority w:val="99"/>
    <w:rsid w:val="00E4673F"/>
    <w:rPr>
      <w:rFonts w:ascii="Arial" w:hAnsi="Arial" w:cs="DejaVu Sans"/>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856922">
      <w:bodyDiv w:val="1"/>
      <w:marLeft w:val="0"/>
      <w:marRight w:val="0"/>
      <w:marTop w:val="0"/>
      <w:marBottom w:val="0"/>
      <w:divBdr>
        <w:top w:val="none" w:sz="0" w:space="0" w:color="auto"/>
        <w:left w:val="none" w:sz="0" w:space="0" w:color="auto"/>
        <w:bottom w:val="none" w:sz="0" w:space="0" w:color="auto"/>
        <w:right w:val="none" w:sz="0" w:space="0" w:color="auto"/>
      </w:divBdr>
      <w:divsChild>
        <w:div w:id="1824929314">
          <w:marLeft w:val="0"/>
          <w:marRight w:val="0"/>
          <w:marTop w:val="0"/>
          <w:marBottom w:val="0"/>
          <w:divBdr>
            <w:top w:val="none" w:sz="0" w:space="0" w:color="auto"/>
            <w:left w:val="none" w:sz="0" w:space="0" w:color="auto"/>
            <w:bottom w:val="none" w:sz="0" w:space="0" w:color="auto"/>
            <w:right w:val="none" w:sz="0" w:space="0" w:color="auto"/>
          </w:divBdr>
          <w:divsChild>
            <w:div w:id="1775981340">
              <w:marLeft w:val="0"/>
              <w:marRight w:val="0"/>
              <w:marTop w:val="0"/>
              <w:marBottom w:val="0"/>
              <w:divBdr>
                <w:top w:val="none" w:sz="0" w:space="0" w:color="auto"/>
                <w:left w:val="none" w:sz="0" w:space="0" w:color="auto"/>
                <w:bottom w:val="none" w:sz="0" w:space="0" w:color="auto"/>
                <w:right w:val="none" w:sz="0" w:space="0" w:color="auto"/>
              </w:divBdr>
              <w:divsChild>
                <w:div w:id="696584922">
                  <w:marLeft w:val="0"/>
                  <w:marRight w:val="0"/>
                  <w:marTop w:val="0"/>
                  <w:marBottom w:val="0"/>
                  <w:divBdr>
                    <w:top w:val="none" w:sz="0" w:space="0" w:color="auto"/>
                    <w:left w:val="none" w:sz="0" w:space="0" w:color="auto"/>
                    <w:bottom w:val="none" w:sz="0" w:space="0" w:color="auto"/>
                    <w:right w:val="none" w:sz="0" w:space="0" w:color="auto"/>
                  </w:divBdr>
                  <w:divsChild>
                    <w:div w:id="5767917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1527</Words>
  <Characters>8710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Союз «Совет органов территориального общественного самоуправления Нововладимиров</vt:lpstr>
    </vt:vector>
  </TitlesOfParts>
  <Company>SPecialiST RePack</Company>
  <LinksUpToDate>false</LinksUpToDate>
  <CharactersWithSpaces>10217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Noskova</dc:creator>
  <cp:lastModifiedBy>Noskova</cp:lastModifiedBy>
  <cp:revision>4</cp:revision>
  <cp:lastPrinted>2026-06-18T10:52:00Z</cp:lastPrinted>
  <dcterms:created xsi:type="dcterms:W3CDTF">2026-06-18T08:58:00Z</dcterms:created>
  <dcterms:modified xsi:type="dcterms:W3CDTF">2026-06-18T11:10:00Z</dcterms:modified>
</cp:coreProperties>
</file>