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88" w:rsidRDefault="00145A88" w:rsidP="00145A88">
      <w:pPr>
        <w:pStyle w:val="a3"/>
      </w:pPr>
    </w:p>
    <w:p w:rsidR="00145A88" w:rsidRPr="00145A88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ИНФОРМАЦИОННОЕ СООБЩЕНИЕ</w:t>
      </w:r>
    </w:p>
    <w:p w:rsidR="0024608A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О ПРОВЕДЕН</w:t>
      </w:r>
      <w:proofErr w:type="gramStart"/>
      <w:r w:rsidRPr="00145A88">
        <w:rPr>
          <w:szCs w:val="28"/>
        </w:rPr>
        <w:t>ИИ АУ</w:t>
      </w:r>
      <w:proofErr w:type="gramEnd"/>
      <w:r w:rsidRPr="00145A88">
        <w:rPr>
          <w:szCs w:val="28"/>
        </w:rPr>
        <w:t xml:space="preserve">КЦИОНА В ЭЛЕКТРОННОЙ ФОРМЕ </w:t>
      </w:r>
    </w:p>
    <w:p w:rsidR="00145A88" w:rsidRDefault="00145A88" w:rsidP="0024608A">
      <w:pPr>
        <w:pStyle w:val="a3"/>
        <w:rPr>
          <w:szCs w:val="28"/>
        </w:rPr>
      </w:pPr>
      <w:r w:rsidRPr="00145A88">
        <w:rPr>
          <w:szCs w:val="28"/>
        </w:rPr>
        <w:t>ПО</w:t>
      </w:r>
      <w:r w:rsidR="0024608A">
        <w:rPr>
          <w:szCs w:val="28"/>
        </w:rPr>
        <w:t xml:space="preserve"> </w:t>
      </w:r>
      <w:r w:rsidRPr="00145A88">
        <w:rPr>
          <w:szCs w:val="28"/>
        </w:rPr>
        <w:t>ПРОДАЖЕ МУНИЦИПАЛЬНОГО ИМУЩЕСТВА</w:t>
      </w:r>
    </w:p>
    <w:p w:rsidR="00914F4A" w:rsidRPr="00145A88" w:rsidRDefault="00914F4A" w:rsidP="0024608A">
      <w:pPr>
        <w:pStyle w:val="a3"/>
        <w:rPr>
          <w:szCs w:val="28"/>
        </w:rPr>
      </w:pPr>
      <w:r>
        <w:rPr>
          <w:szCs w:val="28"/>
        </w:rPr>
        <w:t xml:space="preserve">под </w:t>
      </w:r>
      <w:r w:rsidRPr="0024608A">
        <w:rPr>
          <w:szCs w:val="28"/>
        </w:rPr>
        <w:t>ра</w:t>
      </w:r>
      <w:r>
        <w:rPr>
          <w:szCs w:val="28"/>
        </w:rPr>
        <w:t>збор на строительные материалы</w:t>
      </w:r>
    </w:p>
    <w:p w:rsidR="00AC0D94" w:rsidRPr="009A2E2F" w:rsidRDefault="009B0E19" w:rsidP="00EA2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E2F">
        <w:rPr>
          <w:rFonts w:ascii="Times New Roman" w:hAnsi="Times New Roman" w:cs="Times New Roman"/>
          <w:b/>
          <w:sz w:val="28"/>
          <w:szCs w:val="28"/>
        </w:rPr>
        <w:t xml:space="preserve">2 ноября </w:t>
      </w:r>
      <w:r w:rsidR="00922265" w:rsidRPr="009A2E2F">
        <w:rPr>
          <w:rFonts w:ascii="Times New Roman" w:hAnsi="Times New Roman" w:cs="Times New Roman"/>
          <w:b/>
          <w:sz w:val="28"/>
          <w:szCs w:val="28"/>
        </w:rPr>
        <w:t>202</w:t>
      </w:r>
      <w:r w:rsidR="00FF560D" w:rsidRPr="009A2E2F">
        <w:rPr>
          <w:rFonts w:ascii="Times New Roman" w:hAnsi="Times New Roman" w:cs="Times New Roman"/>
          <w:b/>
          <w:sz w:val="28"/>
          <w:szCs w:val="28"/>
        </w:rPr>
        <w:t>3</w:t>
      </w:r>
      <w:r w:rsidR="00EA2C80" w:rsidRPr="009A2E2F">
        <w:rPr>
          <w:rFonts w:ascii="Times New Roman" w:hAnsi="Times New Roman" w:cs="Times New Roman"/>
          <w:b/>
          <w:sz w:val="28"/>
          <w:szCs w:val="28"/>
        </w:rPr>
        <w:t>года</w:t>
      </w:r>
      <w:r w:rsidR="009A2E2F" w:rsidRPr="009A2E2F">
        <w:rPr>
          <w:rFonts w:ascii="Times New Roman" w:hAnsi="Times New Roman" w:cs="Times New Roman"/>
          <w:b/>
          <w:sz w:val="28"/>
          <w:szCs w:val="28"/>
        </w:rPr>
        <w:t xml:space="preserve"> в 11-00 ч.</w:t>
      </w:r>
    </w:p>
    <w:p w:rsidR="00145A88" w:rsidRPr="0024608A" w:rsidRDefault="00145A88" w:rsidP="00145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A88" w:rsidRPr="0024608A" w:rsidRDefault="00145A88" w:rsidP="00066A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 </w:t>
      </w:r>
      <w:r w:rsidRPr="002460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</w:t>
      </w:r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>решение Совета муниципального образ</w:t>
      </w:r>
      <w:r w:rsidR="00B36FBC" w:rsidRPr="0024608A">
        <w:rPr>
          <w:rFonts w:ascii="Times New Roman" w:hAnsi="Times New Roman" w:cs="Times New Roman"/>
          <w:sz w:val="28"/>
          <w:szCs w:val="28"/>
        </w:rPr>
        <w:t xml:space="preserve">ования Тбилисский район от </w:t>
      </w:r>
      <w:r w:rsidR="00922265">
        <w:rPr>
          <w:rFonts w:ascii="Times New Roman" w:hAnsi="Times New Roman" w:cs="Times New Roman"/>
          <w:sz w:val="28"/>
          <w:szCs w:val="28"/>
        </w:rPr>
        <w:t>2</w:t>
      </w:r>
      <w:r w:rsidR="00FF560D">
        <w:rPr>
          <w:rFonts w:ascii="Times New Roman" w:hAnsi="Times New Roman" w:cs="Times New Roman"/>
          <w:sz w:val="28"/>
          <w:szCs w:val="28"/>
        </w:rPr>
        <w:t>8</w:t>
      </w:r>
      <w:r w:rsidR="002474F9">
        <w:rPr>
          <w:rFonts w:ascii="Times New Roman" w:hAnsi="Times New Roman" w:cs="Times New Roman"/>
          <w:sz w:val="28"/>
          <w:szCs w:val="28"/>
        </w:rPr>
        <w:t xml:space="preserve"> </w:t>
      </w:r>
      <w:r w:rsidR="00FF560D">
        <w:rPr>
          <w:rFonts w:ascii="Times New Roman" w:hAnsi="Times New Roman" w:cs="Times New Roman"/>
          <w:sz w:val="28"/>
          <w:szCs w:val="28"/>
        </w:rPr>
        <w:t>февраля 2023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="00922265">
        <w:rPr>
          <w:rFonts w:ascii="Times New Roman" w:hAnsi="Times New Roman" w:cs="Times New Roman"/>
          <w:sz w:val="28"/>
          <w:szCs w:val="28"/>
        </w:rPr>
        <w:t>г.</w:t>
      </w:r>
      <w:r w:rsidR="002474F9">
        <w:rPr>
          <w:rFonts w:ascii="Times New Roman" w:hAnsi="Times New Roman" w:cs="Times New Roman"/>
          <w:sz w:val="28"/>
          <w:szCs w:val="28"/>
        </w:rPr>
        <w:t xml:space="preserve"> № </w:t>
      </w:r>
      <w:r w:rsidR="00FF560D">
        <w:rPr>
          <w:rFonts w:ascii="Times New Roman" w:hAnsi="Times New Roman" w:cs="Times New Roman"/>
          <w:sz w:val="28"/>
          <w:szCs w:val="28"/>
        </w:rPr>
        <w:t>260</w:t>
      </w:r>
      <w:r w:rsidRPr="0024608A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Тбилисский район на 20</w:t>
      </w:r>
      <w:r w:rsidR="00FF560D">
        <w:rPr>
          <w:rFonts w:ascii="Times New Roman" w:hAnsi="Times New Roman" w:cs="Times New Roman"/>
          <w:sz w:val="28"/>
          <w:szCs w:val="28"/>
        </w:rPr>
        <w:t>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год»</w:t>
      </w:r>
      <w:r w:rsidR="00FF560D">
        <w:rPr>
          <w:rFonts w:ascii="Times New Roman" w:hAnsi="Times New Roman" w:cs="Times New Roman"/>
          <w:sz w:val="28"/>
          <w:szCs w:val="28"/>
        </w:rPr>
        <w:t>,</w:t>
      </w:r>
      <w:r w:rsidRPr="0024608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Тбилисский район </w:t>
      </w:r>
      <w:r w:rsidR="00FF560D">
        <w:rPr>
          <w:rFonts w:ascii="Times New Roman" w:hAnsi="Times New Roman" w:cs="Times New Roman"/>
          <w:sz w:val="28"/>
          <w:szCs w:val="28"/>
        </w:rPr>
        <w:t>от 25 сентября</w:t>
      </w:r>
      <w:r w:rsidR="0089612A"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 w:rsidR="00FF560D">
        <w:rPr>
          <w:rFonts w:ascii="Times New Roman" w:hAnsi="Times New Roman" w:cs="Times New Roman"/>
          <w:sz w:val="28"/>
          <w:szCs w:val="28"/>
        </w:rPr>
        <w:t>23</w:t>
      </w:r>
      <w:r w:rsidR="00922265">
        <w:rPr>
          <w:rFonts w:ascii="Times New Roman" w:hAnsi="Times New Roman" w:cs="Times New Roman"/>
          <w:sz w:val="28"/>
          <w:szCs w:val="28"/>
        </w:rPr>
        <w:t> г.</w:t>
      </w:r>
      <w:r w:rsidR="0089612A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="00FF56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12A" w:rsidRPr="0024608A">
        <w:rPr>
          <w:rFonts w:ascii="Times New Roman" w:hAnsi="Times New Roman" w:cs="Times New Roman"/>
          <w:sz w:val="28"/>
          <w:szCs w:val="28"/>
        </w:rPr>
        <w:t xml:space="preserve">№ </w:t>
      </w:r>
      <w:r w:rsidR="00FF560D">
        <w:rPr>
          <w:rFonts w:ascii="Times New Roman" w:hAnsi="Times New Roman" w:cs="Times New Roman"/>
          <w:sz w:val="28"/>
          <w:szCs w:val="28"/>
        </w:rPr>
        <w:t xml:space="preserve">1084 </w:t>
      </w:r>
      <w:r w:rsidRPr="0024608A">
        <w:rPr>
          <w:rFonts w:ascii="Times New Roman" w:hAnsi="Times New Roman" w:cs="Times New Roman"/>
          <w:sz w:val="28"/>
          <w:szCs w:val="28"/>
        </w:rPr>
        <w:t>«Об условиях приватизации</w:t>
      </w:r>
      <w:r w:rsidR="00D30EB8" w:rsidRPr="0024608A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 Тбилисский район объектов недвижимости под разбор на строительные материалы».</w:t>
      </w:r>
      <w:proofErr w:type="gramEnd"/>
    </w:p>
    <w:p w:rsidR="00D30EB8" w:rsidRPr="0024608A" w:rsidRDefault="00145A88" w:rsidP="00D30E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органа, принявшего решение об условиях приватизации муниципального имущества, реквизиты указанного решения: </w:t>
      </w:r>
      <w:r w:rsidR="002474F9" w:rsidRPr="002460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FF560D">
        <w:rPr>
          <w:rFonts w:ascii="Times New Roman" w:hAnsi="Times New Roman" w:cs="Times New Roman"/>
          <w:sz w:val="28"/>
          <w:szCs w:val="28"/>
        </w:rPr>
        <w:t>от 25 сентября</w:t>
      </w:r>
      <w:r w:rsidR="00FF560D"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 w:rsidR="00FF560D">
        <w:rPr>
          <w:rFonts w:ascii="Times New Roman" w:hAnsi="Times New Roman" w:cs="Times New Roman"/>
          <w:sz w:val="28"/>
          <w:szCs w:val="28"/>
        </w:rPr>
        <w:t xml:space="preserve">23 г. </w:t>
      </w:r>
      <w:r w:rsidR="00FF560D" w:rsidRPr="0024608A">
        <w:rPr>
          <w:rFonts w:ascii="Times New Roman" w:hAnsi="Times New Roman" w:cs="Times New Roman"/>
          <w:sz w:val="28"/>
          <w:szCs w:val="28"/>
        </w:rPr>
        <w:t xml:space="preserve">№ </w:t>
      </w:r>
      <w:r w:rsidR="00FF560D">
        <w:rPr>
          <w:rFonts w:ascii="Times New Roman" w:hAnsi="Times New Roman" w:cs="Times New Roman"/>
          <w:sz w:val="28"/>
          <w:szCs w:val="28"/>
        </w:rPr>
        <w:t xml:space="preserve">1084 </w:t>
      </w:r>
      <w:r w:rsidR="002474F9" w:rsidRPr="0024608A">
        <w:rPr>
          <w:rFonts w:ascii="Times New Roman" w:hAnsi="Times New Roman" w:cs="Times New Roman"/>
          <w:sz w:val="28"/>
          <w:szCs w:val="28"/>
        </w:rPr>
        <w:t>«Об условиях приватизации находящихся в собственности муниципального образования Тбилисский район объектов недвижимости под разбор на строительные материалы»</w:t>
      </w:r>
      <w:r w:rsidR="00D30EB8" w:rsidRPr="0024608A">
        <w:rPr>
          <w:rFonts w:ascii="Times New Roman" w:hAnsi="Times New Roman" w:cs="Times New Roman"/>
          <w:sz w:val="28"/>
          <w:szCs w:val="28"/>
        </w:rPr>
        <w:t>.</w:t>
      </w:r>
    </w:p>
    <w:p w:rsidR="00145A88" w:rsidRPr="00922265" w:rsidRDefault="00145A88" w:rsidP="00D30E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sz w:val="28"/>
          <w:szCs w:val="28"/>
        </w:rPr>
        <w:t xml:space="preserve">Организатор аукциона - </w:t>
      </w:r>
      <w:r w:rsidRPr="0024608A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 (далее -</w:t>
      </w:r>
      <w:r w:rsidR="00D30EB8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>Продавец), Адрес: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 xml:space="preserve">улица Первомайская,17, </w:t>
      </w:r>
      <w:proofErr w:type="spellStart"/>
      <w:r w:rsidRPr="0024608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4608A">
        <w:rPr>
          <w:rFonts w:ascii="Times New Roman" w:hAnsi="Times New Roman" w:cs="Times New Roman"/>
          <w:sz w:val="28"/>
          <w:szCs w:val="28"/>
        </w:rPr>
        <w:t xml:space="preserve"> Тбилисская, Тбилисский район, Краснодарский край, 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352360,тел. +7 (861)58 3-25-68, </w:t>
      </w:r>
      <w:r w:rsidR="0005646E" w:rsidRPr="002460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2265">
        <w:rPr>
          <w:rFonts w:ascii="Times New Roman" w:hAnsi="Times New Roman" w:cs="Times New Roman"/>
          <w:sz w:val="28"/>
          <w:szCs w:val="28"/>
        </w:rPr>
        <w:t>+7 (861)58 3</w:t>
      </w:r>
      <w:r w:rsidR="00014E3B" w:rsidRPr="0024608A">
        <w:rPr>
          <w:rFonts w:ascii="Times New Roman" w:hAnsi="Times New Roman" w:cs="Times New Roman"/>
          <w:sz w:val="28"/>
          <w:szCs w:val="28"/>
        </w:rPr>
        <w:t>-</w:t>
      </w:r>
      <w:r w:rsidR="00922265">
        <w:rPr>
          <w:rFonts w:ascii="Times New Roman" w:hAnsi="Times New Roman" w:cs="Times New Roman"/>
          <w:sz w:val="28"/>
          <w:szCs w:val="28"/>
        </w:rPr>
        <w:t>11-81, адрес э</w:t>
      </w:r>
      <w:r w:rsidR="006B04C1">
        <w:rPr>
          <w:rFonts w:ascii="Times New Roman" w:hAnsi="Times New Roman" w:cs="Times New Roman"/>
          <w:sz w:val="28"/>
          <w:szCs w:val="28"/>
        </w:rPr>
        <w:t>л</w:t>
      </w:r>
      <w:r w:rsidR="00922265">
        <w:rPr>
          <w:rFonts w:ascii="Times New Roman" w:hAnsi="Times New Roman" w:cs="Times New Roman"/>
          <w:sz w:val="28"/>
          <w:szCs w:val="28"/>
        </w:rPr>
        <w:t xml:space="preserve">ектронной почты: </w:t>
      </w:r>
      <w:hyperlink r:id="rId7" w:history="1"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otdelumi</w:t>
        </w:r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7AF7" w:rsidRPr="009222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567AF7" w:rsidRPr="0024608A" w:rsidRDefault="00567AF7" w:rsidP="00014E3B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Электронная торговая площадка</w:t>
      </w:r>
      <w:r w:rsidR="00B353CF" w:rsidRPr="0024608A">
        <w:rPr>
          <w:sz w:val="28"/>
          <w:szCs w:val="28"/>
          <w:lang w:val="ru-RU"/>
        </w:rPr>
        <w:t xml:space="preserve"> </w:t>
      </w:r>
      <w:r w:rsidR="00684607">
        <w:rPr>
          <w:sz w:val="28"/>
          <w:szCs w:val="28"/>
          <w:lang w:val="ru-RU"/>
        </w:rPr>
        <w:t xml:space="preserve">- </w:t>
      </w:r>
      <w:proofErr w:type="spellStart"/>
      <w:r w:rsidRPr="0024608A">
        <w:rPr>
          <w:sz w:val="28"/>
          <w:szCs w:val="28"/>
        </w:rPr>
        <w:t>автоматизированная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информационная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система</w:t>
      </w:r>
      <w:proofErr w:type="spellEnd"/>
      <w:r w:rsidRPr="0024608A">
        <w:rPr>
          <w:sz w:val="28"/>
          <w:szCs w:val="28"/>
        </w:rPr>
        <w:t xml:space="preserve">, </w:t>
      </w:r>
      <w:proofErr w:type="spellStart"/>
      <w:r w:rsidRPr="0024608A">
        <w:rPr>
          <w:sz w:val="28"/>
          <w:szCs w:val="28"/>
        </w:rPr>
        <w:t>размещенная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информационно-телекоммуникационной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сети</w:t>
      </w:r>
      <w:proofErr w:type="spellEnd"/>
      <w:r w:rsidRPr="0024608A">
        <w:rPr>
          <w:sz w:val="28"/>
          <w:szCs w:val="28"/>
        </w:rPr>
        <w:t xml:space="preserve"> «</w:t>
      </w:r>
      <w:proofErr w:type="spellStart"/>
      <w:r w:rsidRPr="0024608A">
        <w:rPr>
          <w:sz w:val="28"/>
          <w:szCs w:val="28"/>
        </w:rPr>
        <w:t>Интернет</w:t>
      </w:r>
      <w:proofErr w:type="spellEnd"/>
      <w:r w:rsidRPr="0024608A">
        <w:rPr>
          <w:sz w:val="28"/>
          <w:szCs w:val="28"/>
        </w:rPr>
        <w:t xml:space="preserve">» </w:t>
      </w:r>
      <w:proofErr w:type="spellStart"/>
      <w:r w:rsidRPr="0024608A">
        <w:rPr>
          <w:sz w:val="28"/>
          <w:szCs w:val="28"/>
        </w:rPr>
        <w:t>по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адресу</w:t>
      </w:r>
      <w:proofErr w:type="spellEnd"/>
      <w:r w:rsidRPr="0024608A">
        <w:rPr>
          <w:sz w:val="28"/>
          <w:szCs w:val="28"/>
        </w:rPr>
        <w:t xml:space="preserve">: </w:t>
      </w:r>
      <w:hyperlink r:id="rId8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</w:rPr>
        <w:t xml:space="preserve"> (</w:t>
      </w:r>
      <w:proofErr w:type="spellStart"/>
      <w:r w:rsidRPr="0024608A">
        <w:rPr>
          <w:sz w:val="28"/>
          <w:szCs w:val="28"/>
        </w:rPr>
        <w:t>далее</w:t>
      </w:r>
      <w:proofErr w:type="spellEnd"/>
      <w:r w:rsidRPr="0024608A">
        <w:rPr>
          <w:sz w:val="28"/>
          <w:szCs w:val="28"/>
        </w:rPr>
        <w:t xml:space="preserve"> – </w:t>
      </w:r>
      <w:proofErr w:type="spellStart"/>
      <w:r w:rsidRPr="0024608A">
        <w:rPr>
          <w:sz w:val="28"/>
          <w:szCs w:val="28"/>
        </w:rPr>
        <w:t>электронная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площадка</w:t>
      </w:r>
      <w:proofErr w:type="spellEnd"/>
      <w:r w:rsidRPr="0024608A">
        <w:rPr>
          <w:sz w:val="28"/>
          <w:szCs w:val="28"/>
        </w:rPr>
        <w:t xml:space="preserve">), </w:t>
      </w:r>
      <w:proofErr w:type="spellStart"/>
      <w:r w:rsidRPr="0024608A">
        <w:rPr>
          <w:sz w:val="28"/>
          <w:szCs w:val="28"/>
        </w:rPr>
        <w:t>предназначенная</w:t>
      </w:r>
      <w:proofErr w:type="spellEnd"/>
      <w:r w:rsidRPr="0024608A">
        <w:rPr>
          <w:sz w:val="28"/>
          <w:szCs w:val="28"/>
        </w:rPr>
        <w:t xml:space="preserve">  </w:t>
      </w:r>
      <w:proofErr w:type="spellStart"/>
      <w:r w:rsidRPr="0024608A">
        <w:rPr>
          <w:sz w:val="28"/>
          <w:szCs w:val="28"/>
        </w:rPr>
        <w:t>для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проведения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продаж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электронной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форме</w:t>
      </w:r>
      <w:proofErr w:type="spellEnd"/>
      <w:r w:rsidRPr="0024608A">
        <w:rPr>
          <w:sz w:val="28"/>
          <w:szCs w:val="28"/>
        </w:rPr>
        <w:t>.</w:t>
      </w:r>
    </w:p>
    <w:p w:rsidR="00E96CAC" w:rsidRPr="00E96CAC" w:rsidRDefault="00B353CF" w:rsidP="00E96CAC">
      <w:pPr>
        <w:pStyle w:val="1"/>
        <w:shd w:val="clear" w:color="auto" w:fill="FFFFFF"/>
        <w:spacing w:before="0" w:beforeAutospacing="0" w:after="0" w:afterAutospacing="0"/>
        <w:textAlignment w:val="top"/>
        <w:rPr>
          <w:b w:val="0"/>
          <w:bCs w:val="0"/>
          <w:color w:val="000000"/>
          <w:sz w:val="28"/>
          <w:szCs w:val="28"/>
        </w:rPr>
      </w:pPr>
      <w:r w:rsidRPr="00E96CAC">
        <w:rPr>
          <w:sz w:val="28"/>
          <w:szCs w:val="28"/>
        </w:rPr>
        <w:t xml:space="preserve">Оператор электронной площадки - </w:t>
      </w:r>
      <w:r w:rsidRPr="00E96CAC">
        <w:rPr>
          <w:sz w:val="28"/>
          <w:szCs w:val="28"/>
          <w:shd w:val="clear" w:color="auto" w:fill="FFFFFF"/>
        </w:rPr>
        <w:t> </w:t>
      </w:r>
      <w:r w:rsidR="00E96CAC" w:rsidRPr="00E96CAC">
        <w:rPr>
          <w:b w:val="0"/>
          <w:bCs w:val="0"/>
          <w:color w:val="000000"/>
          <w:sz w:val="28"/>
          <w:szCs w:val="28"/>
        </w:rPr>
        <w:t>АО «Сбербанк - АСТ»</w:t>
      </w:r>
    </w:p>
    <w:p w:rsidR="00CD0B71" w:rsidRDefault="00E96CAC" w:rsidP="00E96CA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Акционерное общество «Сбербанк - Автоматизированная система торгов»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Юридический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Большой Саввинский переулок, дом 12, стр. 9,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1, пом. I, комн. 2.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Фактический (почтовый)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Большой Саввинский переулок, дом 12, стр. 9 .</w:t>
      </w:r>
    </w:p>
    <w:p w:rsidR="00B353CF" w:rsidRPr="00E96CAC" w:rsidRDefault="00B353CF" w:rsidP="00E96CA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6CAC">
        <w:rPr>
          <w:rFonts w:ascii="Times New Roman" w:hAnsi="Times New Roman" w:cs="Times New Roman"/>
          <w:sz w:val="28"/>
          <w:szCs w:val="28"/>
        </w:rPr>
        <w:t>Настоящее информационное сообщение размещено в информационно-телекоммуникационной сети «Интернет» на о</w:t>
      </w:r>
      <w:r w:rsidRPr="00E96CAC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фициальном </w:t>
      </w:r>
      <w:r w:rsidRPr="00E96CAC">
        <w:rPr>
          <w:rFonts w:ascii="Times New Roman" w:hAnsi="Times New Roman" w:cs="Times New Roman"/>
          <w:sz w:val="28"/>
          <w:szCs w:val="28"/>
        </w:rPr>
        <w:t>сайте Продавца-</w:t>
      </w:r>
      <w:r w:rsidRPr="00E96C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9" w:history="1">
        <w:r w:rsidR="00E30D19" w:rsidRPr="00E96CAC">
          <w:rPr>
            <w:rFonts w:ascii="Times New Roman" w:hAnsi="Times New Roman" w:cs="Times New Roman"/>
            <w:sz w:val="28"/>
            <w:szCs w:val="28"/>
          </w:rPr>
          <w:t>https://www.adm-tbilisskaya.ru/</w:t>
        </w:r>
      </w:hyperlink>
      <w:r w:rsidRPr="00E96CAC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D73972" w:rsidRPr="00E96CAC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сайте Оператора </w:t>
      </w:r>
      <w:hyperlink r:id="rId10" w:history="1">
        <w:r w:rsidR="00D73972" w:rsidRPr="00E96CA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www.utp.sberbank-ast.ru</w:t>
        </w:r>
      </w:hyperlink>
      <w:r w:rsidR="00D73972" w:rsidRPr="00E96CAC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в сети «Интернет» »: </w:t>
      </w:r>
      <w:hyperlink r:id="rId11" w:history="1">
        <w:r w:rsidR="00D73972" w:rsidRPr="00E96CA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www.torgi.gov.ru</w:t>
        </w:r>
      </w:hyperlink>
      <w:r w:rsidR="00D73972" w:rsidRPr="00E96CAC">
        <w:rPr>
          <w:rFonts w:ascii="Times New Roman" w:hAnsi="Times New Roman" w:cs="Times New Roman"/>
          <w:sz w:val="28"/>
          <w:szCs w:val="28"/>
        </w:rPr>
        <w:t>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Способ приватизации Имущества – аукцион в электронной форме.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Аукцион является открытым по составу участников и по форме подачи предложений о цене имущества.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Аукцион проводится на электронной торговой площадке Оператора </w:t>
      </w:r>
      <w:hyperlink r:id="rId12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  <w:lang w:val="ru-RU"/>
        </w:rPr>
        <w:t>.</w:t>
      </w:r>
    </w:p>
    <w:p w:rsidR="00D73972" w:rsidRPr="0024608A" w:rsidRDefault="00D73972" w:rsidP="00490CEA">
      <w:pPr>
        <w:pStyle w:val="Standard"/>
        <w:rPr>
          <w:sz w:val="28"/>
          <w:szCs w:val="28"/>
          <w:lang w:val="ru-RU"/>
        </w:rPr>
      </w:pPr>
    </w:p>
    <w:p w:rsidR="00D73972" w:rsidRPr="0024608A" w:rsidRDefault="00D73972" w:rsidP="00490CEA">
      <w:pPr>
        <w:pStyle w:val="Standard"/>
        <w:numPr>
          <w:ilvl w:val="0"/>
          <w:numId w:val="3"/>
        </w:numPr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Наименование имущества (характеристика имущества),</w:t>
      </w:r>
    </w:p>
    <w:p w:rsidR="00490CEA" w:rsidRPr="0024608A" w:rsidRDefault="00D73972" w:rsidP="00490CEA">
      <w:pPr>
        <w:pStyle w:val="Standard"/>
        <w:ind w:left="72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 </w:t>
      </w:r>
      <w:proofErr w:type="gramStart"/>
      <w:r w:rsidRPr="0024608A">
        <w:rPr>
          <w:sz w:val="28"/>
          <w:szCs w:val="28"/>
          <w:lang w:val="ru-RU"/>
        </w:rPr>
        <w:t>выставляемого</w:t>
      </w:r>
      <w:proofErr w:type="gramEnd"/>
      <w:r w:rsidRPr="0024608A">
        <w:rPr>
          <w:sz w:val="28"/>
          <w:szCs w:val="28"/>
          <w:lang w:val="ru-RU"/>
        </w:rPr>
        <w:t xml:space="preserve"> на продажу</w:t>
      </w:r>
      <w:r w:rsidR="00490CEA" w:rsidRPr="0024608A">
        <w:rPr>
          <w:sz w:val="28"/>
          <w:szCs w:val="28"/>
          <w:lang w:val="ru-RU"/>
        </w:rPr>
        <w:t xml:space="preserve"> </w:t>
      </w:r>
      <w:proofErr w:type="spellStart"/>
      <w:r w:rsidR="00490CEA" w:rsidRPr="0024608A">
        <w:rPr>
          <w:rFonts w:cs="Times New Roman"/>
          <w:sz w:val="28"/>
          <w:szCs w:val="28"/>
        </w:rPr>
        <w:t>под</w:t>
      </w:r>
      <w:proofErr w:type="spellEnd"/>
      <w:r w:rsidR="00490CEA" w:rsidRPr="0024608A">
        <w:rPr>
          <w:rFonts w:cs="Times New Roman"/>
          <w:sz w:val="28"/>
          <w:szCs w:val="28"/>
        </w:rPr>
        <w:t xml:space="preserve"> </w:t>
      </w:r>
      <w:proofErr w:type="spellStart"/>
      <w:r w:rsidR="00490CEA" w:rsidRPr="0024608A">
        <w:rPr>
          <w:rFonts w:cs="Times New Roman"/>
          <w:sz w:val="28"/>
          <w:szCs w:val="28"/>
        </w:rPr>
        <w:t>разбор</w:t>
      </w:r>
      <w:proofErr w:type="spellEnd"/>
      <w:r w:rsidR="00490CEA" w:rsidRPr="0024608A">
        <w:rPr>
          <w:rFonts w:cs="Times New Roman"/>
          <w:sz w:val="28"/>
          <w:szCs w:val="28"/>
        </w:rPr>
        <w:t xml:space="preserve"> </w:t>
      </w:r>
    </w:p>
    <w:p w:rsidR="00D73972" w:rsidRPr="0024608A" w:rsidRDefault="00490CEA" w:rsidP="00490CEA">
      <w:pPr>
        <w:pStyle w:val="Standard"/>
        <w:ind w:left="720"/>
        <w:jc w:val="center"/>
        <w:rPr>
          <w:sz w:val="28"/>
          <w:szCs w:val="28"/>
          <w:lang w:val="ru-RU"/>
        </w:rPr>
      </w:pPr>
      <w:proofErr w:type="spellStart"/>
      <w:r w:rsidRPr="0024608A">
        <w:rPr>
          <w:rFonts w:cs="Times New Roman"/>
          <w:sz w:val="28"/>
          <w:szCs w:val="28"/>
        </w:rPr>
        <w:t>на</w:t>
      </w:r>
      <w:proofErr w:type="spellEnd"/>
      <w:r w:rsidRPr="0024608A">
        <w:rPr>
          <w:rFonts w:cs="Times New Roman"/>
          <w:sz w:val="28"/>
          <w:szCs w:val="28"/>
        </w:rPr>
        <w:t xml:space="preserve"> </w:t>
      </w:r>
      <w:proofErr w:type="spellStart"/>
      <w:r w:rsidRPr="0024608A">
        <w:rPr>
          <w:rFonts w:cs="Times New Roman"/>
          <w:sz w:val="28"/>
          <w:szCs w:val="28"/>
        </w:rPr>
        <w:t>строительные</w:t>
      </w:r>
      <w:proofErr w:type="spellEnd"/>
      <w:r w:rsidRPr="0024608A">
        <w:rPr>
          <w:rFonts w:cs="Times New Roman"/>
          <w:sz w:val="28"/>
          <w:szCs w:val="28"/>
        </w:rPr>
        <w:t xml:space="preserve"> </w:t>
      </w:r>
      <w:proofErr w:type="spellStart"/>
      <w:r w:rsidRPr="0024608A">
        <w:rPr>
          <w:rFonts w:cs="Times New Roman"/>
          <w:sz w:val="28"/>
          <w:szCs w:val="28"/>
        </w:rPr>
        <w:t>материалы</w:t>
      </w:r>
      <w:proofErr w:type="spellEnd"/>
      <w:r w:rsidR="00D73972" w:rsidRPr="0024608A">
        <w:rPr>
          <w:sz w:val="28"/>
          <w:szCs w:val="28"/>
          <w:lang w:val="ru-RU"/>
        </w:rPr>
        <w:t>.</w:t>
      </w:r>
    </w:p>
    <w:p w:rsidR="00490CEA" w:rsidRPr="0024608A" w:rsidRDefault="00490CEA" w:rsidP="00490CEA">
      <w:pPr>
        <w:pStyle w:val="Standard"/>
        <w:ind w:left="720"/>
        <w:jc w:val="center"/>
        <w:rPr>
          <w:sz w:val="28"/>
          <w:szCs w:val="28"/>
          <w:lang w:val="ru-RU"/>
        </w:rPr>
      </w:pPr>
    </w:p>
    <w:p w:rsidR="00D73972" w:rsidRPr="003B24E2" w:rsidRDefault="00490CEA" w:rsidP="00490CE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b/>
          <w:sz w:val="28"/>
          <w:szCs w:val="28"/>
          <w:lang w:val="ru-RU"/>
        </w:rPr>
        <w:t xml:space="preserve">         </w:t>
      </w:r>
      <w:r w:rsidRPr="003B24E2">
        <w:rPr>
          <w:b/>
          <w:sz w:val="28"/>
          <w:szCs w:val="28"/>
          <w:lang w:val="ru-RU"/>
        </w:rPr>
        <w:t>Лот № 1.</w:t>
      </w:r>
      <w:r w:rsidRPr="003B24E2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Административное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здание</w:t>
      </w:r>
      <w:proofErr w:type="spellEnd"/>
      <w:r w:rsidR="00922265" w:rsidRPr="003B24E2">
        <w:rPr>
          <w:color w:val="000000"/>
          <w:sz w:val="28"/>
          <w:szCs w:val="28"/>
        </w:rPr>
        <w:t>,</w:t>
      </w:r>
      <w:r w:rsidR="00922265" w:rsidRPr="003B24E2">
        <w:rPr>
          <w:color w:val="000000"/>
          <w:sz w:val="28"/>
          <w:szCs w:val="28"/>
          <w:lang w:val="ru-RU"/>
        </w:rPr>
        <w:t xml:space="preserve"> нежилое,</w:t>
      </w:r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площадь</w:t>
      </w:r>
      <w:proofErr w:type="spellEnd"/>
      <w:r w:rsidR="00922265" w:rsidRPr="003B24E2">
        <w:rPr>
          <w:color w:val="000000"/>
          <w:sz w:val="28"/>
          <w:szCs w:val="28"/>
        </w:rPr>
        <w:t xml:space="preserve"> 1156,9 </w:t>
      </w:r>
      <w:proofErr w:type="spellStart"/>
      <w:r w:rsidR="00922265" w:rsidRPr="003B24E2">
        <w:rPr>
          <w:color w:val="000000"/>
          <w:sz w:val="28"/>
          <w:szCs w:val="28"/>
        </w:rPr>
        <w:t>кв.м</w:t>
      </w:r>
      <w:proofErr w:type="spellEnd"/>
      <w:r w:rsidR="00922265" w:rsidRPr="003B24E2">
        <w:rPr>
          <w:color w:val="000000"/>
          <w:sz w:val="28"/>
          <w:szCs w:val="28"/>
        </w:rPr>
        <w:t xml:space="preserve">, </w:t>
      </w:r>
      <w:proofErr w:type="spellStart"/>
      <w:r w:rsidR="00922265" w:rsidRPr="003B24E2">
        <w:rPr>
          <w:color w:val="000000"/>
          <w:sz w:val="28"/>
          <w:szCs w:val="28"/>
        </w:rPr>
        <w:t>инвентарный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номер</w:t>
      </w:r>
      <w:proofErr w:type="spellEnd"/>
      <w:r w:rsidR="00922265" w:rsidRPr="003B24E2">
        <w:rPr>
          <w:color w:val="000000"/>
          <w:sz w:val="28"/>
          <w:szCs w:val="28"/>
        </w:rPr>
        <w:t xml:space="preserve">: 3370, </w:t>
      </w:r>
      <w:proofErr w:type="spellStart"/>
      <w:r w:rsidR="00922265" w:rsidRPr="003B24E2">
        <w:rPr>
          <w:color w:val="000000"/>
          <w:sz w:val="28"/>
          <w:szCs w:val="28"/>
        </w:rPr>
        <w:t>литер</w:t>
      </w:r>
      <w:proofErr w:type="spellEnd"/>
      <w:r w:rsidR="00922265" w:rsidRPr="003B24E2">
        <w:rPr>
          <w:color w:val="000000"/>
          <w:sz w:val="28"/>
          <w:szCs w:val="28"/>
        </w:rPr>
        <w:t xml:space="preserve">: </w:t>
      </w:r>
      <w:proofErr w:type="spellStart"/>
      <w:r w:rsidR="00922265" w:rsidRPr="003B24E2">
        <w:rPr>
          <w:color w:val="000000"/>
          <w:sz w:val="28"/>
          <w:szCs w:val="28"/>
        </w:rPr>
        <w:t>А</w:t>
      </w:r>
      <w:proofErr w:type="gramStart"/>
      <w:r w:rsidR="00922265" w:rsidRPr="003B24E2">
        <w:rPr>
          <w:color w:val="000000"/>
          <w:sz w:val="28"/>
          <w:szCs w:val="28"/>
        </w:rPr>
        <w:t>,а</w:t>
      </w:r>
      <w:proofErr w:type="spellEnd"/>
      <w:proofErr w:type="gramEnd"/>
      <w:r w:rsidR="00922265" w:rsidRPr="003B24E2">
        <w:rPr>
          <w:color w:val="000000"/>
          <w:sz w:val="28"/>
          <w:szCs w:val="28"/>
        </w:rPr>
        <w:t xml:space="preserve">, </w:t>
      </w:r>
      <w:proofErr w:type="spellStart"/>
      <w:r w:rsidR="00922265" w:rsidRPr="003B24E2">
        <w:rPr>
          <w:color w:val="000000"/>
          <w:sz w:val="28"/>
          <w:szCs w:val="28"/>
        </w:rPr>
        <w:t>количество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этажей</w:t>
      </w:r>
      <w:proofErr w:type="spellEnd"/>
      <w:r w:rsidR="00922265" w:rsidRPr="003B24E2">
        <w:rPr>
          <w:color w:val="000000"/>
          <w:sz w:val="28"/>
          <w:szCs w:val="28"/>
        </w:rPr>
        <w:t xml:space="preserve">: 1, </w:t>
      </w:r>
      <w:proofErr w:type="spellStart"/>
      <w:r w:rsidR="00922265" w:rsidRPr="003B24E2">
        <w:rPr>
          <w:color w:val="000000"/>
          <w:sz w:val="28"/>
          <w:szCs w:val="28"/>
        </w:rPr>
        <w:t>кадастровый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номер</w:t>
      </w:r>
      <w:proofErr w:type="spellEnd"/>
      <w:r w:rsidR="00922265" w:rsidRPr="003B24E2">
        <w:rPr>
          <w:color w:val="000000"/>
          <w:sz w:val="28"/>
          <w:szCs w:val="28"/>
        </w:rPr>
        <w:t xml:space="preserve">: </w:t>
      </w:r>
      <w:r w:rsidR="00922265" w:rsidRPr="003B24E2">
        <w:rPr>
          <w:color w:val="000000"/>
          <w:sz w:val="28"/>
          <w:szCs w:val="28"/>
          <w:lang w:val="ru-RU"/>
        </w:rPr>
        <w:t xml:space="preserve">23:29:0102006:353, местоположение: Россия, </w:t>
      </w:r>
      <w:proofErr w:type="spellStart"/>
      <w:r w:rsidR="00922265" w:rsidRPr="003B24E2">
        <w:rPr>
          <w:color w:val="000000"/>
          <w:sz w:val="28"/>
          <w:szCs w:val="28"/>
        </w:rPr>
        <w:t>Краснодарский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край</w:t>
      </w:r>
      <w:proofErr w:type="spellEnd"/>
      <w:r w:rsidR="00922265" w:rsidRPr="003B24E2">
        <w:rPr>
          <w:color w:val="000000"/>
          <w:sz w:val="28"/>
          <w:szCs w:val="28"/>
        </w:rPr>
        <w:t xml:space="preserve">, </w:t>
      </w:r>
      <w:proofErr w:type="spellStart"/>
      <w:r w:rsidR="00922265" w:rsidRPr="003B24E2">
        <w:rPr>
          <w:color w:val="000000"/>
          <w:sz w:val="28"/>
          <w:szCs w:val="28"/>
        </w:rPr>
        <w:t>Тбилисский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район</w:t>
      </w:r>
      <w:proofErr w:type="spellEnd"/>
      <w:r w:rsidR="00922265" w:rsidRPr="003B24E2">
        <w:rPr>
          <w:color w:val="000000"/>
          <w:sz w:val="28"/>
          <w:szCs w:val="28"/>
        </w:rPr>
        <w:t xml:space="preserve">, х. </w:t>
      </w:r>
      <w:proofErr w:type="spellStart"/>
      <w:r w:rsidR="00922265" w:rsidRPr="003B24E2">
        <w:rPr>
          <w:color w:val="000000"/>
          <w:sz w:val="28"/>
          <w:szCs w:val="28"/>
        </w:rPr>
        <w:t>Еремин</w:t>
      </w:r>
      <w:proofErr w:type="spellEnd"/>
      <w:r w:rsidR="00922265" w:rsidRPr="003B24E2">
        <w:rPr>
          <w:color w:val="000000"/>
          <w:sz w:val="28"/>
          <w:szCs w:val="28"/>
        </w:rPr>
        <w:t>,</w:t>
      </w:r>
      <w:r w:rsidR="00922265" w:rsidRPr="003B24E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ул</w:t>
      </w:r>
      <w:proofErr w:type="spellEnd"/>
      <w:r w:rsidR="00922265" w:rsidRPr="003B24E2">
        <w:rPr>
          <w:color w:val="000000"/>
          <w:sz w:val="28"/>
          <w:szCs w:val="28"/>
        </w:rPr>
        <w:t xml:space="preserve">. </w:t>
      </w:r>
      <w:proofErr w:type="spellStart"/>
      <w:r w:rsidR="00922265" w:rsidRPr="003B24E2">
        <w:rPr>
          <w:color w:val="000000"/>
          <w:sz w:val="28"/>
          <w:szCs w:val="28"/>
        </w:rPr>
        <w:t>Светлая</w:t>
      </w:r>
      <w:proofErr w:type="spellEnd"/>
      <w:r w:rsidR="00922265" w:rsidRPr="003B24E2">
        <w:rPr>
          <w:color w:val="000000"/>
          <w:sz w:val="28"/>
          <w:szCs w:val="28"/>
        </w:rPr>
        <w:t>,</w:t>
      </w:r>
      <w:r w:rsidR="003B24E2">
        <w:rPr>
          <w:color w:val="000000"/>
          <w:sz w:val="28"/>
          <w:szCs w:val="28"/>
          <w:lang w:val="ru-RU"/>
        </w:rPr>
        <w:t xml:space="preserve"> </w:t>
      </w:r>
      <w:r w:rsidR="00922265" w:rsidRPr="003B24E2">
        <w:rPr>
          <w:color w:val="000000"/>
          <w:sz w:val="28"/>
          <w:szCs w:val="28"/>
          <w:lang w:val="ru-RU"/>
        </w:rPr>
        <w:t xml:space="preserve"> </w:t>
      </w:r>
      <w:r w:rsidR="00922265" w:rsidRPr="003B24E2">
        <w:rPr>
          <w:color w:val="000000"/>
          <w:sz w:val="28"/>
          <w:szCs w:val="28"/>
        </w:rPr>
        <w:t>д. 98 Б</w:t>
      </w:r>
      <w:r w:rsidR="00922265" w:rsidRPr="003B24E2">
        <w:rPr>
          <w:color w:val="000000"/>
          <w:sz w:val="28"/>
          <w:szCs w:val="28"/>
          <w:lang w:val="ru-RU"/>
        </w:rPr>
        <w:t>;</w:t>
      </w:r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здание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котельной</w:t>
      </w:r>
      <w:proofErr w:type="spellEnd"/>
      <w:r w:rsidR="00922265" w:rsidRPr="003B24E2">
        <w:rPr>
          <w:color w:val="000000"/>
          <w:sz w:val="28"/>
          <w:szCs w:val="28"/>
        </w:rPr>
        <w:t xml:space="preserve">, </w:t>
      </w:r>
      <w:proofErr w:type="spellStart"/>
      <w:r w:rsidR="00922265" w:rsidRPr="003B24E2">
        <w:rPr>
          <w:color w:val="000000"/>
          <w:sz w:val="28"/>
          <w:szCs w:val="28"/>
        </w:rPr>
        <w:t>нежилое</w:t>
      </w:r>
      <w:proofErr w:type="spellEnd"/>
      <w:r w:rsidR="00922265" w:rsidRPr="003B24E2">
        <w:rPr>
          <w:color w:val="000000"/>
          <w:sz w:val="28"/>
          <w:szCs w:val="28"/>
        </w:rPr>
        <w:t xml:space="preserve">,  </w:t>
      </w:r>
      <w:proofErr w:type="spellStart"/>
      <w:r w:rsidR="00922265" w:rsidRPr="003B24E2">
        <w:rPr>
          <w:color w:val="000000"/>
          <w:sz w:val="28"/>
          <w:szCs w:val="28"/>
        </w:rPr>
        <w:t>площадь</w:t>
      </w:r>
      <w:proofErr w:type="spellEnd"/>
      <w:r w:rsidR="00922265" w:rsidRPr="003B24E2">
        <w:rPr>
          <w:color w:val="000000"/>
          <w:sz w:val="28"/>
          <w:szCs w:val="28"/>
        </w:rPr>
        <w:t xml:space="preserve">: 123,3 </w:t>
      </w:r>
      <w:proofErr w:type="spellStart"/>
      <w:r w:rsidR="00922265" w:rsidRPr="003B24E2">
        <w:rPr>
          <w:color w:val="000000"/>
          <w:sz w:val="28"/>
          <w:szCs w:val="28"/>
        </w:rPr>
        <w:t>кв.м</w:t>
      </w:r>
      <w:proofErr w:type="spellEnd"/>
      <w:r w:rsidR="00922265" w:rsidRPr="003B24E2">
        <w:rPr>
          <w:color w:val="000000"/>
          <w:sz w:val="28"/>
          <w:szCs w:val="28"/>
        </w:rPr>
        <w:t xml:space="preserve">, </w:t>
      </w:r>
      <w:proofErr w:type="spellStart"/>
      <w:r w:rsidR="00922265" w:rsidRPr="003B24E2">
        <w:rPr>
          <w:color w:val="000000"/>
          <w:sz w:val="28"/>
          <w:szCs w:val="28"/>
        </w:rPr>
        <w:t>инвентарный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номер</w:t>
      </w:r>
      <w:proofErr w:type="spellEnd"/>
      <w:r w:rsidR="00922265" w:rsidRPr="003B24E2">
        <w:rPr>
          <w:color w:val="000000"/>
          <w:sz w:val="28"/>
          <w:szCs w:val="28"/>
        </w:rPr>
        <w:t xml:space="preserve">: 3370, </w:t>
      </w:r>
      <w:proofErr w:type="spellStart"/>
      <w:r w:rsidR="00922265" w:rsidRPr="003B24E2">
        <w:rPr>
          <w:color w:val="000000"/>
          <w:sz w:val="28"/>
          <w:szCs w:val="28"/>
        </w:rPr>
        <w:t>литер</w:t>
      </w:r>
      <w:proofErr w:type="spellEnd"/>
      <w:r w:rsidR="00922265" w:rsidRPr="003B24E2">
        <w:rPr>
          <w:color w:val="000000"/>
          <w:sz w:val="28"/>
          <w:szCs w:val="28"/>
        </w:rPr>
        <w:t xml:space="preserve"> Г, </w:t>
      </w:r>
      <w:proofErr w:type="spellStart"/>
      <w:r w:rsidR="00922265" w:rsidRPr="003B24E2">
        <w:rPr>
          <w:color w:val="000000"/>
          <w:sz w:val="28"/>
          <w:szCs w:val="28"/>
        </w:rPr>
        <w:t>количество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этажей</w:t>
      </w:r>
      <w:proofErr w:type="spellEnd"/>
      <w:r w:rsidR="00922265" w:rsidRPr="003B24E2">
        <w:rPr>
          <w:color w:val="000000"/>
          <w:sz w:val="28"/>
          <w:szCs w:val="28"/>
        </w:rPr>
        <w:t xml:space="preserve">: 1, </w:t>
      </w:r>
      <w:proofErr w:type="spellStart"/>
      <w:r w:rsidR="00922265" w:rsidRPr="003B24E2">
        <w:rPr>
          <w:color w:val="000000"/>
          <w:sz w:val="28"/>
          <w:szCs w:val="28"/>
        </w:rPr>
        <w:t>кадастровый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номер</w:t>
      </w:r>
      <w:proofErr w:type="spellEnd"/>
      <w:r w:rsidR="00922265" w:rsidRPr="003B24E2">
        <w:rPr>
          <w:color w:val="000000"/>
          <w:sz w:val="28"/>
          <w:szCs w:val="28"/>
        </w:rPr>
        <w:t xml:space="preserve">: </w:t>
      </w:r>
      <w:r w:rsidR="00922265" w:rsidRPr="003B24E2">
        <w:rPr>
          <w:color w:val="000000"/>
          <w:sz w:val="28"/>
          <w:szCs w:val="28"/>
          <w:lang w:val="ru-RU"/>
        </w:rPr>
        <w:t>23:29:0102006:354</w:t>
      </w:r>
      <w:r w:rsidR="00922265" w:rsidRPr="003B24E2">
        <w:rPr>
          <w:color w:val="000000"/>
          <w:sz w:val="28"/>
          <w:szCs w:val="28"/>
        </w:rPr>
        <w:t xml:space="preserve">, </w:t>
      </w:r>
      <w:r w:rsidR="00922265" w:rsidRPr="003B24E2">
        <w:rPr>
          <w:color w:val="000000"/>
          <w:sz w:val="28"/>
          <w:szCs w:val="28"/>
          <w:lang w:val="ru-RU"/>
        </w:rPr>
        <w:t>местоположение:</w:t>
      </w:r>
      <w:r w:rsidR="00922265" w:rsidRPr="003B24E2">
        <w:rPr>
          <w:color w:val="000000"/>
          <w:sz w:val="28"/>
          <w:szCs w:val="28"/>
        </w:rPr>
        <w:t xml:space="preserve"> </w:t>
      </w:r>
      <w:r w:rsidR="00922265" w:rsidRPr="003B24E2">
        <w:rPr>
          <w:color w:val="000000"/>
          <w:sz w:val="28"/>
          <w:szCs w:val="28"/>
          <w:lang w:val="ru-RU"/>
        </w:rPr>
        <w:t xml:space="preserve">Россия, </w:t>
      </w:r>
      <w:proofErr w:type="spellStart"/>
      <w:r w:rsidR="00922265" w:rsidRPr="003B24E2">
        <w:rPr>
          <w:color w:val="000000"/>
          <w:sz w:val="28"/>
          <w:szCs w:val="28"/>
        </w:rPr>
        <w:t>Краснодарский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край</w:t>
      </w:r>
      <w:proofErr w:type="spellEnd"/>
      <w:r w:rsidR="00922265" w:rsidRPr="003B24E2">
        <w:rPr>
          <w:color w:val="000000"/>
          <w:sz w:val="28"/>
          <w:szCs w:val="28"/>
        </w:rPr>
        <w:t xml:space="preserve">, </w:t>
      </w:r>
      <w:proofErr w:type="spellStart"/>
      <w:r w:rsidR="00922265" w:rsidRPr="003B24E2">
        <w:rPr>
          <w:color w:val="000000"/>
          <w:sz w:val="28"/>
          <w:szCs w:val="28"/>
        </w:rPr>
        <w:t>Тбилисский</w:t>
      </w:r>
      <w:proofErr w:type="spellEnd"/>
      <w:r w:rsidR="00922265" w:rsidRPr="003B24E2">
        <w:rPr>
          <w:color w:val="000000"/>
          <w:sz w:val="28"/>
          <w:szCs w:val="28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район</w:t>
      </w:r>
      <w:proofErr w:type="spellEnd"/>
      <w:r w:rsidR="00922265" w:rsidRPr="003B24E2">
        <w:rPr>
          <w:color w:val="000000"/>
          <w:sz w:val="28"/>
          <w:szCs w:val="28"/>
        </w:rPr>
        <w:t xml:space="preserve">,  х. </w:t>
      </w:r>
      <w:proofErr w:type="spellStart"/>
      <w:r w:rsidR="00922265" w:rsidRPr="003B24E2">
        <w:rPr>
          <w:color w:val="000000"/>
          <w:sz w:val="28"/>
          <w:szCs w:val="28"/>
        </w:rPr>
        <w:t>Еремин</w:t>
      </w:r>
      <w:proofErr w:type="spellEnd"/>
      <w:r w:rsidR="00922265" w:rsidRPr="003B24E2">
        <w:rPr>
          <w:color w:val="000000"/>
          <w:sz w:val="28"/>
          <w:szCs w:val="28"/>
        </w:rPr>
        <w:t>,</w:t>
      </w:r>
      <w:r w:rsidR="00922265" w:rsidRPr="003B24E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22265" w:rsidRPr="003B24E2">
        <w:rPr>
          <w:color w:val="000000"/>
          <w:sz w:val="28"/>
          <w:szCs w:val="28"/>
        </w:rPr>
        <w:t>ул</w:t>
      </w:r>
      <w:proofErr w:type="spellEnd"/>
      <w:r w:rsidR="00922265" w:rsidRPr="003B24E2">
        <w:rPr>
          <w:color w:val="000000"/>
          <w:sz w:val="28"/>
          <w:szCs w:val="28"/>
        </w:rPr>
        <w:t xml:space="preserve">. </w:t>
      </w:r>
      <w:proofErr w:type="spellStart"/>
      <w:r w:rsidR="00922265" w:rsidRPr="003B24E2">
        <w:rPr>
          <w:color w:val="000000"/>
          <w:sz w:val="28"/>
          <w:szCs w:val="28"/>
        </w:rPr>
        <w:t>Светлая</w:t>
      </w:r>
      <w:proofErr w:type="spellEnd"/>
      <w:r w:rsidR="00922265" w:rsidRPr="003B24E2">
        <w:rPr>
          <w:color w:val="000000"/>
          <w:sz w:val="28"/>
          <w:szCs w:val="28"/>
        </w:rPr>
        <w:t>,</w:t>
      </w:r>
      <w:r w:rsidR="00922265" w:rsidRPr="003B24E2">
        <w:rPr>
          <w:color w:val="000000"/>
          <w:sz w:val="28"/>
          <w:szCs w:val="28"/>
          <w:lang w:val="ru-RU"/>
        </w:rPr>
        <w:t xml:space="preserve"> </w:t>
      </w:r>
      <w:r w:rsidR="00922265" w:rsidRPr="003B24E2">
        <w:rPr>
          <w:color w:val="000000"/>
          <w:sz w:val="28"/>
          <w:szCs w:val="28"/>
        </w:rPr>
        <w:t>д. 98 Б</w:t>
      </w:r>
      <w:r w:rsidR="00B36FBC" w:rsidRPr="003B24E2">
        <w:rPr>
          <w:rFonts w:cs="Times New Roman"/>
          <w:sz w:val="28"/>
          <w:szCs w:val="28"/>
          <w:lang w:val="ru-RU"/>
        </w:rPr>
        <w:t>.</w:t>
      </w:r>
    </w:p>
    <w:p w:rsidR="00FF560D" w:rsidRPr="0078008A" w:rsidRDefault="00FF560D" w:rsidP="00FF560D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939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492857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четыреста девяносто две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восемьсот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пятьдесят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ей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F560D" w:rsidRPr="0078008A" w:rsidRDefault="00FF560D" w:rsidP="00FF560D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 задатка для участия в аукционе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B0E19">
        <w:rPr>
          <w:rFonts w:ascii="Times New Roman" w:hAnsi="Times New Roman" w:cs="Times New Roman"/>
          <w:sz w:val="28"/>
          <w:szCs w:val="28"/>
        </w:rPr>
        <w:t>размере 1</w:t>
      </w:r>
      <w:r w:rsidRPr="0078008A">
        <w:rPr>
          <w:rFonts w:ascii="Times New Roman" w:hAnsi="Times New Roman" w:cs="Times New Roman"/>
          <w:sz w:val="28"/>
          <w:szCs w:val="28"/>
        </w:rPr>
        <w:t xml:space="preserve">0 процентов начальной цены продажи имущества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</w:rPr>
        <w:t>49285,70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</w:rPr>
        <w:t>сорок девять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</w:rPr>
        <w:t>двести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восемьдесят пять) рублей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копеек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F560D" w:rsidRDefault="00FF560D" w:rsidP="00FF560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24642,85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двадцать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четыре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шестьсот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сорок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копеек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36FBC" w:rsidRPr="009679A5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36FBC" w:rsidRPr="009679A5" w:rsidRDefault="00FF560D" w:rsidP="00FF560D">
      <w:pPr>
        <w:pStyle w:val="PreformattedTex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36FBC" w:rsidRPr="009679A5">
        <w:rPr>
          <w:rFonts w:ascii="Times New Roman" w:hAnsi="Times New Roman" w:cs="Times New Roman"/>
          <w:b/>
          <w:sz w:val="28"/>
          <w:szCs w:val="28"/>
          <w:lang w:val="ru-RU"/>
        </w:rPr>
        <w:t>Лот № 2.</w:t>
      </w:r>
      <w:r w:rsidR="007C0BD7" w:rsidRPr="009679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Нежилое</w:t>
      </w:r>
      <w:proofErr w:type="spellEnd"/>
      <w:r w:rsidR="00922265" w:rsidRPr="009679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здание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инвентарный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: 11258,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2246,3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литер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А,а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этажей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3,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: 23:29:0304173:44, 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местоположение: Россия,</w:t>
      </w:r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край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Тбилисский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ст-ца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Садовая</w:t>
      </w:r>
      <w:proofErr w:type="spellEnd"/>
      <w:r w:rsidR="00922265" w:rsidRPr="009679A5">
        <w:rPr>
          <w:rFonts w:ascii="Times New Roman" w:hAnsi="Times New Roman" w:cs="Times New Roman"/>
          <w:color w:val="000000"/>
          <w:sz w:val="28"/>
          <w:szCs w:val="28"/>
        </w:rPr>
        <w:t>, д. 1</w:t>
      </w:r>
      <w:r w:rsidR="007C0BD7" w:rsidRPr="009679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60D" w:rsidRPr="0078008A" w:rsidRDefault="00FF560D" w:rsidP="00FF560D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814283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(восемьсот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четырнадцать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тысяч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двести восемьдесят три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рубля;</w:t>
      </w:r>
    </w:p>
    <w:p w:rsidR="00FF560D" w:rsidRPr="0078008A" w:rsidRDefault="00FF560D" w:rsidP="00FF560D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9B0E19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="009B0E19">
        <w:rPr>
          <w:rFonts w:ascii="Times New Roman" w:hAnsi="Times New Roman" w:cs="Times New Roman"/>
          <w:sz w:val="28"/>
          <w:szCs w:val="28"/>
        </w:rPr>
        <w:t xml:space="preserve"> </w:t>
      </w:r>
      <w:r w:rsidR="009B0E1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8008A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lastRenderedPageBreak/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81428,30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восемьдесят одна тысяча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четыреста двадцать восемь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9B0E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 копеек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F560D" w:rsidRPr="0078008A" w:rsidRDefault="00FF560D" w:rsidP="00FF560D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5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40714,15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сорок тысяч семьсот четырнадцать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15 копеек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808FC" w:rsidRPr="009679A5" w:rsidRDefault="00E96CAC" w:rsidP="00E96CAC">
      <w:pPr>
        <w:pStyle w:val="Standard"/>
        <w:tabs>
          <w:tab w:val="left" w:pos="1122"/>
          <w:tab w:val="center" w:pos="4677"/>
          <w:tab w:val="right" w:pos="9355"/>
        </w:tabs>
        <w:snapToGrid w:val="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</w:p>
    <w:p w:rsidR="008D52AD" w:rsidRPr="0024608A" w:rsidRDefault="00CF1D8D" w:rsidP="008D52AD">
      <w:pPr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sz w:val="28"/>
          <w:szCs w:val="28"/>
        </w:rPr>
        <w:tab/>
        <w:t>с условием разбор</w:t>
      </w:r>
      <w:r w:rsidR="008D52AD" w:rsidRPr="0024608A">
        <w:rPr>
          <w:rFonts w:ascii="Times New Roman" w:hAnsi="Times New Roman" w:cs="Times New Roman"/>
          <w:sz w:val="28"/>
          <w:szCs w:val="28"/>
        </w:rPr>
        <w:t>а</w:t>
      </w:r>
      <w:r w:rsidRPr="0024608A">
        <w:rPr>
          <w:rFonts w:ascii="Times New Roman" w:hAnsi="Times New Roman" w:cs="Times New Roman"/>
          <w:sz w:val="28"/>
          <w:szCs w:val="28"/>
        </w:rPr>
        <w:t xml:space="preserve"> (демонтажа) </w:t>
      </w:r>
      <w:r w:rsidR="008808FC" w:rsidRPr="0024608A">
        <w:rPr>
          <w:rFonts w:ascii="Times New Roman" w:hAnsi="Times New Roman" w:cs="Times New Roman"/>
          <w:sz w:val="28"/>
          <w:szCs w:val="28"/>
        </w:rPr>
        <w:t>И</w:t>
      </w:r>
      <w:r w:rsidRPr="0024608A">
        <w:rPr>
          <w:rFonts w:ascii="Times New Roman" w:hAnsi="Times New Roman" w:cs="Times New Roman"/>
          <w:sz w:val="28"/>
          <w:szCs w:val="28"/>
        </w:rPr>
        <w:t>мущества</w:t>
      </w:r>
      <w:r w:rsidR="008D52AD" w:rsidRPr="0024608A">
        <w:rPr>
          <w:rFonts w:ascii="Times New Roman" w:hAnsi="Times New Roman" w:cs="Times New Roman"/>
          <w:sz w:val="28"/>
          <w:szCs w:val="28"/>
        </w:rPr>
        <w:t>.</w:t>
      </w:r>
      <w:r w:rsidR="008D52AD" w:rsidRPr="0024608A">
        <w:rPr>
          <w:rFonts w:ascii="Times New Roman" w:hAnsi="Times New Roman" w:cs="Times New Roman"/>
          <w:sz w:val="28"/>
          <w:szCs w:val="28"/>
        </w:rPr>
        <w:tab/>
      </w:r>
    </w:p>
    <w:p w:rsidR="008D52AD" w:rsidRPr="0024608A" w:rsidRDefault="008D52AD" w:rsidP="00D43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sz w:val="28"/>
          <w:szCs w:val="28"/>
        </w:rPr>
        <w:t xml:space="preserve">Покупатель в срок не позднее </w:t>
      </w:r>
      <w:r w:rsidR="0078121D" w:rsidRPr="0024608A">
        <w:rPr>
          <w:rFonts w:ascii="Times New Roman" w:hAnsi="Times New Roman" w:cs="Times New Roman"/>
          <w:sz w:val="28"/>
          <w:szCs w:val="28"/>
        </w:rPr>
        <w:t>11 месяцев</w:t>
      </w:r>
      <w:r w:rsidRPr="0024608A">
        <w:rPr>
          <w:rFonts w:ascii="Times New Roman" w:hAnsi="Times New Roman" w:cs="Times New Roman"/>
          <w:sz w:val="28"/>
          <w:szCs w:val="28"/>
        </w:rPr>
        <w:t xml:space="preserve"> со дня передачи ему нежилых зданий </w:t>
      </w:r>
      <w:r w:rsidR="0024608A" w:rsidRPr="0024608A">
        <w:rPr>
          <w:rFonts w:ascii="Times New Roman" w:hAnsi="Times New Roman" w:cs="Times New Roman"/>
          <w:sz w:val="28"/>
          <w:szCs w:val="28"/>
        </w:rPr>
        <w:t xml:space="preserve">(по лотам) </w:t>
      </w:r>
      <w:r w:rsidRPr="0024608A">
        <w:rPr>
          <w:rFonts w:ascii="Times New Roman" w:hAnsi="Times New Roman" w:cs="Times New Roman"/>
          <w:sz w:val="28"/>
          <w:szCs w:val="28"/>
        </w:rPr>
        <w:t>по акту приема-передачи за счет собственных средств обязан:</w:t>
      </w:r>
    </w:p>
    <w:p w:rsidR="008D52AD" w:rsidRPr="0024608A" w:rsidRDefault="008D52AD" w:rsidP="008D52AD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4608A">
        <w:rPr>
          <w:sz w:val="28"/>
          <w:szCs w:val="28"/>
        </w:rPr>
        <w:t>произвести разбор (демонтаж) вышеуказанных нежилых зданий в соответствии с нормами градостроительного законодательства;</w:t>
      </w:r>
    </w:p>
    <w:p w:rsidR="008D52AD" w:rsidRPr="0024608A" w:rsidRDefault="008D52AD" w:rsidP="008D52AD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4608A">
        <w:rPr>
          <w:sz w:val="28"/>
          <w:szCs w:val="28"/>
        </w:rPr>
        <w:t xml:space="preserve">убрать (вывезти) полученный при разборе строительный мусор;  </w:t>
      </w:r>
    </w:p>
    <w:p w:rsidR="008D52AD" w:rsidRPr="0024608A" w:rsidRDefault="008D52AD" w:rsidP="008D52AD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4608A">
        <w:rPr>
          <w:sz w:val="28"/>
          <w:szCs w:val="28"/>
        </w:rPr>
        <w:t>обеспечить подготовку лицом, имеющим действующий квалификационный аттестат кадастрового инженера, акт обследования подлежащих сносу нежилых зданий, подтверждающий их отсутствие, и представить их в отдел по управлению муниципальным имуществом администрации муниципального образования Тбилисский район.</w:t>
      </w:r>
    </w:p>
    <w:p w:rsidR="00567AF7" w:rsidRPr="0024608A" w:rsidRDefault="008D52AD" w:rsidP="008D52AD">
      <w:pPr>
        <w:pStyle w:val="Standard"/>
        <w:numPr>
          <w:ilvl w:val="0"/>
          <w:numId w:val="3"/>
        </w:numPr>
        <w:spacing w:before="280" w:after="28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Условия и сроки платежа, необходимые реквизиты счета</w:t>
      </w:r>
    </w:p>
    <w:p w:rsidR="008D52AD" w:rsidRPr="00B128E0" w:rsidRDefault="001C6857" w:rsidP="001C685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 xml:space="preserve">Победитель аукциона оплачивает разницу между ценой продажи Имущества и суммой задатка не позднее  30 (тридцати) календарных дней </w:t>
      </w:r>
      <w:proofErr w:type="gramStart"/>
      <w:r w:rsidRPr="0024608A">
        <w:rPr>
          <w:rFonts w:cs="Times New Roman"/>
          <w:sz w:val="28"/>
          <w:szCs w:val="28"/>
          <w:lang w:val="ru-RU"/>
        </w:rPr>
        <w:t>с даты заключения</w:t>
      </w:r>
      <w:proofErr w:type="gramEnd"/>
      <w:r w:rsidRPr="0024608A">
        <w:rPr>
          <w:rFonts w:cs="Times New Roman"/>
          <w:sz w:val="28"/>
          <w:szCs w:val="28"/>
          <w:lang w:val="ru-RU"/>
        </w:rPr>
        <w:t xml:space="preserve"> договора купли-продажи на счет Продавца:</w:t>
      </w:r>
    </w:p>
    <w:p w:rsidR="00C42AB1" w:rsidRDefault="00C42AB1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spellStart"/>
      <w:r w:rsidRPr="00C42AB1">
        <w:rPr>
          <w:sz w:val="28"/>
          <w:szCs w:val="28"/>
        </w:rPr>
        <w:t>Отдел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по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управлению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муниципальным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имуществом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администрации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муниципального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образования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Тбилисский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район</w:t>
      </w:r>
      <w:proofErr w:type="spellEnd"/>
      <w:r>
        <w:rPr>
          <w:sz w:val="28"/>
          <w:szCs w:val="28"/>
          <w:lang w:val="ru-RU"/>
        </w:rPr>
        <w:t>,</w:t>
      </w:r>
    </w:p>
    <w:p w:rsidR="00C42AB1" w:rsidRDefault="00C42AB1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  <w:lang w:val="ru-RU"/>
        </w:rPr>
        <w:t xml:space="preserve">ИНН </w:t>
      </w:r>
      <w:r w:rsidRPr="00C42AB1">
        <w:rPr>
          <w:sz w:val="28"/>
          <w:szCs w:val="28"/>
        </w:rPr>
        <w:t>2351009817</w:t>
      </w:r>
      <w:r w:rsidRPr="00C42AB1">
        <w:rPr>
          <w:sz w:val="28"/>
          <w:szCs w:val="28"/>
          <w:lang w:val="ru-RU"/>
        </w:rPr>
        <w:t xml:space="preserve">; КПП </w:t>
      </w:r>
      <w:r w:rsidRPr="00C42AB1">
        <w:rPr>
          <w:sz w:val="28"/>
          <w:szCs w:val="28"/>
        </w:rPr>
        <w:t>235101001</w:t>
      </w:r>
      <w:r>
        <w:rPr>
          <w:sz w:val="28"/>
          <w:szCs w:val="28"/>
          <w:lang w:val="ru-RU"/>
        </w:rPr>
        <w:t>;</w:t>
      </w:r>
    </w:p>
    <w:p w:rsidR="00C42AB1" w:rsidRDefault="00C42AB1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</w:rPr>
        <w:t xml:space="preserve">ОКТМО </w:t>
      </w:r>
      <w:proofErr w:type="spellStart"/>
      <w:r w:rsidRPr="00C42AB1">
        <w:rPr>
          <w:sz w:val="28"/>
          <w:szCs w:val="28"/>
        </w:rPr>
        <w:t>получателя</w:t>
      </w:r>
      <w:proofErr w:type="spellEnd"/>
      <w:r w:rsidRPr="00C42AB1">
        <w:rPr>
          <w:sz w:val="28"/>
          <w:szCs w:val="28"/>
        </w:rPr>
        <w:t xml:space="preserve"> 03649000</w:t>
      </w:r>
      <w:r>
        <w:rPr>
          <w:sz w:val="28"/>
          <w:szCs w:val="28"/>
          <w:lang w:val="ru-RU"/>
        </w:rPr>
        <w:t>;</w:t>
      </w:r>
    </w:p>
    <w:p w:rsidR="00C42AB1" w:rsidRPr="00C42AB1" w:rsidRDefault="00C42AB1" w:rsidP="00C42AB1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Банк: </w:t>
      </w:r>
      <w:proofErr w:type="gramStart"/>
      <w:r>
        <w:rPr>
          <w:sz w:val="28"/>
          <w:szCs w:val="28"/>
          <w:lang w:val="ru-RU"/>
        </w:rPr>
        <w:t>Южное</w:t>
      </w:r>
      <w:proofErr w:type="gramEnd"/>
      <w:r>
        <w:rPr>
          <w:sz w:val="28"/>
          <w:szCs w:val="28"/>
          <w:lang w:val="ru-RU"/>
        </w:rPr>
        <w:t xml:space="preserve"> ГУ БАНКА России//УФК по </w:t>
      </w:r>
      <w:proofErr w:type="spellStart"/>
      <w:r w:rsidRPr="00C42AB1">
        <w:rPr>
          <w:sz w:val="28"/>
          <w:szCs w:val="28"/>
        </w:rPr>
        <w:t>Краснодарскому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краю</w:t>
      </w:r>
      <w:proofErr w:type="spellEnd"/>
      <w:r w:rsidRPr="00C42AB1">
        <w:rPr>
          <w:sz w:val="28"/>
          <w:szCs w:val="28"/>
        </w:rPr>
        <w:t xml:space="preserve"> </w:t>
      </w:r>
      <w:r w:rsidRPr="00C42AB1">
        <w:rPr>
          <w:sz w:val="28"/>
          <w:szCs w:val="28"/>
          <w:lang w:val="ru-RU"/>
        </w:rPr>
        <w:t xml:space="preserve"> </w:t>
      </w:r>
    </w:p>
    <w:p w:rsidR="00C42AB1" w:rsidRDefault="00C42AB1" w:rsidP="00C42AB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C42AB1">
        <w:rPr>
          <w:sz w:val="28"/>
          <w:szCs w:val="28"/>
          <w:lang w:val="ru-RU"/>
        </w:rPr>
        <w:t xml:space="preserve"> </w:t>
      </w:r>
      <w:r w:rsidRPr="00C42AB1">
        <w:rPr>
          <w:sz w:val="28"/>
          <w:szCs w:val="28"/>
        </w:rPr>
        <w:t xml:space="preserve">г. </w:t>
      </w:r>
      <w:proofErr w:type="spellStart"/>
      <w:r w:rsidRPr="00C42AB1">
        <w:rPr>
          <w:sz w:val="28"/>
          <w:szCs w:val="28"/>
        </w:rPr>
        <w:t>Краснодар</w:t>
      </w:r>
      <w:proofErr w:type="spellEnd"/>
      <w:r>
        <w:rPr>
          <w:sz w:val="28"/>
          <w:szCs w:val="28"/>
          <w:lang w:val="ru-RU"/>
        </w:rPr>
        <w:t>,</w:t>
      </w:r>
    </w:p>
    <w:p w:rsidR="00C42AB1" w:rsidRDefault="00C42AB1" w:rsidP="00C42AB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БИК 010349101</w:t>
      </w:r>
    </w:p>
    <w:p w:rsidR="00C42AB1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C42AB1">
        <w:rPr>
          <w:sz w:val="28"/>
          <w:szCs w:val="28"/>
          <w:lang w:val="ru-RU"/>
        </w:rPr>
        <w:t>ЕКС 40102810945370000010</w:t>
      </w:r>
    </w:p>
    <w:p w:rsidR="002443F6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2443F6">
        <w:rPr>
          <w:sz w:val="28"/>
          <w:szCs w:val="28"/>
          <w:lang w:val="ru-RU"/>
        </w:rPr>
        <w:t xml:space="preserve">к/с </w:t>
      </w:r>
      <w:r w:rsidR="00C71797">
        <w:rPr>
          <w:sz w:val="28"/>
          <w:szCs w:val="28"/>
          <w:lang w:val="ru-RU"/>
        </w:rPr>
        <w:t>03100643000000011800</w:t>
      </w:r>
    </w:p>
    <w:p w:rsidR="00B742B4" w:rsidRPr="00B742B4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C71797">
        <w:rPr>
          <w:sz w:val="28"/>
          <w:szCs w:val="28"/>
          <w:lang w:val="ru-RU"/>
        </w:rPr>
        <w:t xml:space="preserve">Получатель: УФК по </w:t>
      </w:r>
      <w:proofErr w:type="spellStart"/>
      <w:r w:rsidR="00C71797" w:rsidRPr="00C42AB1">
        <w:rPr>
          <w:sz w:val="28"/>
          <w:szCs w:val="28"/>
        </w:rPr>
        <w:t>Краснодарскому</w:t>
      </w:r>
      <w:proofErr w:type="spellEnd"/>
      <w:r w:rsidR="00C71797" w:rsidRPr="00C42AB1">
        <w:rPr>
          <w:sz w:val="28"/>
          <w:szCs w:val="28"/>
        </w:rPr>
        <w:t xml:space="preserve"> </w:t>
      </w:r>
      <w:proofErr w:type="spellStart"/>
      <w:r w:rsidR="00C71797" w:rsidRPr="00C42AB1">
        <w:rPr>
          <w:sz w:val="28"/>
          <w:szCs w:val="28"/>
        </w:rPr>
        <w:t>краю</w:t>
      </w:r>
      <w:proofErr w:type="spellEnd"/>
      <w:r w:rsidR="00C71797" w:rsidRPr="00C42AB1">
        <w:rPr>
          <w:sz w:val="28"/>
          <w:szCs w:val="28"/>
        </w:rPr>
        <w:t xml:space="preserve"> </w:t>
      </w:r>
      <w:r w:rsidR="00C71797">
        <w:rPr>
          <w:sz w:val="28"/>
          <w:szCs w:val="28"/>
          <w:lang w:val="ru-RU"/>
        </w:rPr>
        <w:t>(Отдел УМИ л/с 04183211650)</w:t>
      </w:r>
      <w:r>
        <w:rPr>
          <w:sz w:val="28"/>
          <w:szCs w:val="28"/>
          <w:lang w:val="ru-RU"/>
        </w:rPr>
        <w:t>,</w:t>
      </w:r>
    </w:p>
    <w:p w:rsidR="00C71797" w:rsidRPr="00C42AB1" w:rsidRDefault="00B742B4" w:rsidP="00B742B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="00C71797" w:rsidRPr="00C71797">
        <w:rPr>
          <w:sz w:val="28"/>
          <w:szCs w:val="28"/>
        </w:rPr>
        <w:t>код</w:t>
      </w:r>
      <w:proofErr w:type="spellEnd"/>
      <w:r w:rsidR="00C71797" w:rsidRPr="00C71797">
        <w:rPr>
          <w:sz w:val="28"/>
          <w:szCs w:val="28"/>
        </w:rPr>
        <w:t xml:space="preserve"> </w:t>
      </w:r>
      <w:proofErr w:type="spellStart"/>
      <w:r w:rsidR="00C71797" w:rsidRPr="00C71797">
        <w:rPr>
          <w:sz w:val="28"/>
          <w:szCs w:val="28"/>
        </w:rPr>
        <w:t>бюджетной</w:t>
      </w:r>
      <w:proofErr w:type="spellEnd"/>
      <w:r w:rsidR="00C71797" w:rsidRPr="00C71797">
        <w:rPr>
          <w:sz w:val="28"/>
          <w:szCs w:val="28"/>
        </w:rPr>
        <w:t xml:space="preserve"> </w:t>
      </w:r>
      <w:proofErr w:type="spellStart"/>
      <w:r w:rsidR="00C71797" w:rsidRPr="00C71797">
        <w:rPr>
          <w:sz w:val="28"/>
          <w:szCs w:val="28"/>
        </w:rPr>
        <w:t>классификации</w:t>
      </w:r>
      <w:proofErr w:type="spellEnd"/>
      <w:r w:rsidR="00C71797" w:rsidRPr="00C71797">
        <w:rPr>
          <w:sz w:val="28"/>
          <w:szCs w:val="28"/>
        </w:rPr>
        <w:t xml:space="preserve"> 92111402053050000410.</w:t>
      </w:r>
      <w:r w:rsidR="00C71797" w:rsidRPr="0024608A">
        <w:rPr>
          <w:sz w:val="28"/>
          <w:szCs w:val="28"/>
          <w:shd w:val="clear" w:color="auto" w:fill="FFFF00"/>
        </w:rPr>
        <w:t xml:space="preserve">                                      </w:t>
      </w:r>
    </w:p>
    <w:p w:rsidR="001C6857" w:rsidRPr="0024608A" w:rsidRDefault="001C5346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24608A">
        <w:t xml:space="preserve">   </w:t>
      </w:r>
      <w:r w:rsidR="001C6857" w:rsidRPr="0024608A">
        <w:rPr>
          <w:sz w:val="28"/>
          <w:szCs w:val="28"/>
          <w:lang w:val="ru-RU"/>
        </w:rPr>
        <w:t>Факт оплаты подтверждается выпиской со счета Продавца о поступлении сре</w:t>
      </w:r>
      <w:proofErr w:type="gramStart"/>
      <w:r w:rsidR="001C6857" w:rsidRPr="0024608A">
        <w:rPr>
          <w:sz w:val="28"/>
          <w:szCs w:val="28"/>
          <w:lang w:val="ru-RU"/>
        </w:rPr>
        <w:t>дств в р</w:t>
      </w:r>
      <w:proofErr w:type="gramEnd"/>
      <w:r w:rsidR="001C6857" w:rsidRPr="0024608A">
        <w:rPr>
          <w:sz w:val="28"/>
          <w:szCs w:val="28"/>
          <w:lang w:val="ru-RU"/>
        </w:rPr>
        <w:t>азмере и сроки, указанные в договоре купли-продажи.</w:t>
      </w:r>
    </w:p>
    <w:p w:rsidR="001C6857" w:rsidRPr="0024608A" w:rsidRDefault="001C6857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1C6857" w:rsidRPr="0024608A" w:rsidRDefault="001C6857" w:rsidP="001C6857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Размер задатка, срок и порядок его внесения,</w:t>
      </w:r>
    </w:p>
    <w:p w:rsidR="001C6857" w:rsidRPr="0024608A" w:rsidRDefault="001C6857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необходимые реквизиты счетов</w:t>
      </w:r>
    </w:p>
    <w:p w:rsidR="004F647D" w:rsidRPr="0024608A" w:rsidRDefault="004F647D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</w:p>
    <w:p w:rsidR="00BD2FDA" w:rsidRPr="0024608A" w:rsidRDefault="004F647D" w:rsidP="004F647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Для участия в аукционе по продаже Имущества прете</w:t>
      </w:r>
      <w:r w:rsidR="002F6896">
        <w:rPr>
          <w:rFonts w:cs="Times New Roman"/>
          <w:sz w:val="28"/>
          <w:szCs w:val="28"/>
          <w:lang w:val="ru-RU"/>
        </w:rPr>
        <w:t>ндент вносит задаток в размере 1</w:t>
      </w:r>
      <w:r w:rsidRPr="0024608A">
        <w:rPr>
          <w:rFonts w:cs="Times New Roman"/>
          <w:sz w:val="28"/>
          <w:szCs w:val="28"/>
          <w:lang w:val="ru-RU"/>
        </w:rPr>
        <w:t xml:space="preserve">0 процентов от начальной цены Имущества в сумме, </w:t>
      </w:r>
      <w:r w:rsidRPr="0024608A">
        <w:rPr>
          <w:rFonts w:cs="Times New Roman"/>
          <w:sz w:val="28"/>
          <w:szCs w:val="28"/>
          <w:lang w:val="ru-RU"/>
        </w:rPr>
        <w:lastRenderedPageBreak/>
        <w:t>указанной в п.1 настоящего информационного сообщения.</w:t>
      </w:r>
      <w:r w:rsidR="00BD2FDA" w:rsidRPr="0024608A">
        <w:rPr>
          <w:rFonts w:cs="Times New Roman"/>
          <w:sz w:val="28"/>
          <w:szCs w:val="28"/>
          <w:lang w:val="ru-RU"/>
        </w:rPr>
        <w:t xml:space="preserve"> </w:t>
      </w:r>
    </w:p>
    <w:p w:rsidR="004F647D" w:rsidRPr="0024608A" w:rsidRDefault="00BD2FDA" w:rsidP="004F647D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CC3F4E">
        <w:rPr>
          <w:rFonts w:cs="Times New Roman"/>
          <w:b/>
          <w:sz w:val="28"/>
          <w:szCs w:val="28"/>
          <w:lang w:val="ru-RU"/>
        </w:rPr>
        <w:t>Срок внесения задатк</w:t>
      </w:r>
      <w:r w:rsidR="000C2A6F" w:rsidRPr="00CC3F4E">
        <w:rPr>
          <w:rFonts w:cs="Times New Roman"/>
          <w:b/>
          <w:sz w:val="28"/>
          <w:szCs w:val="28"/>
          <w:lang w:val="ru-RU"/>
        </w:rPr>
        <w:t xml:space="preserve">ов: с </w:t>
      </w:r>
      <w:r w:rsidR="00E051D8" w:rsidRPr="00CC3F4E">
        <w:rPr>
          <w:rFonts w:cs="Times New Roman"/>
          <w:b/>
          <w:sz w:val="28"/>
          <w:szCs w:val="28"/>
          <w:lang w:val="ru-RU"/>
        </w:rPr>
        <w:t xml:space="preserve"> </w:t>
      </w:r>
      <w:r w:rsidR="00230F53" w:rsidRPr="00CC3F4E">
        <w:rPr>
          <w:rFonts w:cs="Times New Roman"/>
          <w:b/>
          <w:sz w:val="28"/>
          <w:szCs w:val="28"/>
          <w:lang w:val="ru-RU"/>
        </w:rPr>
        <w:t>2</w:t>
      </w:r>
      <w:r w:rsidR="002F6896">
        <w:rPr>
          <w:rFonts w:cs="Times New Roman"/>
          <w:b/>
          <w:sz w:val="28"/>
          <w:szCs w:val="28"/>
          <w:lang w:val="ru-RU"/>
        </w:rPr>
        <w:t>9</w:t>
      </w:r>
      <w:r w:rsidR="00D2492E" w:rsidRPr="00CC3F4E">
        <w:rPr>
          <w:rFonts w:cs="Times New Roman"/>
          <w:b/>
          <w:sz w:val="28"/>
          <w:szCs w:val="28"/>
          <w:lang w:val="ru-RU"/>
        </w:rPr>
        <w:t xml:space="preserve"> сентября</w:t>
      </w:r>
      <w:r w:rsidR="00E051D8" w:rsidRPr="00CC3F4E">
        <w:rPr>
          <w:rFonts w:cs="Times New Roman"/>
          <w:b/>
          <w:sz w:val="28"/>
          <w:szCs w:val="28"/>
          <w:lang w:val="ru-RU"/>
        </w:rPr>
        <w:t xml:space="preserve"> </w:t>
      </w:r>
      <w:r w:rsidRPr="00CC3F4E">
        <w:rPr>
          <w:rFonts w:cs="Times New Roman"/>
          <w:b/>
          <w:sz w:val="28"/>
          <w:szCs w:val="28"/>
          <w:lang w:val="ru-RU"/>
        </w:rPr>
        <w:t>20</w:t>
      </w:r>
      <w:r w:rsidR="00CC3F4E">
        <w:rPr>
          <w:rFonts w:cs="Times New Roman"/>
          <w:b/>
          <w:sz w:val="28"/>
          <w:szCs w:val="28"/>
          <w:lang w:val="ru-RU"/>
        </w:rPr>
        <w:t>23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 </w:t>
      </w:r>
      <w:r w:rsidR="002F6896" w:rsidRPr="002F6896">
        <w:rPr>
          <w:rFonts w:cs="Times New Roman"/>
          <w:b/>
          <w:sz w:val="28"/>
          <w:szCs w:val="28"/>
          <w:lang w:val="ru-RU"/>
        </w:rPr>
        <w:t>по 24 октября</w:t>
      </w:r>
      <w:r w:rsidR="00E051D8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C71797" w:rsidRPr="002F6896">
        <w:rPr>
          <w:rFonts w:cs="Times New Roman"/>
          <w:b/>
          <w:sz w:val="28"/>
          <w:szCs w:val="28"/>
          <w:lang w:val="ru-RU"/>
        </w:rPr>
        <w:t>2023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</w:t>
      </w:r>
      <w:r w:rsidR="008A1423" w:rsidRPr="00CC3F4E">
        <w:rPr>
          <w:rFonts w:cs="Times New Roman"/>
          <w:b/>
          <w:sz w:val="28"/>
          <w:szCs w:val="28"/>
          <w:lang w:val="ru-RU"/>
        </w:rPr>
        <w:t>.</w:t>
      </w:r>
    </w:p>
    <w:p w:rsidR="004F647D" w:rsidRPr="00C71797" w:rsidRDefault="004F647D" w:rsidP="004F647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C71797">
        <w:rPr>
          <w:rFonts w:cs="Times New Roman"/>
          <w:sz w:val="28"/>
          <w:szCs w:val="28"/>
          <w:lang w:val="ru-RU"/>
        </w:rPr>
        <w:t xml:space="preserve">Денежные средства в качестве задатка для участия в аукционе вносятся претендентом в соответствии </w:t>
      </w:r>
      <w:r w:rsidR="00BD2FDA" w:rsidRPr="00C71797">
        <w:rPr>
          <w:rFonts w:cs="Times New Roman"/>
          <w:sz w:val="28"/>
          <w:szCs w:val="28"/>
          <w:lang w:val="ru-RU"/>
        </w:rPr>
        <w:t>с регламентом электронной площадки (далее - Регламент) по следующим банковским реквизитам  Оператора:</w:t>
      </w:r>
    </w:p>
    <w:p w:rsidR="00E96CAC" w:rsidRPr="00E96CAC" w:rsidRDefault="00E96CAC" w:rsidP="00E96CAC">
      <w:pPr>
        <w:pStyle w:val="a8"/>
        <w:spacing w:before="0" w:beforeAutospacing="0" w:after="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i/>
          <w:iCs/>
          <w:color w:val="333333"/>
          <w:sz w:val="28"/>
          <w:szCs w:val="28"/>
          <w:bdr w:val="none" w:sz="0" w:space="0" w:color="auto" w:frame="1"/>
        </w:rPr>
        <w:t>Реквизиты банковского счета: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ПОЛУЧАТЕЛЬ: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Наименование: АО "Сбербанк-АСТ"</w:t>
      </w:r>
      <w:r w:rsidRPr="00E96CAC">
        <w:rPr>
          <w:color w:val="333333"/>
          <w:sz w:val="28"/>
          <w:szCs w:val="28"/>
        </w:rPr>
        <w:br/>
        <w:t>ИНН: 7707308480</w:t>
      </w:r>
      <w:r w:rsidRPr="00E96CAC">
        <w:rPr>
          <w:color w:val="333333"/>
          <w:sz w:val="28"/>
          <w:szCs w:val="28"/>
        </w:rPr>
        <w:br/>
        <w:t>КПП: 770401001</w:t>
      </w:r>
      <w:r w:rsidRPr="00E96CAC">
        <w:rPr>
          <w:color w:val="333333"/>
          <w:sz w:val="28"/>
          <w:szCs w:val="28"/>
        </w:rPr>
        <w:br/>
        <w:t>Расчетный счет: 40702810300020038047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БАНК ПОЛУЧАТЕЛЯ:</w:t>
      </w:r>
    </w:p>
    <w:p w:rsidR="00E96CAC" w:rsidRPr="00E96CAC" w:rsidRDefault="00E96CAC" w:rsidP="00E96CAC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 банка: ПАО "СБЕРБАНК РОССИИ" Г. МОСКВА</w:t>
      </w:r>
      <w:r w:rsidRPr="00E96CAC">
        <w:rPr>
          <w:color w:val="333333"/>
          <w:sz w:val="28"/>
          <w:szCs w:val="28"/>
        </w:rPr>
        <w:br/>
        <w:t>БИК: 044525225</w:t>
      </w:r>
      <w:r w:rsidRPr="00E96CAC">
        <w:rPr>
          <w:color w:val="333333"/>
          <w:sz w:val="28"/>
          <w:szCs w:val="28"/>
        </w:rPr>
        <w:br/>
        <w:t>Корреспондентский счет: 30101810400000000225</w:t>
      </w:r>
    </w:p>
    <w:p w:rsidR="00365DFE" w:rsidRPr="0024608A" w:rsidRDefault="00365DFE" w:rsidP="00BD2FDA">
      <w:pPr>
        <w:pStyle w:val="a8"/>
        <w:spacing w:before="0" w:beforeAutospacing="0" w:after="0" w:afterAutospacing="0"/>
        <w:textAlignment w:val="top"/>
        <w:rPr>
          <w:sz w:val="28"/>
          <w:szCs w:val="28"/>
        </w:rPr>
      </w:pP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Задаток победителя аукциона засчитывается в счет оплаты приобретаемого Имущества.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Участникам, за исключением победителя в течение 5(пяти) календарных дней со дня подведения итогов аукциона;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Претендентам, не допущенным к участию в аукционе, в течение 5(пяти) календарных дней со дня подписания протокола о признании претендентов участниками.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Данные условия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BD2FDA" w:rsidRPr="0024608A" w:rsidRDefault="00BD2FDA" w:rsidP="00BD2FDA">
      <w:pPr>
        <w:pStyle w:val="Standard"/>
        <w:ind w:firstLine="708"/>
        <w:rPr>
          <w:rFonts w:cs="Times New Roman"/>
          <w:sz w:val="28"/>
          <w:szCs w:val="28"/>
          <w:lang w:val="ru-RU"/>
        </w:rPr>
      </w:pPr>
    </w:p>
    <w:p w:rsidR="003C3854" w:rsidRPr="0024608A" w:rsidRDefault="003C3854" w:rsidP="004F647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3C3854" w:rsidRPr="0024608A" w:rsidRDefault="00712FB6" w:rsidP="00712FB6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Порядок, место, даты начала и окончания подачи заявок</w:t>
      </w:r>
    </w:p>
    <w:p w:rsidR="00712FB6" w:rsidRPr="0024608A" w:rsidRDefault="00712FB6" w:rsidP="00712FB6">
      <w:pPr>
        <w:pStyle w:val="Standard"/>
        <w:ind w:left="108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и проведения аукциона</w:t>
      </w:r>
    </w:p>
    <w:p w:rsidR="00712FB6" w:rsidRPr="0024608A" w:rsidRDefault="00712FB6" w:rsidP="00712FB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12FB6" w:rsidRPr="0024608A" w:rsidRDefault="00712FB6" w:rsidP="00712FB6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608A">
        <w:rPr>
          <w:sz w:val="28"/>
          <w:szCs w:val="28"/>
        </w:rPr>
        <w:t xml:space="preserve">Место подачи (приема) заявок и подведения итогов аукциона: электронная площадка, размещенная в информационно-телекоммуникационной сети «Интернет» по адресу: </w:t>
      </w:r>
      <w:hyperlink r:id="rId13" w:history="1">
        <w:r w:rsidRPr="0024608A">
          <w:rPr>
            <w:rStyle w:val="a5"/>
            <w:color w:val="auto"/>
            <w:sz w:val="28"/>
            <w:szCs w:val="28"/>
            <w:u w:val="none"/>
          </w:rPr>
          <w:t>www.utp.sberbank-ast.ru</w:t>
        </w:r>
      </w:hyperlink>
      <w:r w:rsidRPr="0024608A">
        <w:rPr>
          <w:sz w:val="28"/>
          <w:szCs w:val="28"/>
        </w:rPr>
        <w:t>.</w:t>
      </w:r>
    </w:p>
    <w:p w:rsidR="00F852E2" w:rsidRPr="002F6896" w:rsidRDefault="00604D62" w:rsidP="00C53096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начала подачи (приема) заявок на участие в аукционе – </w:t>
      </w:r>
      <w:r w:rsidR="00F852E2" w:rsidRPr="002F6896">
        <w:rPr>
          <w:rFonts w:cs="Times New Roman"/>
          <w:b/>
          <w:sz w:val="28"/>
          <w:szCs w:val="28"/>
          <w:lang w:val="ru-RU"/>
        </w:rPr>
        <w:t xml:space="preserve">   </w:t>
      </w:r>
    </w:p>
    <w:p w:rsidR="00712FB6" w:rsidRPr="002F6896" w:rsidRDefault="002F6896" w:rsidP="00272F6A">
      <w:pPr>
        <w:pStyle w:val="Standard"/>
        <w:tabs>
          <w:tab w:val="left" w:pos="841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29 сентября 2023 года </w:t>
      </w:r>
      <w:r w:rsidR="00604D62" w:rsidRPr="002F6896">
        <w:rPr>
          <w:rFonts w:cs="Times New Roman"/>
          <w:b/>
          <w:sz w:val="28"/>
          <w:szCs w:val="28"/>
          <w:lang w:val="ru-RU"/>
        </w:rPr>
        <w:t>с 10-00</w:t>
      </w:r>
      <w:r w:rsidR="00604D62" w:rsidRPr="002F6896">
        <w:rPr>
          <w:rFonts w:cs="Times New Roman"/>
          <w:sz w:val="28"/>
          <w:szCs w:val="28"/>
          <w:lang w:val="ru-RU"/>
        </w:rPr>
        <w:t xml:space="preserve"> по </w:t>
      </w:r>
      <w:r w:rsidR="00F852E2" w:rsidRPr="002F6896">
        <w:rPr>
          <w:rFonts w:cs="Times New Roman"/>
          <w:sz w:val="28"/>
          <w:szCs w:val="28"/>
          <w:lang w:val="ru-RU"/>
        </w:rPr>
        <w:t>московскому времени.</w:t>
      </w:r>
      <w:r w:rsidR="00272F6A" w:rsidRPr="002F6896">
        <w:rPr>
          <w:rFonts w:cs="Times New Roman"/>
          <w:sz w:val="28"/>
          <w:szCs w:val="28"/>
          <w:lang w:val="ru-RU"/>
        </w:rPr>
        <w:tab/>
      </w:r>
    </w:p>
    <w:p w:rsidR="00AA3D01" w:rsidRPr="002F6896" w:rsidRDefault="00AA3D01" w:rsidP="00AA3D01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окончания подачи (приема) заявок на участие в аукционе-  </w:t>
      </w:r>
      <w:r w:rsidR="002F6896" w:rsidRPr="002F6896">
        <w:rPr>
          <w:rFonts w:cs="Times New Roman"/>
          <w:b/>
          <w:sz w:val="28"/>
          <w:szCs w:val="28"/>
          <w:lang w:val="ru-RU"/>
        </w:rPr>
        <w:t>24 октября</w:t>
      </w:r>
      <w:r w:rsidR="00C71797" w:rsidRPr="002F6896">
        <w:rPr>
          <w:rFonts w:cs="Times New Roman"/>
          <w:b/>
          <w:sz w:val="28"/>
          <w:szCs w:val="28"/>
          <w:lang w:val="ru-RU"/>
        </w:rPr>
        <w:t xml:space="preserve"> 2023</w:t>
      </w:r>
      <w:r w:rsidR="008A1423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Pr="002F6896">
        <w:rPr>
          <w:rFonts w:cs="Times New Roman"/>
          <w:b/>
          <w:sz w:val="28"/>
          <w:szCs w:val="28"/>
          <w:lang w:val="ru-RU"/>
        </w:rPr>
        <w:t>года</w:t>
      </w:r>
      <w:r w:rsidR="00017317" w:rsidRPr="002F6896">
        <w:rPr>
          <w:rFonts w:cs="Times New Roman"/>
          <w:b/>
          <w:sz w:val="28"/>
          <w:szCs w:val="28"/>
          <w:lang w:val="ru-RU"/>
        </w:rPr>
        <w:t xml:space="preserve"> в 12-00</w:t>
      </w:r>
      <w:r w:rsidR="00017317" w:rsidRPr="002F6896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 w:rsidRPr="002F6896">
        <w:rPr>
          <w:rFonts w:cs="Times New Roman"/>
          <w:sz w:val="28"/>
          <w:szCs w:val="28"/>
          <w:lang w:val="ru-RU"/>
        </w:rPr>
        <w:t>.</w:t>
      </w:r>
    </w:p>
    <w:p w:rsidR="00AA3D01" w:rsidRPr="002F6896" w:rsidRDefault="00AA3D01" w:rsidP="00AA3D0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>Дата определения участников аукциона</w:t>
      </w:r>
      <w:r w:rsidR="00017317" w:rsidRPr="002F6896">
        <w:rPr>
          <w:rFonts w:cs="Times New Roman"/>
          <w:sz w:val="28"/>
          <w:szCs w:val="28"/>
          <w:lang w:val="ru-RU"/>
        </w:rPr>
        <w:t xml:space="preserve"> – </w:t>
      </w:r>
      <w:r w:rsidR="002F6896" w:rsidRPr="002F6896">
        <w:rPr>
          <w:rFonts w:cs="Times New Roman"/>
          <w:b/>
          <w:sz w:val="28"/>
          <w:szCs w:val="28"/>
          <w:lang w:val="ru-RU"/>
        </w:rPr>
        <w:t>31 октября</w:t>
      </w:r>
      <w:r w:rsidR="00C53096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C71797" w:rsidRPr="002F6896">
        <w:rPr>
          <w:rFonts w:cs="Times New Roman"/>
          <w:b/>
          <w:sz w:val="28"/>
          <w:szCs w:val="28"/>
          <w:lang w:val="ru-RU"/>
        </w:rPr>
        <w:t xml:space="preserve"> 2023</w:t>
      </w:r>
      <w:r w:rsidR="00017317" w:rsidRPr="002F6896">
        <w:rPr>
          <w:rFonts w:cs="Times New Roman"/>
          <w:b/>
          <w:sz w:val="28"/>
          <w:szCs w:val="28"/>
          <w:lang w:val="ru-RU"/>
        </w:rPr>
        <w:t xml:space="preserve"> года в 11-00</w:t>
      </w:r>
      <w:r w:rsidR="00017317" w:rsidRPr="002F6896">
        <w:rPr>
          <w:rFonts w:cs="Times New Roman"/>
          <w:sz w:val="28"/>
          <w:szCs w:val="28"/>
          <w:lang w:val="ru-RU"/>
        </w:rPr>
        <w:t xml:space="preserve"> </w:t>
      </w:r>
      <w:r w:rsidR="00017317" w:rsidRPr="002F6896">
        <w:rPr>
          <w:rFonts w:cs="Times New Roman"/>
          <w:sz w:val="28"/>
          <w:szCs w:val="28"/>
          <w:lang w:val="ru-RU"/>
        </w:rPr>
        <w:lastRenderedPageBreak/>
        <w:t>по московскому времени.</w:t>
      </w:r>
    </w:p>
    <w:p w:rsidR="00202337" w:rsidRDefault="00AA11D9" w:rsidP="002023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>Дата подведения итогов аукциона</w:t>
      </w:r>
      <w:r w:rsidR="009A2E2F">
        <w:rPr>
          <w:rFonts w:cs="Times New Roman"/>
          <w:sz w:val="28"/>
          <w:szCs w:val="28"/>
          <w:lang w:val="ru-RU"/>
        </w:rPr>
        <w:t xml:space="preserve"> </w:t>
      </w:r>
      <w:r w:rsidRPr="002F6896">
        <w:rPr>
          <w:rFonts w:cs="Times New Roman"/>
          <w:sz w:val="28"/>
          <w:szCs w:val="28"/>
          <w:lang w:val="ru-RU"/>
        </w:rPr>
        <w:t xml:space="preserve">- </w:t>
      </w:r>
      <w:r w:rsidR="002F6896" w:rsidRPr="002F6896">
        <w:rPr>
          <w:rFonts w:cs="Times New Roman"/>
          <w:b/>
          <w:sz w:val="28"/>
          <w:szCs w:val="28"/>
          <w:lang w:val="ru-RU"/>
        </w:rPr>
        <w:t xml:space="preserve">2 ноября </w:t>
      </w:r>
      <w:r w:rsidR="00C71797" w:rsidRPr="002F6896">
        <w:rPr>
          <w:rFonts w:cs="Times New Roman"/>
          <w:b/>
          <w:sz w:val="28"/>
          <w:szCs w:val="28"/>
          <w:lang w:val="ru-RU"/>
        </w:rPr>
        <w:t>2023</w:t>
      </w:r>
      <w:r w:rsidR="00230F53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Pr="002F6896">
        <w:rPr>
          <w:rFonts w:cs="Times New Roman"/>
          <w:b/>
          <w:sz w:val="28"/>
          <w:szCs w:val="28"/>
          <w:lang w:val="ru-RU"/>
        </w:rPr>
        <w:t xml:space="preserve">года </w:t>
      </w:r>
      <w:r w:rsidR="00272F6A" w:rsidRPr="002F6896">
        <w:rPr>
          <w:rFonts w:cs="Times New Roman"/>
          <w:b/>
          <w:sz w:val="28"/>
          <w:szCs w:val="28"/>
          <w:lang w:val="ru-RU"/>
        </w:rPr>
        <w:t>в 11-00</w:t>
      </w:r>
      <w:r w:rsidR="009A2E2F">
        <w:rPr>
          <w:rFonts w:cs="Times New Roman"/>
          <w:b/>
          <w:sz w:val="28"/>
          <w:szCs w:val="28"/>
          <w:lang w:val="ru-RU"/>
        </w:rPr>
        <w:t xml:space="preserve"> ч.</w:t>
      </w:r>
      <w:r w:rsidR="00272F6A" w:rsidRPr="0024608A">
        <w:rPr>
          <w:rFonts w:cs="Times New Roman"/>
          <w:sz w:val="28"/>
          <w:szCs w:val="28"/>
          <w:lang w:val="ru-RU"/>
        </w:rPr>
        <w:t xml:space="preserve"> </w:t>
      </w:r>
      <w:r w:rsidRPr="0024608A">
        <w:rPr>
          <w:rFonts w:cs="Times New Roman"/>
          <w:sz w:val="28"/>
          <w:szCs w:val="28"/>
          <w:lang w:val="ru-RU"/>
        </w:rPr>
        <w:t>по московскому времени</w:t>
      </w:r>
      <w:r w:rsidR="0020233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202337">
        <w:rPr>
          <w:sz w:val="28"/>
          <w:szCs w:val="28"/>
        </w:rPr>
        <w:t>до</w:t>
      </w:r>
      <w:proofErr w:type="spellEnd"/>
      <w:r w:rsidR="00202337">
        <w:rPr>
          <w:sz w:val="28"/>
          <w:szCs w:val="28"/>
        </w:rPr>
        <w:t xml:space="preserve"> </w:t>
      </w:r>
      <w:proofErr w:type="spellStart"/>
      <w:r w:rsidR="00202337">
        <w:rPr>
          <w:sz w:val="28"/>
          <w:szCs w:val="28"/>
        </w:rPr>
        <w:t>последнего</w:t>
      </w:r>
      <w:proofErr w:type="spellEnd"/>
      <w:r w:rsidR="00202337">
        <w:rPr>
          <w:sz w:val="28"/>
          <w:szCs w:val="28"/>
        </w:rPr>
        <w:t xml:space="preserve"> </w:t>
      </w:r>
      <w:proofErr w:type="spellStart"/>
      <w:r w:rsidR="00202337">
        <w:rPr>
          <w:sz w:val="28"/>
          <w:szCs w:val="28"/>
        </w:rPr>
        <w:t>предложения</w:t>
      </w:r>
      <w:proofErr w:type="spellEnd"/>
      <w:r w:rsidR="00202337">
        <w:rPr>
          <w:sz w:val="28"/>
          <w:szCs w:val="28"/>
        </w:rPr>
        <w:t>.</w:t>
      </w:r>
    </w:p>
    <w:p w:rsidR="00AA3D01" w:rsidRPr="0024608A" w:rsidRDefault="00AA3D01" w:rsidP="00712FB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24608A">
        <w:rPr>
          <w:sz w:val="28"/>
          <w:szCs w:val="28"/>
        </w:rPr>
        <w:t>Одно лицо имеет право подать только одну заявку.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Заявки подаются на электронную площадку начиная </w:t>
      </w:r>
      <w:proofErr w:type="gramStart"/>
      <w:r w:rsidRPr="0024608A">
        <w:rPr>
          <w:sz w:val="28"/>
          <w:szCs w:val="28"/>
        </w:rPr>
        <w:t>с даты начала</w:t>
      </w:r>
      <w:proofErr w:type="gramEnd"/>
      <w:r w:rsidRPr="0024608A">
        <w:rPr>
          <w:sz w:val="28"/>
          <w:szCs w:val="28"/>
        </w:rPr>
        <w:t xml:space="preserve"> подачи заявок до времени и даты окончания подачи заявок, указанных в информационном сообщении.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24608A">
        <w:rPr>
          <w:sz w:val="28"/>
          <w:szCs w:val="28"/>
        </w:rPr>
        <w:t>уведомления</w:t>
      </w:r>
      <w:proofErr w:type="gramEnd"/>
      <w:r w:rsidRPr="0024608A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Отзыв заявки осуществляется в порядке, предусмотренном законодательством Российской Федерации, регулирующим данную форму торгов.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Поступивший от претендента задаток подлежит возврату в течение 5 (пяти) календарных дней со дня поступления уведомления об отзыве заявки.</w:t>
      </w:r>
    </w:p>
    <w:p w:rsidR="00166CA1" w:rsidRPr="0024608A" w:rsidRDefault="00166CA1" w:rsidP="00166CA1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66CA1" w:rsidRPr="0024608A" w:rsidRDefault="00166CA1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рег</w:t>
      </w:r>
      <w:r w:rsidR="00A513A4" w:rsidRPr="0024608A">
        <w:rPr>
          <w:sz w:val="28"/>
          <w:szCs w:val="28"/>
        </w:rPr>
        <w:t>истрации на электронной площадке</w:t>
      </w:r>
    </w:p>
    <w:p w:rsidR="00A513A4" w:rsidRPr="0024608A" w:rsidRDefault="00A513A4" w:rsidP="00A513A4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регистрацию на электронной площадке в соответствии с Регламентом, действующим на дату размещения настоящего информационного сообщения.</w:t>
      </w:r>
    </w:p>
    <w:p w:rsidR="00A513A4" w:rsidRPr="0024608A" w:rsidRDefault="00A513A4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Претендент (далее также - Заявитель), намеренный получить регистрацию, обязан обеспечить полноту и достоверность информации, указанной в форме заявки на регистрацию, предусмотренной электронной площадкой. Данная информация используется электронной площадкой в неизменном виде при автоматическом формировании документов, образующих оборот процесса проведения процедур торгов в соответствии с условиями Регламента.</w:t>
      </w:r>
    </w:p>
    <w:p w:rsidR="00A513A4" w:rsidRPr="0024608A" w:rsidRDefault="00A513A4" w:rsidP="00A513A4">
      <w:pPr>
        <w:pStyle w:val="1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Для заполнения формы и подачи заявки на регистрацию Заявителю </w:t>
      </w:r>
      <w:r w:rsidRPr="0024608A">
        <w:rPr>
          <w:sz w:val="28"/>
          <w:szCs w:val="28"/>
        </w:rPr>
        <w:lastRenderedPageBreak/>
        <w:t>необходимо иметь электронную подпись (далее - ЭЦП), соответствующую требованиям Регламента.</w:t>
      </w:r>
    </w:p>
    <w:p w:rsidR="000B421C" w:rsidRPr="0024608A" w:rsidRDefault="000B421C" w:rsidP="000B421C">
      <w:pPr>
        <w:pStyle w:val="11"/>
        <w:shd w:val="clear" w:color="auto" w:fill="auto"/>
        <w:spacing w:before="0" w:line="326" w:lineRule="exact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Заявка на регистрацию рассматривается Оператором в течение 3 (трех) рабочих дней </w:t>
      </w:r>
      <w:proofErr w:type="gramStart"/>
      <w:r w:rsidRPr="0024608A">
        <w:rPr>
          <w:sz w:val="28"/>
          <w:szCs w:val="28"/>
        </w:rPr>
        <w:t>с даты</w:t>
      </w:r>
      <w:proofErr w:type="gramEnd"/>
      <w:r w:rsidRPr="0024608A">
        <w:rPr>
          <w:sz w:val="28"/>
          <w:szCs w:val="28"/>
        </w:rPr>
        <w:t xml:space="preserve"> ее направления Оператору.</w:t>
      </w:r>
    </w:p>
    <w:p w:rsidR="00A513A4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</w:t>
      </w:r>
    </w:p>
    <w:p w:rsidR="000B421C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0B421C" w:rsidRPr="0024608A" w:rsidRDefault="000B421C" w:rsidP="000B421C">
      <w:pPr>
        <w:pStyle w:val="11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300"/>
        <w:ind w:right="88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Исчерпывающий перечень представляемых участниками торгов документов и требования к их оформлению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документов: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left="700" w:firstLine="0"/>
        <w:rPr>
          <w:sz w:val="28"/>
          <w:szCs w:val="28"/>
        </w:rPr>
      </w:pPr>
      <w:r w:rsidRPr="0024608A">
        <w:rPr>
          <w:sz w:val="28"/>
          <w:szCs w:val="28"/>
        </w:rPr>
        <w:t>1) для юридических лиц: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заверенных </w:t>
      </w:r>
      <w:r w:rsidR="00077069" w:rsidRPr="0024608A">
        <w:rPr>
          <w:sz w:val="28"/>
          <w:szCs w:val="28"/>
        </w:rPr>
        <w:t>копий учредительных документов;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документ, содержащий</w:t>
      </w:r>
      <w:r w:rsidR="00077069" w:rsidRPr="0024608A">
        <w:rPr>
          <w:sz w:val="28"/>
          <w:szCs w:val="28"/>
        </w:rPr>
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0"/>
        <w:rPr>
          <w:sz w:val="28"/>
          <w:szCs w:val="28"/>
        </w:rPr>
      </w:pPr>
      <w:r w:rsidRPr="0024608A">
        <w:rPr>
          <w:sz w:val="28"/>
          <w:szCs w:val="28"/>
        </w:rPr>
        <w:t xml:space="preserve">              2</w:t>
      </w:r>
      <w:r w:rsidR="00684607">
        <w:rPr>
          <w:sz w:val="28"/>
          <w:szCs w:val="28"/>
        </w:rPr>
        <w:t>) для физических лиц - документ</w:t>
      </w:r>
      <w:r w:rsidRPr="0024608A">
        <w:rPr>
          <w:sz w:val="28"/>
          <w:szCs w:val="28"/>
        </w:rPr>
        <w:t>, удостоверяющ</w:t>
      </w:r>
      <w:r w:rsidR="00684607">
        <w:rPr>
          <w:sz w:val="28"/>
          <w:szCs w:val="28"/>
        </w:rPr>
        <w:t>ий</w:t>
      </w:r>
      <w:r w:rsidRPr="0024608A">
        <w:rPr>
          <w:sz w:val="28"/>
          <w:szCs w:val="28"/>
        </w:rPr>
        <w:t xml:space="preserve"> личность (</w:t>
      </w:r>
      <w:r w:rsidR="00684607">
        <w:rPr>
          <w:sz w:val="28"/>
          <w:szCs w:val="28"/>
        </w:rPr>
        <w:t xml:space="preserve">или </w:t>
      </w:r>
      <w:r w:rsidRPr="0024608A">
        <w:rPr>
          <w:sz w:val="28"/>
          <w:szCs w:val="28"/>
        </w:rPr>
        <w:t>копии всех его листов).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="002626FA" w:rsidRPr="0024608A">
        <w:rPr>
          <w:sz w:val="28"/>
          <w:szCs w:val="28"/>
        </w:rPr>
        <w:t xml:space="preserve"> должна содержать также документ, подтв</w:t>
      </w:r>
      <w:r w:rsidR="006B1E6C">
        <w:rPr>
          <w:sz w:val="28"/>
          <w:szCs w:val="28"/>
        </w:rPr>
        <w:t>ерждающий полномочия этого лица</w:t>
      </w:r>
      <w:r w:rsidR="002626FA" w:rsidRPr="0024608A">
        <w:rPr>
          <w:sz w:val="28"/>
          <w:szCs w:val="28"/>
        </w:rPr>
        <w:t>.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</w:pPr>
    </w:p>
    <w:p w:rsidR="002626FA" w:rsidRPr="0024608A" w:rsidRDefault="002626FA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1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Срок заключения договора купли-продажи Имущества</w:t>
      </w:r>
    </w:p>
    <w:p w:rsidR="005131B3" w:rsidRDefault="005131B3" w:rsidP="005131B3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8C39A1">
        <w:rPr>
          <w:sz w:val="28"/>
          <w:szCs w:val="28"/>
        </w:rPr>
        <w:t xml:space="preserve">В течение 5 (пяти) рабочих дней </w:t>
      </w:r>
      <w:proofErr w:type="gramStart"/>
      <w:r w:rsidRPr="008C39A1">
        <w:rPr>
          <w:sz w:val="28"/>
          <w:szCs w:val="28"/>
        </w:rPr>
        <w:t>с даты подведения</w:t>
      </w:r>
      <w:proofErr w:type="gramEnd"/>
      <w:r w:rsidRPr="008C39A1">
        <w:rPr>
          <w:sz w:val="28"/>
          <w:szCs w:val="28"/>
        </w:rPr>
        <w:t xml:space="preserve"> итогов аукциона с победителем аукциона</w:t>
      </w:r>
      <w:r w:rsidRPr="0024608A">
        <w:rPr>
          <w:sz w:val="28"/>
          <w:szCs w:val="28"/>
        </w:rPr>
        <w:t xml:space="preserve"> заключается договор купли-продажи в форме электронного документа.</w:t>
      </w:r>
    </w:p>
    <w:p w:rsidR="00B128E0" w:rsidRPr="0024608A" w:rsidRDefault="00B128E0" w:rsidP="005131B3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</w:p>
    <w:p w:rsidR="005131B3" w:rsidRPr="0024608A" w:rsidRDefault="005131B3" w:rsidP="005131B3">
      <w:pPr>
        <w:pStyle w:val="11"/>
        <w:numPr>
          <w:ilvl w:val="0"/>
          <w:numId w:val="3"/>
        </w:numPr>
        <w:shd w:val="clear" w:color="auto" w:fill="auto"/>
        <w:spacing w:before="0" w:after="3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Порядок ознакомления покупателей с иной информацией, условиями договора купли-продажи Имущества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Информация о проведении аукциона по продаже Имущества размещается на официальном сайте Российской Федерации для размещения информации о проведении торгов в сети «Интернет»</w:t>
      </w:r>
      <w:hyperlink r:id="rId14" w:history="1">
        <w:r w:rsidRPr="0024608A">
          <w:rPr>
            <w:rStyle w:val="a5"/>
            <w:color w:val="auto"/>
            <w:sz w:val="28"/>
            <w:szCs w:val="28"/>
          </w:rPr>
          <w:t xml:space="preserve"> 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www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torgi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gov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ru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,</w:t>
        </w:r>
      </w:hyperlink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 xml:space="preserve">на сайте электронной торговой </w:t>
      </w:r>
      <w:proofErr w:type="gramStart"/>
      <w:r w:rsidRPr="0024608A">
        <w:rPr>
          <w:sz w:val="28"/>
          <w:szCs w:val="28"/>
        </w:rPr>
        <w:t>площадки</w:t>
      </w:r>
      <w:proofErr w:type="gramEnd"/>
      <w:r w:rsidR="00C1455E">
        <w:fldChar w:fldCharType="begin"/>
      </w:r>
      <w:r w:rsidR="00C1455E">
        <w:instrText xml:space="preserve"> HYPERLINK "http://www.rts-tender.ru/" </w:instrText>
      </w:r>
      <w:r w:rsidR="00C1455E">
        <w:fldChar w:fldCharType="separate"/>
      </w:r>
      <w:r w:rsidRPr="0024608A">
        <w:rPr>
          <w:rStyle w:val="a5"/>
          <w:color w:val="auto"/>
          <w:sz w:val="28"/>
          <w:szCs w:val="28"/>
        </w:rPr>
        <w:t xml:space="preserve"> </w:t>
      </w:r>
      <w:hyperlink r:id="rId15" w:history="1">
        <w:r w:rsidR="00AF63B0"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="00C1455E">
        <w:rPr>
          <w:rStyle w:val="a5"/>
          <w:color w:val="auto"/>
          <w:sz w:val="28"/>
          <w:szCs w:val="28"/>
        </w:rPr>
        <w:fldChar w:fldCharType="end"/>
      </w:r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>на сайте Продавца</w:t>
      </w:r>
      <w:r w:rsidR="00203E09" w:rsidRPr="0024608A">
        <w:rPr>
          <w:sz w:val="28"/>
          <w:szCs w:val="28"/>
        </w:rPr>
        <w:t xml:space="preserve"> </w:t>
      </w:r>
      <w:hyperlink r:id="rId16" w:history="1">
        <w:r w:rsidR="00D43B87" w:rsidRPr="0024608A">
          <w:rPr>
            <w:rStyle w:val="a5"/>
            <w:color w:val="auto"/>
            <w:sz w:val="28"/>
            <w:szCs w:val="28"/>
          </w:rPr>
          <w:t>https://www.adm-tbilisskaya.ru/</w:t>
        </w:r>
      </w:hyperlink>
      <w:r w:rsidRPr="0024608A">
        <w:rPr>
          <w:sz w:val="28"/>
          <w:szCs w:val="28"/>
          <w:lang w:bidi="en-US"/>
        </w:rPr>
        <w:t xml:space="preserve">, </w:t>
      </w:r>
      <w:r w:rsidRPr="0024608A">
        <w:rPr>
          <w:sz w:val="28"/>
          <w:szCs w:val="28"/>
        </w:rPr>
        <w:t>и содержит следующее: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информационное сообщение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форма заявки на участие в аукционе;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проект договора купли-продажи имущества.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С дополнительной информацией об участии в торгах, о порядке проведения торгов, условиях договора купли-продажи, претенденты могут ознакомиться по телефо</w:t>
      </w:r>
      <w:r w:rsidR="0024608A" w:rsidRPr="0024608A">
        <w:rPr>
          <w:sz w:val="28"/>
          <w:szCs w:val="28"/>
        </w:rPr>
        <w:t>нам</w:t>
      </w:r>
      <w:r w:rsidRPr="0024608A">
        <w:rPr>
          <w:sz w:val="28"/>
          <w:szCs w:val="28"/>
        </w:rPr>
        <w:t xml:space="preserve"> Продавца: +7 (861) </w:t>
      </w:r>
      <w:r w:rsidR="00AF63B0" w:rsidRPr="0024608A">
        <w:rPr>
          <w:sz w:val="28"/>
          <w:szCs w:val="28"/>
        </w:rPr>
        <w:t>58-3-25-68</w:t>
      </w:r>
      <w:r w:rsidR="0024608A" w:rsidRPr="0024608A">
        <w:rPr>
          <w:sz w:val="28"/>
          <w:szCs w:val="28"/>
        </w:rPr>
        <w:t>, +7 (861)58-</w:t>
      </w:r>
      <w:r w:rsidR="009679A5">
        <w:rPr>
          <w:sz w:val="28"/>
          <w:szCs w:val="28"/>
        </w:rPr>
        <w:t>3</w:t>
      </w:r>
      <w:r w:rsidR="0024608A" w:rsidRPr="0024608A">
        <w:rPr>
          <w:sz w:val="28"/>
          <w:szCs w:val="28"/>
        </w:rPr>
        <w:t>-</w:t>
      </w:r>
      <w:r w:rsidR="00B128E0">
        <w:rPr>
          <w:sz w:val="28"/>
          <w:szCs w:val="28"/>
        </w:rPr>
        <w:t>11-81</w:t>
      </w:r>
      <w:r w:rsidRPr="0024608A">
        <w:rPr>
          <w:sz w:val="28"/>
          <w:szCs w:val="28"/>
        </w:rPr>
        <w:t>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Любое лицо независимо от регистрации на электронной торговой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131B3" w:rsidRPr="0024608A" w:rsidRDefault="005131B3" w:rsidP="00AF63B0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В течение периода приема заявок на участие в аукционе заинтересованное лицо вправе по письменному запросу осмотреть Имущество. О дате и времени осмотра Имущества Продаве</w:t>
      </w:r>
      <w:r w:rsidR="00684607">
        <w:rPr>
          <w:sz w:val="28"/>
          <w:szCs w:val="28"/>
        </w:rPr>
        <w:t>ц уведомляет Заявителя в течение</w:t>
      </w:r>
      <w:r w:rsidRPr="0024608A">
        <w:rPr>
          <w:sz w:val="28"/>
          <w:szCs w:val="28"/>
        </w:rPr>
        <w:t xml:space="preserve"> 3 (трех) рабочих дней </w:t>
      </w:r>
      <w:proofErr w:type="gramStart"/>
      <w:r w:rsidRPr="0024608A">
        <w:rPr>
          <w:sz w:val="28"/>
          <w:szCs w:val="28"/>
        </w:rPr>
        <w:t>с даты получения</w:t>
      </w:r>
      <w:proofErr w:type="gramEnd"/>
      <w:r w:rsidRPr="0024608A">
        <w:rPr>
          <w:sz w:val="28"/>
          <w:szCs w:val="28"/>
        </w:rPr>
        <w:t xml:space="preserve"> письменного запроса.</w:t>
      </w:r>
    </w:p>
    <w:p w:rsidR="003E08FF" w:rsidRPr="0024608A" w:rsidRDefault="003E08FF" w:rsidP="0024608A">
      <w:pPr>
        <w:pStyle w:val="11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04"/>
        <w:ind w:right="11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Ограничения участия отдельных категорий физических лиц и юридических лиц в приватизации имущества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Участниками аукциона могут быть лица, отвечающие признакам покупателя в соответствии с Федеральным законом от 21 декабря 2001 г. </w:t>
      </w:r>
      <w:r w:rsidR="0024608A">
        <w:rPr>
          <w:sz w:val="28"/>
          <w:szCs w:val="28"/>
        </w:rPr>
        <w:t xml:space="preserve">                  </w:t>
      </w:r>
      <w:r w:rsidRPr="0024608A">
        <w:rPr>
          <w:sz w:val="28"/>
          <w:szCs w:val="28"/>
        </w:rPr>
        <w:t>№ 178- ФЗ «О приватизации государственного и муниципального имущества» (далее - Закон № 178-ФЗ) и желающие приобрести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Покупателями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</w:t>
      </w:r>
    </w:p>
    <w:p w:rsidR="00E862D1" w:rsidRPr="0024608A" w:rsidRDefault="003E08FF" w:rsidP="00110283">
      <w:pPr>
        <w:pStyle w:val="11"/>
        <w:shd w:val="clear" w:color="auto" w:fill="auto"/>
        <w:spacing w:before="0" w:after="305"/>
        <w:ind w:left="20" w:right="20" w:firstLine="700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4608A">
        <w:rPr>
          <w:sz w:val="28"/>
          <w:szCs w:val="28"/>
        </w:rPr>
        <w:t>бенефициарных</w:t>
      </w:r>
      <w:proofErr w:type="spellEnd"/>
      <w:r w:rsidRPr="0024608A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24608A">
        <w:rPr>
          <w:sz w:val="28"/>
          <w:szCs w:val="28"/>
        </w:rPr>
        <w:t xml:space="preserve"> Федерации.</w:t>
      </w:r>
    </w:p>
    <w:p w:rsidR="0092524C" w:rsidRPr="0024608A" w:rsidRDefault="0092524C" w:rsidP="0092524C">
      <w:pPr>
        <w:pStyle w:val="11"/>
        <w:numPr>
          <w:ilvl w:val="0"/>
          <w:numId w:val="3"/>
        </w:numPr>
        <w:shd w:val="clear" w:color="auto" w:fill="auto"/>
        <w:tabs>
          <w:tab w:val="left" w:pos="285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 xml:space="preserve"> Порядок определения участников аукциона</w:t>
      </w:r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 В день определения участников, указанный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Оператор через «личный кабинет» Продавца обеспечивает доступ</w:t>
      </w:r>
      <w:r w:rsidR="00ED1C94">
        <w:rPr>
          <w:sz w:val="28"/>
          <w:szCs w:val="28"/>
        </w:rPr>
        <w:t xml:space="preserve"> </w:t>
      </w:r>
      <w:r w:rsidRPr="0024608A">
        <w:rPr>
          <w:sz w:val="28"/>
          <w:szCs w:val="28"/>
        </w:rPr>
        <w:t xml:space="preserve"> Продавца к поданным претендентами заявкам и документам, а также к журналу приема заявок.</w:t>
      </w:r>
    </w:p>
    <w:p w:rsidR="0092524C" w:rsidRPr="0024608A" w:rsidRDefault="00110283" w:rsidP="00110283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</w:t>
      </w:r>
      <w:proofErr w:type="gramStart"/>
      <w:r w:rsidR="0092524C" w:rsidRPr="0024608A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3657E" w:rsidRPr="0024608A" w:rsidRDefault="008D6F71" w:rsidP="00110283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24608A">
        <w:rPr>
          <w:sz w:val="28"/>
          <w:szCs w:val="28"/>
        </w:rPr>
        <w:t xml:space="preserve"> </w:t>
      </w:r>
      <w:r w:rsidR="0092524C" w:rsidRPr="0024608A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в сети «Интернет» для размещения информации о проведении торгов</w:t>
      </w:r>
      <w:r w:rsidR="0023657E" w:rsidRPr="0024608A">
        <w:rPr>
          <w:sz w:val="28"/>
          <w:szCs w:val="28"/>
        </w:rPr>
        <w:t>, определенном Прави</w:t>
      </w:r>
      <w:r w:rsidR="00CC3F4E">
        <w:rPr>
          <w:sz w:val="28"/>
          <w:szCs w:val="28"/>
        </w:rPr>
        <w:t>тельством Российской Федерации.</w:t>
      </w:r>
      <w:r w:rsidR="0023657E" w:rsidRPr="0024608A">
        <w:rPr>
          <w:sz w:val="28"/>
          <w:szCs w:val="28"/>
        </w:rPr>
        <w:t xml:space="preserve"> 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 xml:space="preserve">кциона, или оформление представленных документов не соответствует законодательству Российской </w:t>
      </w:r>
      <w:r w:rsidRPr="0024608A">
        <w:rPr>
          <w:sz w:val="28"/>
          <w:szCs w:val="28"/>
        </w:rPr>
        <w:lastRenderedPageBreak/>
        <w:t>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сообщении;</w:t>
      </w:r>
    </w:p>
    <w:p w:rsidR="0023657E" w:rsidRPr="0024608A" w:rsidRDefault="0023657E" w:rsidP="0024608A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23657E" w:rsidRPr="0024608A" w:rsidRDefault="0023657E" w:rsidP="00110283">
      <w:pPr>
        <w:pStyle w:val="11"/>
        <w:shd w:val="clear" w:color="auto" w:fill="auto"/>
        <w:tabs>
          <w:tab w:val="left" w:pos="1155"/>
        </w:tabs>
        <w:spacing w:before="0" w:after="307" w:line="240" w:lineRule="exact"/>
        <w:ind w:firstLine="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11. Порядок проведения аукциона и определения победителя аукциона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Установленный в информационном сообщении шаг не изменяется в течение всего аукциона.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Со времени начала проведения процедуры аукциона Оператором размещается: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случае если в течение указанного времени: </w:t>
      </w:r>
    </w:p>
    <w:p w:rsidR="0034320F" w:rsidRPr="0024608A" w:rsidRDefault="0034320F" w:rsidP="00EC463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="007E49F8" w:rsidRPr="0024608A">
        <w:rPr>
          <w:rFonts w:ascii="Times New Roman" w:hAnsi="Times New Roman" w:cs="Times New Roman"/>
          <w:sz w:val="28"/>
          <w:szCs w:val="28"/>
        </w:rPr>
        <w:t>о предложение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время для представления следующих предложений об увел</w:t>
      </w:r>
      <w:r w:rsidR="00684607">
        <w:rPr>
          <w:rFonts w:ascii="Times New Roman" w:hAnsi="Times New Roman" w:cs="Times New Roman"/>
          <w:sz w:val="28"/>
          <w:szCs w:val="28"/>
        </w:rPr>
        <w:t>иченной на «шаг аукциона»</w:t>
      </w:r>
      <w:r w:rsidR="007E49F8" w:rsidRPr="0024608A">
        <w:rPr>
          <w:rFonts w:ascii="Times New Roman" w:hAnsi="Times New Roman" w:cs="Times New Roman"/>
          <w:sz w:val="28"/>
          <w:szCs w:val="28"/>
        </w:rPr>
        <w:t xml:space="preserve">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4320F" w:rsidRPr="0024608A" w:rsidRDefault="0034320F" w:rsidP="00AB18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80"/>
      <w:r w:rsidRPr="0024608A">
        <w:rPr>
          <w:rFonts w:ascii="Times New Roman" w:eastAsia="Calibri" w:hAnsi="Times New Roman" w:cs="Times New Roman"/>
          <w:sz w:val="28"/>
          <w:szCs w:val="28"/>
        </w:rPr>
        <w:t> </w:t>
      </w:r>
      <w:r w:rsidR="00EC4630" w:rsidRPr="0024608A">
        <w:rPr>
          <w:rFonts w:ascii="Times New Roman" w:hAnsi="Times New Roman" w:cs="Times New Roman"/>
          <w:sz w:val="28"/>
          <w:szCs w:val="28"/>
        </w:rPr>
        <w:tab/>
      </w:r>
      <w:r w:rsidRPr="0024608A">
        <w:rPr>
          <w:rFonts w:ascii="Times New Roman" w:eastAsia="Calibri" w:hAnsi="Times New Roman" w:cs="Times New Roman"/>
          <w:sz w:val="28"/>
          <w:szCs w:val="28"/>
        </w:rPr>
        <w:t>не поступило ни одног</w:t>
      </w:r>
      <w:r w:rsidR="007E49F8" w:rsidRPr="0024608A">
        <w:rPr>
          <w:rFonts w:ascii="Times New Roman" w:hAnsi="Times New Roman" w:cs="Times New Roman"/>
          <w:sz w:val="28"/>
          <w:szCs w:val="28"/>
        </w:rPr>
        <w:t>о предложения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84"/>
      <w:bookmarkEnd w:id="0"/>
      <w:r w:rsidRPr="0024608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4608A">
        <w:rPr>
          <w:rFonts w:ascii="Times New Roman" w:eastAsia="Calibri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2"/>
      <w:bookmarkEnd w:id="1"/>
      <w:r w:rsidRPr="0024608A">
        <w:rPr>
          <w:rFonts w:ascii="Times New Roman" w:eastAsia="Calibri" w:hAnsi="Times New Roman" w:cs="Times New Roman"/>
          <w:sz w:val="28"/>
          <w:szCs w:val="28"/>
        </w:rPr>
        <w:t>исключение возможности подачи</w:t>
      </w:r>
      <w:r w:rsidR="008744FD" w:rsidRPr="0024608A">
        <w:rPr>
          <w:rFonts w:ascii="Times New Roman" w:hAnsi="Times New Roman" w:cs="Times New Roman"/>
          <w:sz w:val="28"/>
          <w:szCs w:val="28"/>
        </w:rPr>
        <w:t xml:space="preserve"> участником предложения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не соответствующего увели</w:t>
      </w:r>
      <w:r w:rsidR="00684607">
        <w:rPr>
          <w:rFonts w:ascii="Times New Roman" w:eastAsia="Calibri" w:hAnsi="Times New Roman" w:cs="Times New Roman"/>
          <w:sz w:val="28"/>
          <w:szCs w:val="28"/>
        </w:rPr>
        <w:t>чению текущей цены на величину «шага аукциона»</w:t>
      </w:r>
      <w:r w:rsidRPr="002460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3"/>
      <w:bookmarkEnd w:id="2"/>
      <w:r w:rsidRPr="0024608A">
        <w:rPr>
          <w:rFonts w:ascii="Times New Roman" w:eastAsia="Calibri" w:hAnsi="Times New Roman" w:cs="Times New Roman"/>
          <w:sz w:val="28"/>
          <w:szCs w:val="28"/>
        </w:rPr>
        <w:t>уведомление участника в случае, если пред</w:t>
      </w:r>
      <w:r w:rsidR="008744FD" w:rsidRPr="0024608A">
        <w:rPr>
          <w:rFonts w:ascii="Times New Roman" w:hAnsi="Times New Roman" w:cs="Times New Roman"/>
          <w:sz w:val="28"/>
          <w:szCs w:val="28"/>
        </w:rPr>
        <w:t>ложение этого участника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не может быть принято в связи с подачей аналогичного предложения ранее другим участником.</w:t>
      </w:r>
    </w:p>
    <w:p w:rsidR="0034320F" w:rsidRPr="0024608A" w:rsidRDefault="0034320F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85"/>
      <w:bookmarkEnd w:id="3"/>
      <w:r w:rsidRPr="0024608A">
        <w:rPr>
          <w:rFonts w:ascii="Times New Roman" w:eastAsia="Calibri" w:hAnsi="Times New Roman" w:cs="Times New Roman"/>
          <w:sz w:val="28"/>
          <w:szCs w:val="28"/>
        </w:rPr>
        <w:t>Победителем признается участник, пред</w:t>
      </w:r>
      <w:r w:rsidR="008744FD" w:rsidRPr="0024608A">
        <w:rPr>
          <w:rFonts w:ascii="Times New Roman" w:hAnsi="Times New Roman" w:cs="Times New Roman"/>
          <w:sz w:val="28"/>
          <w:szCs w:val="28"/>
        </w:rPr>
        <w:t>ложивший наиболее высокую цену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p w:rsidR="00C47E18" w:rsidRPr="0024608A" w:rsidRDefault="00C47E18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</w:t>
      </w:r>
      <w:r w:rsidR="008744FD" w:rsidRPr="0024608A">
        <w:rPr>
          <w:rFonts w:ascii="Times New Roman" w:hAnsi="Times New Roman" w:cs="Times New Roman"/>
          <w:sz w:val="28"/>
          <w:szCs w:val="28"/>
        </w:rPr>
        <w:t>ения приема предложений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для подведения итогов аукциона путем оформления протокола об итогах аукциона.</w:t>
      </w:r>
    </w:p>
    <w:p w:rsidR="00C47E18" w:rsidRPr="0024608A" w:rsidRDefault="00C47E18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eastAsia="Calibri" w:hAnsi="Times New Roman" w:cs="Times New Roman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</w:t>
      </w:r>
      <w:r w:rsidR="008744FD" w:rsidRPr="0024608A">
        <w:rPr>
          <w:rFonts w:ascii="Times New Roman" w:hAnsi="Times New Roman" w:cs="Times New Roman"/>
          <w:sz w:val="28"/>
          <w:szCs w:val="28"/>
        </w:rPr>
        <w:t>днее предложение о цене такого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7E49F8" w:rsidRPr="0024608A" w:rsidRDefault="007E49F8" w:rsidP="00272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7E49F8" w:rsidRPr="0024608A" w:rsidRDefault="007E49F8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7E49F8" w:rsidRPr="0024608A" w:rsidRDefault="007E49F8" w:rsidP="00272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89"/>
      <w:r w:rsidRPr="0024608A">
        <w:rPr>
          <w:rFonts w:ascii="Times New Roman" w:eastAsia="Calibri" w:hAnsi="Times New Roman" w:cs="Times New Roman"/>
          <w:sz w:val="28"/>
          <w:szCs w:val="28"/>
        </w:rPr>
        <w:t> </w:t>
      </w:r>
      <w:r w:rsidR="00684607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24608A">
        <w:rPr>
          <w:rFonts w:ascii="Times New Roman" w:eastAsia="Calibri" w:hAnsi="Times New Roman" w:cs="Times New Roman"/>
          <w:sz w:val="28"/>
          <w:szCs w:val="28"/>
        </w:rPr>
        <w:t>не было подано ни одной заявки на участие либо ни один из претендентов не признан участником;</w:t>
      </w:r>
    </w:p>
    <w:p w:rsidR="007E49F8" w:rsidRPr="0024608A" w:rsidRDefault="00684607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90"/>
      <w:bookmarkEnd w:id="5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49F8" w:rsidRPr="0024608A">
        <w:rPr>
          <w:rFonts w:ascii="Times New Roman" w:eastAsia="Calibri" w:hAnsi="Times New Roman" w:cs="Times New Roman"/>
          <w:sz w:val="28"/>
          <w:szCs w:val="28"/>
        </w:rPr>
        <w:t>принято решение о признании только одного претендента участником;</w:t>
      </w:r>
    </w:p>
    <w:p w:rsidR="007E49F8" w:rsidRPr="0024608A" w:rsidRDefault="00684607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91"/>
      <w:bookmarkEnd w:id="6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49F8" w:rsidRPr="0024608A">
        <w:rPr>
          <w:rFonts w:ascii="Times New Roman" w:eastAsia="Calibri" w:hAnsi="Times New Roman" w:cs="Times New Roman"/>
          <w:sz w:val="28"/>
          <w:szCs w:val="28"/>
        </w:rPr>
        <w:t>ни один из участников не сдела</w:t>
      </w:r>
      <w:r w:rsidR="007E49F8" w:rsidRPr="0024608A">
        <w:rPr>
          <w:rFonts w:ascii="Times New Roman" w:hAnsi="Times New Roman" w:cs="Times New Roman"/>
          <w:sz w:val="28"/>
          <w:szCs w:val="28"/>
        </w:rPr>
        <w:t>л предложение о начальной цене И</w:t>
      </w:r>
      <w:r w:rsidR="007E49F8" w:rsidRPr="0024608A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bookmarkEnd w:id="7"/>
    <w:p w:rsidR="008744FD" w:rsidRPr="0024608A" w:rsidRDefault="008744FD" w:rsidP="006846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Решение о признан</w:t>
      </w:r>
      <w:proofErr w:type="gramStart"/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eastAsia="Calibri" w:hAnsi="Times New Roman" w:cs="Times New Roman"/>
          <w:sz w:val="28"/>
          <w:szCs w:val="28"/>
        </w:rPr>
        <w:t>ау</w:t>
      </w:r>
      <w:proofErr w:type="gramEnd"/>
      <w:r w:rsidRPr="0024608A">
        <w:rPr>
          <w:rFonts w:ascii="Times New Roman" w:eastAsia="Calibri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8744FD" w:rsidRPr="0024608A" w:rsidRDefault="008744FD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</w:t>
      </w:r>
      <w:r w:rsidRPr="0024608A">
        <w:rPr>
          <w:rFonts w:ascii="Times New Roman" w:eastAsia="Calibri" w:hAnsi="Times New Roman" w:cs="Times New Roman"/>
          <w:sz w:val="28"/>
          <w:szCs w:val="28"/>
        </w:rPr>
        <w:lastRenderedPageBreak/>
        <w:t>с приложением этого протокола, а также размещается в открытой части электронной площадки следующая информация:</w:t>
      </w:r>
    </w:p>
    <w:p w:rsidR="008744FD" w:rsidRPr="0024608A" w:rsidRDefault="008744FD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94"/>
      <w:r w:rsidRPr="0024608A">
        <w:rPr>
          <w:rFonts w:ascii="Times New Roman" w:eastAsia="Calibri" w:hAnsi="Times New Roman" w:cs="Times New Roman"/>
          <w:sz w:val="28"/>
          <w:szCs w:val="28"/>
        </w:rPr>
        <w:t>наименование имущества и иные позволяющие его индивидуализировать сведения (спецификация лота);</w:t>
      </w:r>
    </w:p>
    <w:p w:rsidR="008744FD" w:rsidRPr="0024608A" w:rsidRDefault="008744FD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95"/>
      <w:bookmarkEnd w:id="8"/>
      <w:r w:rsidRPr="0024608A">
        <w:rPr>
          <w:rFonts w:ascii="Times New Roman" w:eastAsia="Calibri" w:hAnsi="Times New Roman" w:cs="Times New Roman"/>
          <w:sz w:val="28"/>
          <w:szCs w:val="28"/>
        </w:rPr>
        <w:t>цена сделки;</w:t>
      </w:r>
    </w:p>
    <w:bookmarkEnd w:id="9"/>
    <w:p w:rsidR="00C47E18" w:rsidRPr="0024608A" w:rsidRDefault="008744FD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фамилия, имя, отчество физического лица или наименование юридического лица - победителя.</w:t>
      </w:r>
    </w:p>
    <w:p w:rsidR="00C47E18" w:rsidRPr="0024608A" w:rsidRDefault="00C47E18" w:rsidP="00C47E18">
      <w:pPr>
        <w:ind w:firstLine="708"/>
        <w:rPr>
          <w:rFonts w:ascii="Calibri" w:eastAsia="Calibri" w:hAnsi="Calibri" w:cs="Times New Roman"/>
        </w:rPr>
      </w:pPr>
    </w:p>
    <w:p w:rsidR="00C47E18" w:rsidRPr="00684607" w:rsidRDefault="00684607" w:rsidP="00684607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808FC" w:rsidRPr="00684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013" w:rsidRPr="0068460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2A1013" w:rsidRPr="00684607">
        <w:rPr>
          <w:rFonts w:ascii="Times New Roman" w:hAnsi="Times New Roman" w:cs="Times New Roman"/>
          <w:sz w:val="28"/>
          <w:szCs w:val="28"/>
        </w:rPr>
        <w:t>ведения</w:t>
      </w:r>
      <w:proofErr w:type="spellEnd"/>
      <w:r w:rsidR="002A1013" w:rsidRPr="00684607">
        <w:rPr>
          <w:rFonts w:ascii="Times New Roman" w:hAnsi="Times New Roman" w:cs="Times New Roman"/>
          <w:sz w:val="28"/>
          <w:szCs w:val="28"/>
        </w:rPr>
        <w:t xml:space="preserve"> обо всех предыдущих торгах по продаже имущества, объявленных в течение года, предшествующего его продаже, и об итогах торгов по продаже имущества.</w:t>
      </w:r>
    </w:p>
    <w:bookmarkEnd w:id="4"/>
    <w:p w:rsidR="00730803" w:rsidRPr="0024608A" w:rsidRDefault="00730803" w:rsidP="00730803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</w:p>
    <w:p w:rsidR="006D1892" w:rsidRPr="00CC3F4E" w:rsidRDefault="00A65B77" w:rsidP="00C1455E">
      <w:pPr>
        <w:pStyle w:val="PreformattedTex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" w:name="_GoBack"/>
      <w:r w:rsidRPr="00CC3F4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CC3F4E">
        <w:rPr>
          <w:rFonts w:ascii="Times New Roman" w:hAnsi="Times New Roman" w:cs="Times New Roman"/>
          <w:sz w:val="28"/>
          <w:szCs w:val="28"/>
          <w:lang w:val="ru-RU"/>
        </w:rPr>
        <w:t>укцион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,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объявленный на </w:t>
      </w:r>
      <w:r w:rsidR="004C5413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3B24E2"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3F4E" w:rsidRPr="00CC3F4E">
        <w:rPr>
          <w:rFonts w:ascii="Times New Roman" w:hAnsi="Times New Roman" w:cs="Times New Roman"/>
          <w:sz w:val="28"/>
          <w:szCs w:val="28"/>
          <w:lang w:val="ru-RU"/>
        </w:rPr>
        <w:t>декабря 2022</w:t>
      </w:r>
      <w:r w:rsidR="003B24E2"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 г. 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в 11</w:t>
      </w:r>
      <w:r w:rsidRPr="00CC3F4E">
        <w:rPr>
          <w:rFonts w:ascii="Times New Roman" w:hAnsi="Times New Roman" w:cs="Times New Roman"/>
          <w:sz w:val="28"/>
          <w:szCs w:val="28"/>
        </w:rPr>
        <w:t xml:space="preserve"> ч.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CC3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F4E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.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по московскому времени</w:t>
      </w:r>
      <w:r w:rsidRPr="00CC3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</w:t>
      </w:r>
      <w:proofErr w:type="spellEnd"/>
      <w:r w:rsidR="00ED1C94"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несостоявшимся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т.к.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bookmarkEnd w:id="10"/>
    <w:p w:rsidR="00C1455E" w:rsidRPr="00C1455E" w:rsidRDefault="00C1455E" w:rsidP="00C1455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2D1" w:rsidRDefault="0024608A" w:rsidP="006D1892">
      <w:pPr>
        <w:pStyle w:val="11"/>
        <w:shd w:val="clear" w:color="auto" w:fill="auto"/>
        <w:spacing w:before="0" w:after="305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Начальник отдела по управлению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4608A" w:rsidRP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74EA">
        <w:rPr>
          <w:sz w:val="28"/>
          <w:szCs w:val="28"/>
        </w:rPr>
        <w:t xml:space="preserve">        </w:t>
      </w:r>
      <w:r w:rsidR="003B24E2">
        <w:rPr>
          <w:sz w:val="28"/>
          <w:szCs w:val="28"/>
        </w:rPr>
        <w:t xml:space="preserve">В.М. </w:t>
      </w:r>
      <w:proofErr w:type="spellStart"/>
      <w:r w:rsidR="003B24E2">
        <w:rPr>
          <w:sz w:val="28"/>
          <w:szCs w:val="28"/>
        </w:rPr>
        <w:t>Киракосян</w:t>
      </w:r>
      <w:proofErr w:type="spellEnd"/>
    </w:p>
    <w:p w:rsidR="003E08FF" w:rsidRPr="0024608A" w:rsidRDefault="003E08FF" w:rsidP="0024608A">
      <w:pPr>
        <w:pStyle w:val="11"/>
        <w:shd w:val="clear" w:color="auto" w:fill="auto"/>
        <w:spacing w:before="0" w:line="240" w:lineRule="auto"/>
        <w:ind w:right="40" w:firstLine="708"/>
        <w:rPr>
          <w:sz w:val="28"/>
          <w:szCs w:val="28"/>
        </w:rPr>
      </w:pPr>
    </w:p>
    <w:p w:rsidR="005131B3" w:rsidRPr="0024608A" w:rsidRDefault="005131B3" w:rsidP="0024608A">
      <w:pPr>
        <w:pStyle w:val="11"/>
        <w:shd w:val="clear" w:color="auto" w:fill="auto"/>
        <w:spacing w:before="0" w:line="240" w:lineRule="auto"/>
        <w:ind w:left="720" w:firstLine="0"/>
        <w:rPr>
          <w:sz w:val="28"/>
          <w:szCs w:val="28"/>
        </w:rPr>
      </w:pPr>
    </w:p>
    <w:p w:rsidR="005131B3" w:rsidRPr="0024608A" w:rsidRDefault="005131B3" w:rsidP="005131B3">
      <w:pPr>
        <w:pStyle w:val="11"/>
        <w:shd w:val="clear" w:color="auto" w:fill="auto"/>
        <w:spacing w:before="0" w:after="300"/>
        <w:ind w:left="1080" w:right="40" w:firstLine="0"/>
        <w:rPr>
          <w:sz w:val="28"/>
          <w:szCs w:val="28"/>
        </w:rPr>
      </w:pPr>
    </w:p>
    <w:p w:rsidR="000B421C" w:rsidRPr="0024608A" w:rsidRDefault="000B421C" w:rsidP="005131B3">
      <w:pPr>
        <w:pStyle w:val="11"/>
        <w:shd w:val="clear" w:color="auto" w:fill="auto"/>
        <w:tabs>
          <w:tab w:val="left" w:pos="709"/>
        </w:tabs>
        <w:spacing w:before="0" w:line="240" w:lineRule="auto"/>
        <w:ind w:left="1080" w:firstLine="0"/>
        <w:rPr>
          <w:sz w:val="28"/>
          <w:szCs w:val="28"/>
        </w:rPr>
      </w:pPr>
    </w:p>
    <w:sectPr w:rsidR="000B421C" w:rsidRPr="0024608A" w:rsidSect="00145A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22"/>
    <w:multiLevelType w:val="hybridMultilevel"/>
    <w:tmpl w:val="76E80936"/>
    <w:lvl w:ilvl="0" w:tplc="F032759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635"/>
    <w:multiLevelType w:val="multilevel"/>
    <w:tmpl w:val="C4ACA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876241"/>
    <w:multiLevelType w:val="hybridMultilevel"/>
    <w:tmpl w:val="F54A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F11A8"/>
    <w:multiLevelType w:val="multilevel"/>
    <w:tmpl w:val="F5264B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14890"/>
    <w:multiLevelType w:val="hybridMultilevel"/>
    <w:tmpl w:val="91A61F2A"/>
    <w:lvl w:ilvl="0" w:tplc="8D1A9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35701"/>
    <w:multiLevelType w:val="hybridMultilevel"/>
    <w:tmpl w:val="7C5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A88"/>
    <w:rsid w:val="00014E3B"/>
    <w:rsid w:val="00017317"/>
    <w:rsid w:val="00052FA5"/>
    <w:rsid w:val="0005646E"/>
    <w:rsid w:val="00066A89"/>
    <w:rsid w:val="00077069"/>
    <w:rsid w:val="000B421C"/>
    <w:rsid w:val="000C2A6F"/>
    <w:rsid w:val="000F5D59"/>
    <w:rsid w:val="00100B45"/>
    <w:rsid w:val="00110283"/>
    <w:rsid w:val="00122EAA"/>
    <w:rsid w:val="00125BE6"/>
    <w:rsid w:val="00145A88"/>
    <w:rsid w:val="00166CA1"/>
    <w:rsid w:val="00190112"/>
    <w:rsid w:val="00195503"/>
    <w:rsid w:val="001B3E59"/>
    <w:rsid w:val="001C0DB6"/>
    <w:rsid w:val="001C180C"/>
    <w:rsid w:val="001C5346"/>
    <w:rsid w:val="001C6857"/>
    <w:rsid w:val="001F13A2"/>
    <w:rsid w:val="001F569A"/>
    <w:rsid w:val="00202337"/>
    <w:rsid w:val="00203E09"/>
    <w:rsid w:val="00223902"/>
    <w:rsid w:val="00230F53"/>
    <w:rsid w:val="0023657E"/>
    <w:rsid w:val="002443F6"/>
    <w:rsid w:val="00244894"/>
    <w:rsid w:val="0024608A"/>
    <w:rsid w:val="002474F9"/>
    <w:rsid w:val="0025097B"/>
    <w:rsid w:val="002626FA"/>
    <w:rsid w:val="00272F6A"/>
    <w:rsid w:val="002A1013"/>
    <w:rsid w:val="002A1497"/>
    <w:rsid w:val="002C40F1"/>
    <w:rsid w:val="002F6896"/>
    <w:rsid w:val="003408FF"/>
    <w:rsid w:val="0034320F"/>
    <w:rsid w:val="00355DFC"/>
    <w:rsid w:val="00365DFE"/>
    <w:rsid w:val="003A38E4"/>
    <w:rsid w:val="003B24E2"/>
    <w:rsid w:val="003C3854"/>
    <w:rsid w:val="003E08FF"/>
    <w:rsid w:val="004100CE"/>
    <w:rsid w:val="004551D6"/>
    <w:rsid w:val="00490CEA"/>
    <w:rsid w:val="00494CBC"/>
    <w:rsid w:val="004A2830"/>
    <w:rsid w:val="004C5413"/>
    <w:rsid w:val="004F4861"/>
    <w:rsid w:val="004F647D"/>
    <w:rsid w:val="0050000C"/>
    <w:rsid w:val="005131B3"/>
    <w:rsid w:val="00552990"/>
    <w:rsid w:val="00567AF7"/>
    <w:rsid w:val="00581833"/>
    <w:rsid w:val="00583F40"/>
    <w:rsid w:val="005A68FE"/>
    <w:rsid w:val="005B26DC"/>
    <w:rsid w:val="005C31DD"/>
    <w:rsid w:val="005C71D8"/>
    <w:rsid w:val="005F2513"/>
    <w:rsid w:val="00604D62"/>
    <w:rsid w:val="00605B5B"/>
    <w:rsid w:val="00625720"/>
    <w:rsid w:val="00663F56"/>
    <w:rsid w:val="00684607"/>
    <w:rsid w:val="006B04C1"/>
    <w:rsid w:val="006B1E6C"/>
    <w:rsid w:val="006D1892"/>
    <w:rsid w:val="006F4175"/>
    <w:rsid w:val="007017F6"/>
    <w:rsid w:val="00712FB6"/>
    <w:rsid w:val="00730803"/>
    <w:rsid w:val="00744FFD"/>
    <w:rsid w:val="007748CA"/>
    <w:rsid w:val="0078121D"/>
    <w:rsid w:val="007C0BD7"/>
    <w:rsid w:val="007E49F8"/>
    <w:rsid w:val="007F2850"/>
    <w:rsid w:val="00855164"/>
    <w:rsid w:val="0086072A"/>
    <w:rsid w:val="008744FD"/>
    <w:rsid w:val="008808FC"/>
    <w:rsid w:val="0089612A"/>
    <w:rsid w:val="008A1423"/>
    <w:rsid w:val="008C39A1"/>
    <w:rsid w:val="008D52AD"/>
    <w:rsid w:val="008D6929"/>
    <w:rsid w:val="008D6F71"/>
    <w:rsid w:val="009059E9"/>
    <w:rsid w:val="00912F59"/>
    <w:rsid w:val="00914F4A"/>
    <w:rsid w:val="00922265"/>
    <w:rsid w:val="0092524C"/>
    <w:rsid w:val="009679A5"/>
    <w:rsid w:val="0098358C"/>
    <w:rsid w:val="009A2E2F"/>
    <w:rsid w:val="009B0E19"/>
    <w:rsid w:val="009D3BA1"/>
    <w:rsid w:val="00A33EB4"/>
    <w:rsid w:val="00A513A4"/>
    <w:rsid w:val="00A65B77"/>
    <w:rsid w:val="00A757DC"/>
    <w:rsid w:val="00AA11D9"/>
    <w:rsid w:val="00AA3D01"/>
    <w:rsid w:val="00AB18DD"/>
    <w:rsid w:val="00AC0D94"/>
    <w:rsid w:val="00AE6DC7"/>
    <w:rsid w:val="00AF63B0"/>
    <w:rsid w:val="00B128E0"/>
    <w:rsid w:val="00B23049"/>
    <w:rsid w:val="00B353CF"/>
    <w:rsid w:val="00B36FBC"/>
    <w:rsid w:val="00B742B4"/>
    <w:rsid w:val="00B940CB"/>
    <w:rsid w:val="00B96B7B"/>
    <w:rsid w:val="00BD2FDA"/>
    <w:rsid w:val="00BE0B13"/>
    <w:rsid w:val="00C1455E"/>
    <w:rsid w:val="00C311F0"/>
    <w:rsid w:val="00C42AB1"/>
    <w:rsid w:val="00C47E18"/>
    <w:rsid w:val="00C53096"/>
    <w:rsid w:val="00C668A3"/>
    <w:rsid w:val="00C71797"/>
    <w:rsid w:val="00C7279C"/>
    <w:rsid w:val="00C96633"/>
    <w:rsid w:val="00CA2A8B"/>
    <w:rsid w:val="00CA3E95"/>
    <w:rsid w:val="00CC3F4E"/>
    <w:rsid w:val="00CC6AF9"/>
    <w:rsid w:val="00CD0B71"/>
    <w:rsid w:val="00CF1D8D"/>
    <w:rsid w:val="00D03FCF"/>
    <w:rsid w:val="00D2492E"/>
    <w:rsid w:val="00D30EB8"/>
    <w:rsid w:val="00D43B87"/>
    <w:rsid w:val="00D72817"/>
    <w:rsid w:val="00D73972"/>
    <w:rsid w:val="00DE04A5"/>
    <w:rsid w:val="00DF5270"/>
    <w:rsid w:val="00E051D8"/>
    <w:rsid w:val="00E30D19"/>
    <w:rsid w:val="00E862D1"/>
    <w:rsid w:val="00E96CAC"/>
    <w:rsid w:val="00EA2C80"/>
    <w:rsid w:val="00EB397C"/>
    <w:rsid w:val="00EC4630"/>
    <w:rsid w:val="00ED1C94"/>
    <w:rsid w:val="00F4150A"/>
    <w:rsid w:val="00F574EA"/>
    <w:rsid w:val="00F64164"/>
    <w:rsid w:val="00F852E2"/>
    <w:rsid w:val="00FF439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94"/>
  </w:style>
  <w:style w:type="paragraph" w:styleId="1">
    <w:name w:val="heading 1"/>
    <w:basedOn w:val="a"/>
    <w:link w:val="10"/>
    <w:uiPriority w:val="9"/>
    <w:qFormat/>
    <w:rsid w:val="00E96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A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5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145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sid w:val="00567AF7"/>
    <w:rPr>
      <w:color w:val="0000FF" w:themeColor="hyperlink"/>
      <w:u w:val="single"/>
    </w:rPr>
  </w:style>
  <w:style w:type="character" w:customStyle="1" w:styleId="Internetlink">
    <w:name w:val="Internet link"/>
    <w:rsid w:val="00B353CF"/>
    <w:rPr>
      <w:color w:val="000080"/>
      <w:u w:val="single"/>
    </w:rPr>
  </w:style>
  <w:style w:type="paragraph" w:customStyle="1" w:styleId="PreformattedText">
    <w:name w:val="Preformatted Text"/>
    <w:basedOn w:val="a"/>
    <w:rsid w:val="00B36F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customStyle="1" w:styleId="Iauiue">
    <w:name w:val="Iau?iue"/>
    <w:rsid w:val="008D52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8D52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52A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C3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854"/>
  </w:style>
  <w:style w:type="paragraph" w:styleId="a8">
    <w:name w:val="Normal (Web)"/>
    <w:basedOn w:val="a"/>
    <w:uiPriority w:val="99"/>
    <w:unhideWhenUsed/>
    <w:rsid w:val="00BD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2FDA"/>
    <w:rPr>
      <w:b/>
      <w:bCs/>
    </w:rPr>
  </w:style>
  <w:style w:type="character" w:customStyle="1" w:styleId="aa">
    <w:name w:val="Основной текст_"/>
    <w:basedOn w:val="a0"/>
    <w:link w:val="11"/>
    <w:rsid w:val="00166CA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66CA1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styleId="ab">
    <w:name w:val="List Paragraph"/>
    <w:basedOn w:val="a"/>
    <w:uiPriority w:val="34"/>
    <w:qFormat/>
    <w:rsid w:val="002A1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6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0">
    <w:name w:val="Заголовок 11"/>
    <w:basedOn w:val="Standard"/>
    <w:next w:val="Standard"/>
    <w:rsid w:val="00FF560D"/>
    <w:pPr>
      <w:keepNext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13" Type="http://schemas.openxmlformats.org/officeDocument/2006/relationships/hyperlink" Target="http://www.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tdelumi@mail.ru" TargetMode="External"/><Relationship Id="rId12" Type="http://schemas.openxmlformats.org/officeDocument/2006/relationships/hyperlink" Target="http://www.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-tbilisskay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tp.sberbank-ast.ru" TargetMode="External"/><Relationship Id="rId10" Type="http://schemas.openxmlformats.org/officeDocument/2006/relationships/hyperlink" Target="http://www.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75F7A-8EC5-4AB2-BBC5-5CDB42C6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3493</TotalTime>
  <Pages>1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ОУМИ</cp:lastModifiedBy>
  <cp:revision>65</cp:revision>
  <cp:lastPrinted>2023-09-22T07:56:00Z</cp:lastPrinted>
  <dcterms:created xsi:type="dcterms:W3CDTF">2019-12-17T12:48:00Z</dcterms:created>
  <dcterms:modified xsi:type="dcterms:W3CDTF">2023-09-25T10:29:00Z</dcterms:modified>
</cp:coreProperties>
</file>