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3D" w:rsidRDefault="00354880" w:rsidP="00B20AE2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</w:rPr>
      </w:pPr>
      <w:bookmarkStart w:id="0" w:name="_Toc452717680"/>
      <w:r>
        <w:rPr>
          <w:rFonts w:ascii="Times New Roman" w:hAnsi="Times New Roman"/>
          <w:b w:val="0"/>
          <w:color w:val="auto"/>
        </w:rPr>
        <w:t xml:space="preserve">АДМИНИСТРАЦИЯ МУНИЦИПАЛЬНОГО ОБРАЗОВАНИЯ </w:t>
      </w:r>
    </w:p>
    <w:p w:rsidR="00354880" w:rsidRDefault="00354880" w:rsidP="00354880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ТБИЛИССКИЙ РАЙОН</w:t>
      </w:r>
    </w:p>
    <w:p w:rsidR="00354880" w:rsidRDefault="00354880" w:rsidP="00354880">
      <w:pPr>
        <w:jc w:val="center"/>
        <w:rPr>
          <w:sz w:val="28"/>
          <w:szCs w:val="28"/>
        </w:rPr>
      </w:pPr>
    </w:p>
    <w:p w:rsidR="00354880" w:rsidRDefault="00354880" w:rsidP="00354880">
      <w:pPr>
        <w:jc w:val="center"/>
        <w:rPr>
          <w:sz w:val="28"/>
          <w:szCs w:val="28"/>
        </w:rPr>
      </w:pPr>
    </w:p>
    <w:p w:rsidR="00354880" w:rsidRPr="00354880" w:rsidRDefault="00354880" w:rsidP="00354880">
      <w:pPr>
        <w:jc w:val="center"/>
        <w:rPr>
          <w:sz w:val="28"/>
          <w:szCs w:val="28"/>
        </w:rPr>
      </w:pPr>
    </w:p>
    <w:p w:rsidR="00BD3F3D" w:rsidRPr="00B42D28" w:rsidRDefault="00354880" w:rsidP="00354880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auto"/>
        </w:rPr>
      </w:pPr>
      <w:r w:rsidRPr="00B42D28">
        <w:rPr>
          <w:rFonts w:ascii="Times New Roman" w:hAnsi="Times New Roman"/>
          <w:b w:val="0"/>
          <w:color w:val="auto"/>
        </w:rPr>
        <w:t>УТВЕРЖДАЮ</w:t>
      </w:r>
    </w:p>
    <w:p w:rsidR="00354880" w:rsidRDefault="00354880" w:rsidP="0035488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354880" w:rsidRDefault="00354880" w:rsidP="00354880">
      <w:pPr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Тбилисский район</w:t>
      </w:r>
    </w:p>
    <w:p w:rsidR="00354880" w:rsidRDefault="00354880" w:rsidP="00354880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_________________Е.Г. Ильин</w:t>
      </w:r>
    </w:p>
    <w:p w:rsidR="00354880" w:rsidRDefault="00E23705" w:rsidP="00354880">
      <w:pPr>
        <w:jc w:val="right"/>
        <w:rPr>
          <w:sz w:val="28"/>
          <w:szCs w:val="28"/>
        </w:rPr>
      </w:pPr>
      <w:r>
        <w:rPr>
          <w:sz w:val="28"/>
          <w:szCs w:val="28"/>
        </w:rPr>
        <w:t>«____»_____________2019</w:t>
      </w:r>
      <w:r w:rsidR="00354880">
        <w:rPr>
          <w:sz w:val="28"/>
          <w:szCs w:val="28"/>
        </w:rPr>
        <w:t xml:space="preserve"> год</w:t>
      </w:r>
    </w:p>
    <w:p w:rsidR="00354880" w:rsidRDefault="00354880" w:rsidP="00354880">
      <w:pPr>
        <w:jc w:val="right"/>
        <w:rPr>
          <w:sz w:val="28"/>
          <w:szCs w:val="28"/>
        </w:rPr>
      </w:pPr>
    </w:p>
    <w:p w:rsidR="00354880" w:rsidRDefault="00354880" w:rsidP="00354880">
      <w:pPr>
        <w:jc w:val="right"/>
        <w:rPr>
          <w:sz w:val="28"/>
          <w:szCs w:val="28"/>
        </w:rPr>
      </w:pPr>
    </w:p>
    <w:p w:rsidR="00354880" w:rsidRDefault="00354880" w:rsidP="003548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ДОЛЖНОСТНАЯ ИНСТРУКЦИЯ </w:t>
      </w:r>
    </w:p>
    <w:p w:rsidR="00EE6B31" w:rsidRPr="00354880" w:rsidRDefault="00E23705" w:rsidP="00EE6B31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ведущего</w:t>
      </w:r>
      <w:r w:rsidR="00EE6B31">
        <w:rPr>
          <w:sz w:val="28"/>
          <w:szCs w:val="28"/>
        </w:rPr>
        <w:t xml:space="preserve"> специалиста отдела сельского хозяйства</w:t>
      </w:r>
    </w:p>
    <w:p w:rsidR="00354880" w:rsidRDefault="00EE6B31" w:rsidP="003548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354880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Тбилисский район</w:t>
      </w:r>
    </w:p>
    <w:p w:rsidR="00354880" w:rsidRPr="00354880" w:rsidRDefault="00354880" w:rsidP="00354880"/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1" w:name="Par182"/>
      <w:bookmarkEnd w:id="0"/>
      <w:bookmarkEnd w:id="1"/>
      <w:r w:rsidRPr="00E56ECB">
        <w:rPr>
          <w:b/>
          <w:sz w:val="28"/>
          <w:szCs w:val="28"/>
        </w:rPr>
        <w:t>1. Общие положения</w:t>
      </w:r>
    </w:p>
    <w:p w:rsidR="00B20AE2" w:rsidRPr="00E56ECB" w:rsidRDefault="00B20AE2" w:rsidP="00B20AE2">
      <w:pPr>
        <w:ind w:firstLine="540"/>
        <w:jc w:val="both"/>
        <w:rPr>
          <w:b/>
          <w:sz w:val="28"/>
          <w:szCs w:val="28"/>
        </w:rPr>
      </w:pPr>
    </w:p>
    <w:p w:rsidR="00B20AE2" w:rsidRPr="00BF418F" w:rsidRDefault="00354880" w:rsidP="00EE6B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20AE2" w:rsidRPr="00BF418F">
        <w:rPr>
          <w:sz w:val="28"/>
          <w:szCs w:val="28"/>
        </w:rPr>
        <w:t xml:space="preserve">1.1. </w:t>
      </w:r>
      <w:r w:rsidR="00B20AE2">
        <w:rPr>
          <w:sz w:val="28"/>
          <w:szCs w:val="28"/>
        </w:rPr>
        <w:t xml:space="preserve">Должность </w:t>
      </w:r>
      <w:r w:rsidR="00E23705">
        <w:rPr>
          <w:sz w:val="28"/>
          <w:szCs w:val="28"/>
        </w:rPr>
        <w:t>ведущего</w:t>
      </w:r>
      <w:r w:rsidR="00EE6B31">
        <w:rPr>
          <w:sz w:val="28"/>
          <w:szCs w:val="28"/>
        </w:rPr>
        <w:t xml:space="preserve"> специалиста отдела сельского хозяйства администрации муниципального образования Тбилисский район </w:t>
      </w:r>
      <w:r w:rsidR="00B20AE2" w:rsidRPr="00BF418F">
        <w:rPr>
          <w:sz w:val="28"/>
          <w:szCs w:val="28"/>
        </w:rPr>
        <w:t xml:space="preserve">является </w:t>
      </w:r>
      <w:r w:rsidR="00B20AE2">
        <w:rPr>
          <w:sz w:val="28"/>
          <w:szCs w:val="28"/>
        </w:rPr>
        <w:t>должностью муниципальной службы</w:t>
      </w:r>
      <w:r w:rsidR="00B20AE2" w:rsidRPr="00BF418F">
        <w:rPr>
          <w:sz w:val="28"/>
          <w:szCs w:val="28"/>
        </w:rPr>
        <w:t>.</w:t>
      </w:r>
    </w:p>
    <w:p w:rsidR="00061B85" w:rsidRPr="00061B85" w:rsidRDefault="00354880" w:rsidP="003548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 Должность </w:t>
      </w:r>
      <w:r w:rsidR="00E23705">
        <w:rPr>
          <w:sz w:val="28"/>
          <w:szCs w:val="28"/>
        </w:rPr>
        <w:t>ведущего</w:t>
      </w:r>
      <w:r w:rsidR="00EE6B31">
        <w:rPr>
          <w:sz w:val="28"/>
          <w:szCs w:val="28"/>
        </w:rPr>
        <w:t xml:space="preserve"> специалиста отдела сельского хозяйства</w:t>
      </w:r>
      <w:r w:rsidR="00A952D5">
        <w:rPr>
          <w:sz w:val="28"/>
          <w:szCs w:val="28"/>
        </w:rPr>
        <w:t>,</w:t>
      </w:r>
      <w:r w:rsidR="00EE6B31">
        <w:rPr>
          <w:sz w:val="28"/>
          <w:szCs w:val="28"/>
        </w:rPr>
        <w:t xml:space="preserve"> администрации муниципального образования Тбилисский район </w:t>
      </w:r>
      <w:r>
        <w:rPr>
          <w:sz w:val="28"/>
          <w:szCs w:val="28"/>
        </w:rPr>
        <w:t xml:space="preserve">относится к </w:t>
      </w:r>
      <w:r w:rsidR="00F4128B">
        <w:rPr>
          <w:sz w:val="28"/>
          <w:szCs w:val="28"/>
        </w:rPr>
        <w:t>старшей</w:t>
      </w:r>
      <w:r w:rsidR="00780270">
        <w:rPr>
          <w:sz w:val="28"/>
          <w:szCs w:val="28"/>
        </w:rPr>
        <w:t xml:space="preserve"> группе </w:t>
      </w:r>
      <w:r w:rsidR="00F4128B">
        <w:rPr>
          <w:sz w:val="28"/>
          <w:szCs w:val="28"/>
        </w:rPr>
        <w:t>должностей.</w:t>
      </w:r>
    </w:p>
    <w:p w:rsidR="00B20AE2" w:rsidRPr="00BF418F" w:rsidRDefault="00B20AE2" w:rsidP="00F665B9">
      <w:pPr>
        <w:ind w:firstLine="708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1.3. </w:t>
      </w:r>
      <w:r>
        <w:rPr>
          <w:sz w:val="28"/>
          <w:szCs w:val="28"/>
        </w:rPr>
        <w:t>Область</w:t>
      </w:r>
      <w:r w:rsidRPr="00BF418F">
        <w:rPr>
          <w:sz w:val="28"/>
          <w:szCs w:val="28"/>
        </w:rPr>
        <w:t xml:space="preserve"> профессиональной служебной деятельности (далее –</w:t>
      </w:r>
      <w:r>
        <w:rPr>
          <w:sz w:val="28"/>
          <w:szCs w:val="28"/>
        </w:rPr>
        <w:t xml:space="preserve"> область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ности), в соответствии с которой</w:t>
      </w:r>
      <w:r w:rsidRPr="00BF418F">
        <w:rPr>
          <w:sz w:val="28"/>
          <w:szCs w:val="28"/>
        </w:rPr>
        <w:t xml:space="preserve"> муниципальный служащий исполняет должностны</w:t>
      </w:r>
      <w:r>
        <w:rPr>
          <w:sz w:val="28"/>
          <w:szCs w:val="28"/>
        </w:rPr>
        <w:t>е обязанно</w:t>
      </w:r>
      <w:r w:rsidR="00F16FD1">
        <w:rPr>
          <w:sz w:val="28"/>
          <w:szCs w:val="28"/>
        </w:rPr>
        <w:t>сти: сельское хозяйство</w:t>
      </w:r>
      <w:r w:rsidRPr="00BF418F">
        <w:rPr>
          <w:sz w:val="28"/>
          <w:szCs w:val="28"/>
        </w:rPr>
        <w:t>.</w:t>
      </w:r>
    </w:p>
    <w:p w:rsidR="0043163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1.4. </w:t>
      </w:r>
      <w:r>
        <w:rPr>
          <w:sz w:val="28"/>
          <w:szCs w:val="28"/>
        </w:rPr>
        <w:t xml:space="preserve">Вид </w:t>
      </w:r>
      <w:r w:rsidRPr="00BF418F">
        <w:rPr>
          <w:sz w:val="28"/>
          <w:szCs w:val="28"/>
        </w:rPr>
        <w:t xml:space="preserve">профессиональной служебной </w:t>
      </w:r>
      <w:r>
        <w:rPr>
          <w:sz w:val="28"/>
          <w:szCs w:val="28"/>
        </w:rPr>
        <w:t xml:space="preserve">деятельности </w:t>
      </w:r>
      <w:r w:rsidRPr="00BF418F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вид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</w:t>
      </w:r>
      <w:r w:rsidRPr="00BF418F">
        <w:rPr>
          <w:sz w:val="28"/>
          <w:szCs w:val="28"/>
        </w:rPr>
        <w:t>, в соответствии с котор</w:t>
      </w:r>
      <w:r>
        <w:rPr>
          <w:sz w:val="28"/>
          <w:szCs w:val="28"/>
        </w:rPr>
        <w:t>ым</w:t>
      </w:r>
      <w:r w:rsidRPr="00BF418F">
        <w:rPr>
          <w:sz w:val="28"/>
          <w:szCs w:val="28"/>
        </w:rPr>
        <w:t xml:space="preserve"> муниципальный служащий исполняет должно</w:t>
      </w:r>
      <w:r w:rsidR="00076496">
        <w:rPr>
          <w:sz w:val="28"/>
          <w:szCs w:val="28"/>
        </w:rPr>
        <w:t xml:space="preserve">стные обязанности: </w:t>
      </w:r>
    </w:p>
    <w:p w:rsidR="00191456" w:rsidRPr="00B56246" w:rsidRDefault="00191456" w:rsidP="00191456">
      <w:pPr>
        <w:tabs>
          <w:tab w:val="left" w:pos="4953"/>
        </w:tabs>
        <w:ind w:firstLine="709"/>
        <w:jc w:val="both"/>
        <w:rPr>
          <w:sz w:val="28"/>
          <w:szCs w:val="28"/>
        </w:rPr>
      </w:pPr>
      <w:r w:rsidRPr="00B56246">
        <w:rPr>
          <w:sz w:val="28"/>
          <w:szCs w:val="28"/>
        </w:rPr>
        <w:t>Создание условий для развития сельскохозяйственного производства в хозяйствах всех форм собственности, расширения рынка сельскохозяйственной продукции, сырья и продовольствия.</w:t>
      </w:r>
    </w:p>
    <w:p w:rsidR="00191456" w:rsidRPr="00B56246" w:rsidRDefault="00191456" w:rsidP="00191456">
      <w:pPr>
        <w:ind w:firstLine="709"/>
        <w:jc w:val="both"/>
        <w:rPr>
          <w:sz w:val="28"/>
          <w:szCs w:val="28"/>
        </w:rPr>
      </w:pPr>
      <w:r w:rsidRPr="00B56246">
        <w:rPr>
          <w:sz w:val="28"/>
          <w:szCs w:val="28"/>
        </w:rPr>
        <w:t>Разработка предложений по основным направлениям аграрной политики в муниципальном образовании Тбилисский район.</w:t>
      </w:r>
    </w:p>
    <w:p w:rsidR="00191456" w:rsidRPr="00B56246" w:rsidRDefault="00191456" w:rsidP="00191456">
      <w:pPr>
        <w:ind w:firstLine="709"/>
        <w:jc w:val="both"/>
        <w:rPr>
          <w:sz w:val="28"/>
          <w:szCs w:val="28"/>
        </w:rPr>
      </w:pPr>
      <w:r w:rsidRPr="00B56246">
        <w:rPr>
          <w:sz w:val="28"/>
          <w:szCs w:val="28"/>
        </w:rPr>
        <w:t>Содействие развитию КФХ, ЛПХ, сельскохозяйственных предприятий, предприятий перерабатывающей промышленности.</w:t>
      </w:r>
    </w:p>
    <w:p w:rsidR="00191456" w:rsidRDefault="00191456" w:rsidP="00191456">
      <w:pPr>
        <w:ind w:firstLine="709"/>
        <w:jc w:val="both"/>
        <w:rPr>
          <w:sz w:val="28"/>
          <w:szCs w:val="28"/>
        </w:rPr>
      </w:pPr>
      <w:r w:rsidRPr="00B56246">
        <w:rPr>
          <w:sz w:val="28"/>
          <w:szCs w:val="28"/>
        </w:rPr>
        <w:t>Обеспечение взаимодействия сельскохозяйственных предприятий, сельскохозяйственных обществ и КФХ, а так же предприятий пищевой и перерабатывающей промышленности, входящих в систему АПК муниципального образования Тбилисский район.</w:t>
      </w:r>
    </w:p>
    <w:p w:rsidR="00422915" w:rsidRDefault="00B20AE2" w:rsidP="00917DD1">
      <w:pPr>
        <w:ind w:firstLine="720"/>
        <w:jc w:val="both"/>
        <w:rPr>
          <w:szCs w:val="28"/>
        </w:rPr>
      </w:pPr>
      <w:r w:rsidRPr="00BF418F">
        <w:rPr>
          <w:sz w:val="28"/>
          <w:szCs w:val="28"/>
        </w:rPr>
        <w:t>1.</w:t>
      </w:r>
      <w:r w:rsidR="00F4128B">
        <w:rPr>
          <w:sz w:val="28"/>
          <w:szCs w:val="28"/>
        </w:rPr>
        <w:t>5</w:t>
      </w:r>
      <w:r w:rsidRPr="00BF418F">
        <w:rPr>
          <w:sz w:val="28"/>
          <w:szCs w:val="28"/>
        </w:rPr>
        <w:t>. Основные задачи, на реализацию которых ориентировано исполне</w:t>
      </w:r>
      <w:r w:rsidR="00947B59">
        <w:rPr>
          <w:sz w:val="28"/>
          <w:szCs w:val="28"/>
        </w:rPr>
        <w:t>ние долж</w:t>
      </w:r>
      <w:r w:rsidR="00C71FE9">
        <w:rPr>
          <w:sz w:val="28"/>
          <w:szCs w:val="28"/>
        </w:rPr>
        <w:t>ностных обязанностей</w:t>
      </w:r>
      <w:r w:rsidR="00962A2B" w:rsidRPr="00962A2B">
        <w:rPr>
          <w:sz w:val="28"/>
          <w:szCs w:val="28"/>
        </w:rPr>
        <w:t xml:space="preserve"> </w:t>
      </w:r>
      <w:r w:rsidR="00E23705">
        <w:rPr>
          <w:sz w:val="28"/>
          <w:szCs w:val="28"/>
        </w:rPr>
        <w:t>ведущего</w:t>
      </w:r>
      <w:r w:rsidR="00962A2B">
        <w:rPr>
          <w:sz w:val="28"/>
          <w:szCs w:val="28"/>
        </w:rPr>
        <w:t xml:space="preserve"> специалиста отдела сельского хозяйства</w:t>
      </w:r>
      <w:r w:rsidR="00EB0A51">
        <w:rPr>
          <w:sz w:val="28"/>
          <w:szCs w:val="28"/>
        </w:rPr>
        <w:t>,</w:t>
      </w:r>
      <w:r w:rsidR="00962A2B">
        <w:rPr>
          <w:sz w:val="28"/>
          <w:szCs w:val="28"/>
        </w:rPr>
        <w:t xml:space="preserve"> администрации муниципального образования Тбилисский район</w:t>
      </w:r>
      <w:r w:rsidR="00947B59">
        <w:rPr>
          <w:sz w:val="28"/>
          <w:szCs w:val="28"/>
        </w:rPr>
        <w:t>:</w:t>
      </w:r>
      <w:r w:rsidR="00917DD1" w:rsidRPr="00917DD1">
        <w:rPr>
          <w:szCs w:val="28"/>
        </w:rPr>
        <w:t xml:space="preserve"> </w:t>
      </w:r>
    </w:p>
    <w:p w:rsidR="00422915" w:rsidRDefault="00422915" w:rsidP="00422915">
      <w:pPr>
        <w:tabs>
          <w:tab w:val="left" w:pos="29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формированию в </w:t>
      </w:r>
      <w:r w:rsidR="0064506D">
        <w:rPr>
          <w:sz w:val="28"/>
          <w:szCs w:val="28"/>
        </w:rPr>
        <w:t>агропромышленном комплексе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муниципального образования Тбилисский район рыночных отношений, развитию предпринимательства, кооперации, агропромышленной интеграции, организации рынка сельскохозяйственной продукции;</w:t>
      </w:r>
    </w:p>
    <w:p w:rsidR="00B20AE2" w:rsidRDefault="00422915" w:rsidP="006450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22915">
        <w:rPr>
          <w:sz w:val="28"/>
          <w:szCs w:val="28"/>
        </w:rPr>
        <w:t>существление служебной деятельности</w:t>
      </w:r>
      <w:r w:rsidR="00917DD1" w:rsidRPr="00422915">
        <w:rPr>
          <w:sz w:val="28"/>
          <w:szCs w:val="28"/>
        </w:rPr>
        <w:t xml:space="preserve"> и реализ</w:t>
      </w:r>
      <w:r w:rsidRPr="00422915">
        <w:rPr>
          <w:sz w:val="28"/>
          <w:szCs w:val="28"/>
        </w:rPr>
        <w:t>ации</w:t>
      </w:r>
      <w:r w:rsidR="00917DD1" w:rsidRPr="00422915">
        <w:rPr>
          <w:sz w:val="28"/>
          <w:szCs w:val="28"/>
        </w:rPr>
        <w:t xml:space="preserve"> свои</w:t>
      </w:r>
      <w:r w:rsidRPr="00422915">
        <w:rPr>
          <w:sz w:val="28"/>
          <w:szCs w:val="28"/>
        </w:rPr>
        <w:t>х полномочий</w:t>
      </w:r>
      <w:r w:rsidR="00917DD1" w:rsidRPr="00422915">
        <w:rPr>
          <w:sz w:val="28"/>
          <w:szCs w:val="28"/>
        </w:rPr>
        <w:t xml:space="preserve"> в соответствии с действующим законодательством РФ и Краснодарского края, уставом муниципальног</w:t>
      </w:r>
      <w:r w:rsidRPr="00422915">
        <w:rPr>
          <w:sz w:val="28"/>
          <w:szCs w:val="28"/>
        </w:rPr>
        <w:t>о образования Тбилисский район</w:t>
      </w:r>
      <w:r w:rsidR="00917DD1" w:rsidRPr="0042291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</w:t>
      </w:r>
      <w:r w:rsidR="00917DD1" w:rsidRPr="00422915">
        <w:rPr>
          <w:sz w:val="28"/>
          <w:szCs w:val="28"/>
        </w:rPr>
        <w:t>положениями Регламента администрации муниципального образования Тбилисский район, настоящей должностной инструкцией.</w:t>
      </w:r>
    </w:p>
    <w:p w:rsidR="00CA40DB" w:rsidRPr="00BF418F" w:rsidRDefault="00C71FE9" w:rsidP="00B20AE2">
      <w:pPr>
        <w:tabs>
          <w:tab w:val="left" w:pos="29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A40DB">
        <w:rPr>
          <w:sz w:val="28"/>
          <w:szCs w:val="28"/>
        </w:rPr>
        <w:t>еализация мероприятий по охране окружающей среды и природных ресурсов в отраслях сельского хозяйства в пределах установленной компетенции.</w:t>
      </w:r>
    </w:p>
    <w:p w:rsidR="00B20AE2" w:rsidRPr="00422915" w:rsidRDefault="00D86BE6" w:rsidP="00D86BE6">
      <w:pPr>
        <w:tabs>
          <w:tab w:val="left" w:pos="2903"/>
        </w:tabs>
        <w:ind w:firstLine="709"/>
        <w:jc w:val="both"/>
        <w:rPr>
          <w:sz w:val="28"/>
          <w:szCs w:val="28"/>
        </w:rPr>
      </w:pPr>
      <w:r w:rsidRPr="00422915">
        <w:rPr>
          <w:sz w:val="28"/>
          <w:szCs w:val="28"/>
        </w:rPr>
        <w:t>1.</w:t>
      </w:r>
      <w:r w:rsidR="00F4128B">
        <w:rPr>
          <w:sz w:val="28"/>
          <w:szCs w:val="28"/>
        </w:rPr>
        <w:t>6</w:t>
      </w:r>
      <w:r w:rsidRPr="00422915">
        <w:rPr>
          <w:sz w:val="28"/>
          <w:szCs w:val="28"/>
        </w:rPr>
        <w:t xml:space="preserve">. </w:t>
      </w:r>
      <w:r w:rsidR="00E23705">
        <w:rPr>
          <w:sz w:val="28"/>
          <w:szCs w:val="28"/>
        </w:rPr>
        <w:t>Ведущий</w:t>
      </w:r>
      <w:r w:rsidR="00917DD1" w:rsidRPr="00422915">
        <w:rPr>
          <w:sz w:val="28"/>
          <w:szCs w:val="28"/>
        </w:rPr>
        <w:t xml:space="preserve"> специалист ОСХ назначается на должность и освобождается от занимаемой должности главой муниципального образования Тбилисский район по согласованию с заместителем главы муниципального образования Тбилисский район, начальником </w:t>
      </w:r>
      <w:r w:rsidR="009678A6" w:rsidRPr="00422915">
        <w:rPr>
          <w:sz w:val="28"/>
          <w:szCs w:val="28"/>
        </w:rPr>
        <w:t>отдела</w:t>
      </w:r>
      <w:r w:rsidR="00917DD1" w:rsidRPr="00422915">
        <w:rPr>
          <w:sz w:val="28"/>
          <w:szCs w:val="28"/>
        </w:rPr>
        <w:t xml:space="preserve"> сельского хозяйства</w:t>
      </w:r>
      <w:r w:rsidRPr="00422915">
        <w:rPr>
          <w:sz w:val="28"/>
          <w:szCs w:val="28"/>
        </w:rPr>
        <w:t>.</w:t>
      </w:r>
    </w:p>
    <w:p w:rsidR="00917DD1" w:rsidRPr="00422915" w:rsidRDefault="00B20AE2" w:rsidP="00917DD1">
      <w:pPr>
        <w:ind w:firstLine="720"/>
        <w:jc w:val="both"/>
        <w:rPr>
          <w:sz w:val="28"/>
          <w:szCs w:val="28"/>
        </w:rPr>
      </w:pPr>
      <w:r w:rsidRPr="00422915">
        <w:rPr>
          <w:sz w:val="28"/>
          <w:szCs w:val="28"/>
        </w:rPr>
        <w:t>1.8.</w:t>
      </w:r>
      <w:r w:rsidR="00D86BE6" w:rsidRPr="00422915">
        <w:rPr>
          <w:sz w:val="28"/>
          <w:szCs w:val="28"/>
        </w:rPr>
        <w:t xml:space="preserve"> </w:t>
      </w:r>
      <w:r w:rsidR="00E23705">
        <w:rPr>
          <w:sz w:val="28"/>
          <w:szCs w:val="28"/>
        </w:rPr>
        <w:t>Ведущий</w:t>
      </w:r>
      <w:r w:rsidR="00917DD1" w:rsidRPr="00422915">
        <w:rPr>
          <w:sz w:val="28"/>
          <w:szCs w:val="28"/>
        </w:rPr>
        <w:t xml:space="preserve"> специалист ОСХ </w:t>
      </w:r>
      <w:r w:rsidR="00422915">
        <w:rPr>
          <w:sz w:val="28"/>
          <w:szCs w:val="28"/>
        </w:rPr>
        <w:t>непосредственно подчинен начальнику</w:t>
      </w:r>
      <w:r w:rsidR="00917DD1" w:rsidRPr="00422915">
        <w:rPr>
          <w:sz w:val="28"/>
          <w:szCs w:val="28"/>
        </w:rPr>
        <w:t xml:space="preserve"> отдела сельского хозяйства администрации муниципального образования Тбилисский район.</w:t>
      </w:r>
    </w:p>
    <w:p w:rsidR="00B20AE2" w:rsidRPr="00BF418F" w:rsidRDefault="00B20AE2" w:rsidP="00BA6D5F">
      <w:pPr>
        <w:ind w:firstLine="709"/>
        <w:jc w:val="both"/>
        <w:rPr>
          <w:sz w:val="28"/>
          <w:szCs w:val="28"/>
        </w:rPr>
      </w:pPr>
    </w:p>
    <w:p w:rsidR="00B20AE2" w:rsidRPr="00BA6D5F" w:rsidRDefault="00B20AE2" w:rsidP="00BA6D5F">
      <w:pPr>
        <w:jc w:val="center"/>
        <w:outlineLvl w:val="1"/>
        <w:rPr>
          <w:b/>
          <w:sz w:val="28"/>
          <w:szCs w:val="28"/>
        </w:rPr>
      </w:pPr>
      <w:bookmarkStart w:id="2" w:name="Par189"/>
      <w:bookmarkEnd w:id="2"/>
      <w:r w:rsidRPr="00E56ECB">
        <w:rPr>
          <w:b/>
          <w:sz w:val="28"/>
          <w:szCs w:val="28"/>
        </w:rPr>
        <w:t>2. Квалификационные требования</w:t>
      </w:r>
    </w:p>
    <w:p w:rsidR="00B20AE2" w:rsidRPr="00BF418F" w:rsidRDefault="00C71FE9" w:rsidP="00B20AE2">
      <w:pPr>
        <w:ind w:left="11" w:right="17" w:firstLine="71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40FC3"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 xml:space="preserve">Для замещения </w:t>
      </w:r>
      <w:proofErr w:type="gramStart"/>
      <w:r w:rsidR="00B20AE2" w:rsidRPr="00BF418F">
        <w:rPr>
          <w:sz w:val="28"/>
          <w:szCs w:val="28"/>
        </w:rPr>
        <w:t>должн</w:t>
      </w:r>
      <w:r w:rsidR="00D86BE6">
        <w:rPr>
          <w:sz w:val="28"/>
          <w:szCs w:val="28"/>
        </w:rPr>
        <w:t xml:space="preserve">ости </w:t>
      </w:r>
      <w:r w:rsidR="00E23705">
        <w:rPr>
          <w:sz w:val="28"/>
          <w:szCs w:val="28"/>
        </w:rPr>
        <w:t>ведущего</w:t>
      </w:r>
      <w:r w:rsidR="00A40FC3">
        <w:rPr>
          <w:sz w:val="28"/>
          <w:szCs w:val="28"/>
        </w:rPr>
        <w:t xml:space="preserve"> специалиста отдела сельского хозяйства администрации муниципального образования</w:t>
      </w:r>
      <w:proofErr w:type="gramEnd"/>
      <w:r w:rsidR="00A40FC3">
        <w:rPr>
          <w:sz w:val="28"/>
          <w:szCs w:val="28"/>
        </w:rPr>
        <w:t xml:space="preserve"> Тбилисский район</w:t>
      </w:r>
      <w:r w:rsidR="00B20AE2" w:rsidRPr="00BF418F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B20AE2" w:rsidRPr="00422915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422915">
        <w:rPr>
          <w:sz w:val="28"/>
          <w:szCs w:val="28"/>
        </w:rPr>
        <w:t>2.1. Базовые квалификационные требования: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2.1.1. Муниципальный служ</w:t>
      </w:r>
      <w:r w:rsidR="00D86BE6">
        <w:rPr>
          <w:sz w:val="28"/>
          <w:szCs w:val="28"/>
        </w:rPr>
        <w:t xml:space="preserve">ащий, замещающий </w:t>
      </w:r>
      <w:r w:rsidR="00F4128B">
        <w:rPr>
          <w:sz w:val="28"/>
          <w:szCs w:val="28"/>
        </w:rPr>
        <w:t xml:space="preserve">должность </w:t>
      </w:r>
      <w:r w:rsidR="00E23705">
        <w:rPr>
          <w:sz w:val="28"/>
          <w:szCs w:val="28"/>
        </w:rPr>
        <w:t>ведущего</w:t>
      </w:r>
      <w:r w:rsidR="00A40FC3">
        <w:rPr>
          <w:sz w:val="28"/>
          <w:szCs w:val="28"/>
        </w:rPr>
        <w:t xml:space="preserve"> </w:t>
      </w:r>
      <w:proofErr w:type="gramStart"/>
      <w:r w:rsidR="00A40FC3">
        <w:rPr>
          <w:sz w:val="28"/>
          <w:szCs w:val="28"/>
        </w:rPr>
        <w:t>специалиста отдела сельского хозяйства администрации муниципального образования</w:t>
      </w:r>
      <w:proofErr w:type="gramEnd"/>
      <w:r w:rsidR="00A40FC3">
        <w:rPr>
          <w:sz w:val="28"/>
          <w:szCs w:val="28"/>
        </w:rPr>
        <w:t xml:space="preserve"> Тбилисский район</w:t>
      </w:r>
      <w:r w:rsidRPr="00BF418F">
        <w:rPr>
          <w:sz w:val="28"/>
          <w:szCs w:val="28"/>
        </w:rPr>
        <w:t xml:space="preserve">, должен иметь </w:t>
      </w:r>
      <w:r w:rsidR="00F4128B">
        <w:rPr>
          <w:sz w:val="28"/>
          <w:szCs w:val="28"/>
        </w:rPr>
        <w:t xml:space="preserve">среднее профессиональное или </w:t>
      </w:r>
      <w:r w:rsidRPr="00BF418F">
        <w:rPr>
          <w:sz w:val="28"/>
          <w:szCs w:val="28"/>
        </w:rPr>
        <w:t xml:space="preserve">высшее </w:t>
      </w:r>
      <w:r w:rsidR="00F4128B">
        <w:rPr>
          <w:sz w:val="28"/>
          <w:szCs w:val="28"/>
        </w:rPr>
        <w:t>образование</w:t>
      </w:r>
      <w:r w:rsidR="00D86BE6">
        <w:rPr>
          <w:sz w:val="28"/>
          <w:szCs w:val="28"/>
        </w:rPr>
        <w:t>.</w:t>
      </w:r>
    </w:p>
    <w:p w:rsidR="00B20AE2" w:rsidRDefault="00B20AE2" w:rsidP="00B20A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2915">
        <w:rPr>
          <w:sz w:val="28"/>
          <w:szCs w:val="28"/>
        </w:rPr>
        <w:t>2.1.2.</w:t>
      </w:r>
      <w:r w:rsidR="00A952D5" w:rsidRPr="00422915">
        <w:rPr>
          <w:sz w:val="28"/>
          <w:szCs w:val="28"/>
        </w:rPr>
        <w:t xml:space="preserve"> </w:t>
      </w:r>
      <w:r w:rsidR="00C71FE9" w:rsidRPr="00422915">
        <w:rPr>
          <w:sz w:val="28"/>
          <w:szCs w:val="28"/>
        </w:rPr>
        <w:t>Д</w:t>
      </w:r>
      <w:r w:rsidRPr="00422915">
        <w:rPr>
          <w:sz w:val="28"/>
          <w:szCs w:val="28"/>
        </w:rPr>
        <w:t>ля</w:t>
      </w:r>
      <w:r w:rsidRPr="00BF418F">
        <w:rPr>
          <w:sz w:val="28"/>
          <w:szCs w:val="28"/>
        </w:rPr>
        <w:t xml:space="preserve"> замещения </w:t>
      </w:r>
      <w:proofErr w:type="gramStart"/>
      <w:r w:rsidRPr="00BF418F">
        <w:rPr>
          <w:sz w:val="28"/>
          <w:szCs w:val="28"/>
        </w:rPr>
        <w:t>дол</w:t>
      </w:r>
      <w:r w:rsidR="00D86BE6">
        <w:rPr>
          <w:sz w:val="28"/>
          <w:szCs w:val="28"/>
        </w:rPr>
        <w:t xml:space="preserve">жности </w:t>
      </w:r>
      <w:r w:rsidR="00E23705">
        <w:rPr>
          <w:sz w:val="28"/>
          <w:szCs w:val="28"/>
        </w:rPr>
        <w:t>ведущего</w:t>
      </w:r>
      <w:r w:rsidR="00A40FC3">
        <w:rPr>
          <w:sz w:val="28"/>
          <w:szCs w:val="28"/>
        </w:rPr>
        <w:t xml:space="preserve"> специалиста отдела сельского хозяйства администрации муниципального образования</w:t>
      </w:r>
      <w:proofErr w:type="gramEnd"/>
      <w:r w:rsidR="00A40FC3">
        <w:rPr>
          <w:sz w:val="28"/>
          <w:szCs w:val="28"/>
        </w:rPr>
        <w:t xml:space="preserve"> Тбилисский район</w:t>
      </w:r>
      <w:r w:rsidR="00D86BE6">
        <w:rPr>
          <w:sz w:val="28"/>
          <w:szCs w:val="28"/>
        </w:rPr>
        <w:t xml:space="preserve"> </w:t>
      </w:r>
      <w:r w:rsidR="00F4128B">
        <w:rPr>
          <w:sz w:val="28"/>
          <w:szCs w:val="28"/>
        </w:rPr>
        <w:t xml:space="preserve">не </w:t>
      </w:r>
      <w:r w:rsidR="00D86BE6">
        <w:rPr>
          <w:sz w:val="28"/>
          <w:szCs w:val="28"/>
        </w:rPr>
        <w:t xml:space="preserve">установлено </w:t>
      </w:r>
      <w:r>
        <w:rPr>
          <w:sz w:val="28"/>
          <w:szCs w:val="28"/>
        </w:rPr>
        <w:t>тре</w:t>
      </w:r>
      <w:r w:rsidR="00D86BE6">
        <w:rPr>
          <w:sz w:val="28"/>
          <w:szCs w:val="28"/>
        </w:rPr>
        <w:t xml:space="preserve">бование о наличие </w:t>
      </w:r>
      <w:r>
        <w:rPr>
          <w:sz w:val="28"/>
          <w:szCs w:val="28"/>
        </w:rPr>
        <w:t>стажа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службы или </w:t>
      </w:r>
      <w:r w:rsidR="00E26C12">
        <w:rPr>
          <w:sz w:val="28"/>
          <w:szCs w:val="28"/>
        </w:rPr>
        <w:t xml:space="preserve"> </w:t>
      </w:r>
      <w:r>
        <w:rPr>
          <w:sz w:val="28"/>
          <w:szCs w:val="28"/>
        </w:rPr>
        <w:t>стажа</w:t>
      </w:r>
      <w:r w:rsidRPr="0072643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работы по специальности, направлению подготовки</w:t>
      </w:r>
      <w:r w:rsidR="00E26C12">
        <w:rPr>
          <w:rFonts w:eastAsia="Calibri"/>
          <w:sz w:val="28"/>
          <w:szCs w:val="28"/>
          <w:lang w:eastAsia="en-US"/>
        </w:rPr>
        <w:t>.</w:t>
      </w:r>
    </w:p>
    <w:p w:rsidR="00B20AE2" w:rsidRPr="00BF418F" w:rsidRDefault="00C71FE9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</w:t>
      </w:r>
      <w:r w:rsidR="00A40FC3" w:rsidRPr="00A40FC3">
        <w:rPr>
          <w:sz w:val="28"/>
          <w:szCs w:val="28"/>
        </w:rPr>
        <w:t xml:space="preserve"> </w:t>
      </w:r>
      <w:r w:rsidR="00E23705">
        <w:rPr>
          <w:sz w:val="28"/>
          <w:szCs w:val="28"/>
        </w:rPr>
        <w:t>Ведущий</w:t>
      </w:r>
      <w:r w:rsidR="00A40FC3">
        <w:rPr>
          <w:sz w:val="28"/>
          <w:szCs w:val="28"/>
        </w:rPr>
        <w:t xml:space="preserve"> специалист отдела сельского хозяйства администрации муниципального образования Тбилисский район </w:t>
      </w:r>
      <w:r w:rsidR="00B20AE2" w:rsidRPr="00BF418F">
        <w:rPr>
          <w:sz w:val="28"/>
          <w:szCs w:val="28"/>
        </w:rPr>
        <w:t>должен обладать следующими базовыми знаниями: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B20AE2" w:rsidRPr="00726436" w:rsidRDefault="00B20AE2" w:rsidP="00B20AE2">
      <w:pPr>
        <w:pStyle w:val="a3"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>
        <w:rPr>
          <w:sz w:val="28"/>
          <w:szCs w:val="28"/>
        </w:rPr>
        <w:t>онституции Российской Федерации;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б) Федерального закона от 6 октября 2003 г. № 131-ФЗ «Об общих принципах организации местного самоуправления в Российской Федерации»;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в)  Федерального закона от 2 марта 2007 г. № 25-ФЗ «О муниципальной службе в Российской Федерации»;</w:t>
      </w:r>
    </w:p>
    <w:p w:rsidR="00B20AE2" w:rsidRDefault="00B20AE2" w:rsidP="00B20AE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г)</w:t>
      </w:r>
      <w:r w:rsidRPr="00BF418F">
        <w:rPr>
          <w:sz w:val="28"/>
          <w:szCs w:val="28"/>
        </w:rPr>
        <w:t xml:space="preserve"> </w:t>
      </w:r>
      <w:r w:rsidRPr="00E02A60">
        <w:rPr>
          <w:color w:val="000000"/>
          <w:sz w:val="28"/>
          <w:szCs w:val="28"/>
        </w:rPr>
        <w:t>законодательс</w:t>
      </w:r>
      <w:r>
        <w:rPr>
          <w:color w:val="000000"/>
          <w:sz w:val="28"/>
          <w:szCs w:val="28"/>
        </w:rPr>
        <w:t>тва о противодействии коррупции;</w:t>
      </w:r>
    </w:p>
    <w:p w:rsidR="006C199C" w:rsidRDefault="006C199C" w:rsidP="00B20AE2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д</w:t>
      </w:r>
      <w:proofErr w:type="spellEnd"/>
      <w:r>
        <w:rPr>
          <w:color w:val="000000"/>
          <w:sz w:val="28"/>
          <w:szCs w:val="28"/>
        </w:rPr>
        <w:t>)</w:t>
      </w:r>
      <w:r w:rsidR="00E26C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Устав муниципального образования Тбилисский район;</w:t>
      </w:r>
    </w:p>
    <w:p w:rsidR="006C199C" w:rsidRDefault="006C199C" w:rsidP="00B20A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</w:t>
      </w:r>
      <w:r w:rsidR="000137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Земельный кодекс РФ;</w:t>
      </w:r>
    </w:p>
    <w:p w:rsidR="00E70241" w:rsidRDefault="00AF2C7C" w:rsidP="00B20A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ж) </w:t>
      </w:r>
      <w:r w:rsidRPr="00BF418F">
        <w:rPr>
          <w:sz w:val="28"/>
          <w:szCs w:val="28"/>
        </w:rPr>
        <w:t>Федерального закона</w:t>
      </w:r>
      <w:r>
        <w:rPr>
          <w:color w:val="000000"/>
          <w:sz w:val="28"/>
          <w:szCs w:val="28"/>
        </w:rPr>
        <w:t xml:space="preserve"> от 29 декабря 2006 г. № 264-ФЗ «О развитии сельского хозяйства»</w:t>
      </w:r>
    </w:p>
    <w:p w:rsidR="006C199C" w:rsidRPr="00E02A60" w:rsidRDefault="00AF2C7C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иные нормативные </w:t>
      </w:r>
      <w:r w:rsidR="00E26C12">
        <w:rPr>
          <w:sz w:val="28"/>
          <w:szCs w:val="28"/>
        </w:rPr>
        <w:t>прав</w:t>
      </w:r>
      <w:r>
        <w:rPr>
          <w:sz w:val="28"/>
          <w:szCs w:val="28"/>
        </w:rPr>
        <w:t>овые акты субъекта Российской Федерации</w:t>
      </w:r>
      <w:r w:rsidR="00E26C12">
        <w:rPr>
          <w:sz w:val="28"/>
          <w:szCs w:val="28"/>
        </w:rPr>
        <w:t>.</w:t>
      </w:r>
    </w:p>
    <w:p w:rsidR="00B20AE2" w:rsidRPr="006719DC" w:rsidRDefault="00B20AE2" w:rsidP="00B20AE2">
      <w:pPr>
        <w:pStyle w:val="a3"/>
        <w:widowControl/>
        <w:ind w:left="0" w:firstLine="720"/>
        <w:jc w:val="both"/>
        <w:rPr>
          <w:color w:val="000000"/>
          <w:sz w:val="24"/>
          <w:szCs w:val="24"/>
        </w:rPr>
      </w:pPr>
      <w:r>
        <w:rPr>
          <w:sz w:val="28"/>
          <w:szCs w:val="28"/>
        </w:rPr>
        <w:t xml:space="preserve">2.1.4. </w:t>
      </w:r>
      <w:r w:rsidR="00E23705">
        <w:rPr>
          <w:sz w:val="28"/>
          <w:szCs w:val="28"/>
        </w:rPr>
        <w:t>Ведущий</w:t>
      </w:r>
      <w:r w:rsidR="00A40FC3">
        <w:rPr>
          <w:sz w:val="28"/>
          <w:szCs w:val="28"/>
        </w:rPr>
        <w:t xml:space="preserve"> специалист отдела сельского хозяйства администрации муниципального образования Тбилисский район</w:t>
      </w:r>
      <w:r>
        <w:rPr>
          <w:sz w:val="28"/>
          <w:szCs w:val="28"/>
        </w:rPr>
        <w:t xml:space="preserve"> должен обладать следующими баз</w:t>
      </w:r>
      <w:r w:rsidR="00AF2C7C">
        <w:rPr>
          <w:sz w:val="28"/>
          <w:szCs w:val="28"/>
        </w:rPr>
        <w:t xml:space="preserve">овыми умениями: </w:t>
      </w:r>
      <w:r w:rsidR="00E26386">
        <w:rPr>
          <w:sz w:val="28"/>
          <w:szCs w:val="28"/>
        </w:rPr>
        <w:t>применять нормы и требования  законодательства Российской Федерации, нормативные правовые акты Краснодарского края, Тбилисского района, устав муниципального образования Тбилисского района, при разработке предложений по развитию АПК</w:t>
      </w:r>
      <w:r>
        <w:rPr>
          <w:sz w:val="28"/>
          <w:szCs w:val="28"/>
        </w:rPr>
        <w:t>.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2.2. Муниципальный служащий, замеща</w:t>
      </w:r>
      <w:r w:rsidR="00EB0E0C">
        <w:rPr>
          <w:sz w:val="28"/>
          <w:szCs w:val="28"/>
        </w:rPr>
        <w:t xml:space="preserve">ющий должность </w:t>
      </w:r>
      <w:r w:rsidR="00E23705">
        <w:rPr>
          <w:sz w:val="28"/>
          <w:szCs w:val="28"/>
        </w:rPr>
        <w:t>ведущего</w:t>
      </w:r>
      <w:r w:rsidR="00A40FC3">
        <w:rPr>
          <w:sz w:val="28"/>
          <w:szCs w:val="28"/>
        </w:rPr>
        <w:t xml:space="preserve"> специалиста отдела сельского хозяйства</w:t>
      </w:r>
      <w:r w:rsidR="00B56246">
        <w:rPr>
          <w:sz w:val="28"/>
          <w:szCs w:val="28"/>
        </w:rPr>
        <w:t>,</w:t>
      </w:r>
      <w:r w:rsidR="00A40FC3">
        <w:rPr>
          <w:sz w:val="28"/>
          <w:szCs w:val="28"/>
        </w:rPr>
        <w:t xml:space="preserve"> администрации муниципального образования Тбилисский район </w:t>
      </w:r>
      <w:r w:rsidRPr="00BF418F">
        <w:rPr>
          <w:sz w:val="28"/>
          <w:szCs w:val="28"/>
        </w:rPr>
        <w:t xml:space="preserve">должен соответствовать </w:t>
      </w:r>
      <w:r>
        <w:rPr>
          <w:sz w:val="28"/>
          <w:szCs w:val="28"/>
        </w:rPr>
        <w:t xml:space="preserve">следующим </w:t>
      </w:r>
      <w:r w:rsidRPr="00B42762">
        <w:rPr>
          <w:sz w:val="28"/>
          <w:szCs w:val="28"/>
        </w:rPr>
        <w:t>функциональным квалификационным требованиям.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="00A40FC3" w:rsidRPr="00A40FC3">
        <w:rPr>
          <w:sz w:val="28"/>
          <w:szCs w:val="28"/>
        </w:rPr>
        <w:t xml:space="preserve"> </w:t>
      </w:r>
      <w:r w:rsidR="00E23705">
        <w:rPr>
          <w:sz w:val="28"/>
          <w:szCs w:val="28"/>
        </w:rPr>
        <w:t>Ведущий</w:t>
      </w:r>
      <w:r w:rsidR="00A40FC3">
        <w:rPr>
          <w:sz w:val="28"/>
          <w:szCs w:val="28"/>
        </w:rPr>
        <w:t xml:space="preserve"> специалист отдела сельского хозяйства администрации муниципального образования Тбилисский район </w:t>
      </w:r>
      <w:r w:rsidRPr="00BF418F">
        <w:rPr>
          <w:sz w:val="28"/>
          <w:szCs w:val="28"/>
        </w:rPr>
        <w:t>должен иметь</w:t>
      </w:r>
      <w:r w:rsidR="00A952D5">
        <w:rPr>
          <w:sz w:val="28"/>
          <w:szCs w:val="28"/>
        </w:rPr>
        <w:t>:</w:t>
      </w:r>
      <w:r w:rsidRPr="00BF418F">
        <w:rPr>
          <w:sz w:val="28"/>
          <w:szCs w:val="28"/>
        </w:rPr>
        <w:t xml:space="preserve"> </w:t>
      </w:r>
    </w:p>
    <w:p w:rsidR="00B20AE2" w:rsidRDefault="00F4128B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Среднее профессиональное или </w:t>
      </w:r>
      <w:r w:rsidR="00B20AE2" w:rsidRPr="00BF418F">
        <w:rPr>
          <w:sz w:val="28"/>
          <w:szCs w:val="28"/>
        </w:rPr>
        <w:t xml:space="preserve">высшее образование </w:t>
      </w:r>
      <w:r w:rsidR="00B20AE2">
        <w:rPr>
          <w:sz w:val="28"/>
          <w:szCs w:val="28"/>
        </w:rPr>
        <w:t>по специальности, напр</w:t>
      </w:r>
      <w:r w:rsidR="00EB0E0C">
        <w:rPr>
          <w:sz w:val="28"/>
          <w:szCs w:val="28"/>
        </w:rPr>
        <w:t>авлению подготовки «Зоотехния».</w:t>
      </w:r>
      <w:r w:rsidR="00B20AE2">
        <w:rPr>
          <w:sz w:val="28"/>
          <w:szCs w:val="28"/>
        </w:rPr>
        <w:t xml:space="preserve"> </w:t>
      </w:r>
    </w:p>
    <w:p w:rsidR="00EB0E0C" w:rsidRDefault="00C71FE9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="00A40FC3">
        <w:rPr>
          <w:sz w:val="28"/>
          <w:szCs w:val="28"/>
        </w:rPr>
        <w:t xml:space="preserve"> </w:t>
      </w:r>
      <w:r w:rsidR="00E23705">
        <w:rPr>
          <w:sz w:val="28"/>
          <w:szCs w:val="28"/>
        </w:rPr>
        <w:t>Ведущий</w:t>
      </w:r>
      <w:r w:rsidR="00A40FC3">
        <w:rPr>
          <w:sz w:val="28"/>
          <w:szCs w:val="28"/>
        </w:rPr>
        <w:t xml:space="preserve"> специалист отдела сельского хозяйства администрации муниципального образования Тбилисский район </w:t>
      </w:r>
      <w:r w:rsidR="00B20AE2" w:rsidRPr="00BF418F">
        <w:rPr>
          <w:sz w:val="28"/>
          <w:szCs w:val="28"/>
        </w:rPr>
        <w:t>должен обладать следующими знаниями в области законодательства Российской Федерации</w:t>
      </w:r>
      <w:r w:rsidR="00B20AE2">
        <w:rPr>
          <w:sz w:val="28"/>
          <w:szCs w:val="28"/>
        </w:rPr>
        <w:t xml:space="preserve">, </w:t>
      </w:r>
      <w:r w:rsidR="00B20AE2" w:rsidRPr="00A53978">
        <w:rPr>
          <w:bCs/>
          <w:color w:val="000000"/>
          <w:sz w:val="28"/>
          <w:szCs w:val="28"/>
        </w:rPr>
        <w:t>знания</w:t>
      </w:r>
      <w:r w:rsidR="00B20AE2">
        <w:rPr>
          <w:bCs/>
          <w:color w:val="000000"/>
          <w:sz w:val="28"/>
          <w:szCs w:val="28"/>
        </w:rPr>
        <w:t>ми</w:t>
      </w:r>
      <w:r w:rsidR="00B20AE2"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 w:rsidR="00B20AE2"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="00B20AE2" w:rsidRPr="00A53978">
        <w:rPr>
          <w:sz w:val="28"/>
          <w:szCs w:val="28"/>
        </w:rPr>
        <w:t>:</w:t>
      </w:r>
    </w:p>
    <w:p w:rsidR="00B20AE2" w:rsidRDefault="00EB0E0C" w:rsidP="00B20AE2">
      <w:pPr>
        <w:ind w:firstLine="709"/>
        <w:jc w:val="both"/>
        <w:rPr>
          <w:sz w:val="28"/>
          <w:szCs w:val="28"/>
        </w:rPr>
      </w:pPr>
      <w:r w:rsidRPr="007102A4">
        <w:rPr>
          <w:sz w:val="28"/>
          <w:szCs w:val="28"/>
        </w:rPr>
        <w:t xml:space="preserve">а) </w:t>
      </w:r>
      <w:r w:rsidRPr="007102A4">
        <w:rPr>
          <w:color w:val="000000"/>
          <w:sz w:val="28"/>
          <w:szCs w:val="28"/>
        </w:rPr>
        <w:t>Земельный</w:t>
      </w:r>
      <w:r>
        <w:rPr>
          <w:color w:val="000000"/>
          <w:sz w:val="28"/>
          <w:szCs w:val="28"/>
        </w:rPr>
        <w:t xml:space="preserve"> кодекс РФ</w:t>
      </w:r>
      <w:r w:rsidR="00A40F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(глава 14)</w:t>
      </w:r>
      <w:r w:rsidR="00B20AE2">
        <w:rPr>
          <w:sz w:val="28"/>
          <w:szCs w:val="28"/>
        </w:rPr>
        <w:t>;</w:t>
      </w:r>
    </w:p>
    <w:p w:rsidR="00EB0E0C" w:rsidRDefault="00EB0E0C" w:rsidP="00EB0E0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б)</w:t>
      </w:r>
      <w:r w:rsidRPr="00EB0E0C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Федерального закона</w:t>
      </w:r>
      <w:r>
        <w:rPr>
          <w:color w:val="000000"/>
          <w:sz w:val="28"/>
          <w:szCs w:val="28"/>
        </w:rPr>
        <w:t xml:space="preserve"> от 29 декабря 2006 г. № 264-ФЗ «О развитии сельского хозяйства»</w:t>
      </w:r>
    </w:p>
    <w:p w:rsidR="00EB0E0C" w:rsidRDefault="00EB0E0C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EB0E0C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от 03 августа 1995 №123-ФЗ «О племенном животноводстве» </w:t>
      </w:r>
    </w:p>
    <w:p w:rsidR="00EB0E0C" w:rsidRDefault="00EB0E0C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EB0E0C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от 08 декабря 1995г. № 193-ФЗ «О сельскохозяйственной кооперации»</w:t>
      </w:r>
    </w:p>
    <w:p w:rsidR="00EB0E0C" w:rsidRDefault="00EB0E0C" w:rsidP="00B20AE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</w:t>
      </w:r>
      <w:r w:rsidRPr="00EB0E0C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от 09 июля 2002г. № 83-ФЗ « О финансовом оздоровлении сельскохозяйственных товаропроизводителей»</w:t>
      </w:r>
    </w:p>
    <w:p w:rsidR="00EB0E0C" w:rsidRDefault="00EB0E0C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CA5A6C" w:rsidRPr="00CA5A6C">
        <w:rPr>
          <w:sz w:val="28"/>
          <w:szCs w:val="28"/>
        </w:rPr>
        <w:t xml:space="preserve"> </w:t>
      </w:r>
      <w:r w:rsidR="00CA5A6C" w:rsidRPr="00BF418F">
        <w:rPr>
          <w:sz w:val="28"/>
          <w:szCs w:val="28"/>
        </w:rPr>
        <w:t>Федерального закона</w:t>
      </w:r>
      <w:r w:rsidR="00CA5A6C">
        <w:rPr>
          <w:sz w:val="28"/>
          <w:szCs w:val="28"/>
        </w:rPr>
        <w:t xml:space="preserve"> от 11 июня </w:t>
      </w:r>
      <w:r w:rsidR="00A9158C">
        <w:rPr>
          <w:sz w:val="28"/>
          <w:szCs w:val="28"/>
        </w:rPr>
        <w:t>2003г. № 74-ФЗ «О крестьянском (фермерском) хозяйстве»;</w:t>
      </w:r>
    </w:p>
    <w:p w:rsidR="00C55D74" w:rsidRDefault="00A9158C" w:rsidP="00C55D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ж)</w:t>
      </w:r>
      <w:r w:rsidRPr="00A9158C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от 07 июля 2013 г. № 112-ФЗ «О личном подсобном хозяйстве»</w:t>
      </w:r>
      <w:r w:rsidR="00C55D74">
        <w:rPr>
          <w:sz w:val="28"/>
          <w:szCs w:val="28"/>
        </w:rPr>
        <w:t xml:space="preserve"> </w:t>
      </w:r>
    </w:p>
    <w:p w:rsidR="00A9158C" w:rsidRPr="00E02A60" w:rsidRDefault="00A9158C" w:rsidP="00C55D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 иные нормативные правовые акты субъекта Российской Федерации.</w:t>
      </w:r>
    </w:p>
    <w:p w:rsidR="00A9158C" w:rsidRDefault="00A9158C" w:rsidP="00A91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71FE9">
        <w:rPr>
          <w:sz w:val="28"/>
          <w:szCs w:val="28"/>
        </w:rPr>
        <w:t>2.2.3.</w:t>
      </w:r>
      <w:r w:rsidR="00A40FC3">
        <w:rPr>
          <w:sz w:val="28"/>
          <w:szCs w:val="28"/>
        </w:rPr>
        <w:t xml:space="preserve"> </w:t>
      </w:r>
      <w:r w:rsidR="00E23705">
        <w:rPr>
          <w:sz w:val="28"/>
          <w:szCs w:val="28"/>
        </w:rPr>
        <w:t>Ведущий</w:t>
      </w:r>
      <w:r w:rsidR="00A40FC3">
        <w:rPr>
          <w:sz w:val="28"/>
          <w:szCs w:val="28"/>
        </w:rPr>
        <w:t xml:space="preserve"> специалист отдела сельского хозяйства администрации муниципального образования Тбилисский район </w:t>
      </w:r>
      <w:r w:rsidR="00B20AE2" w:rsidRPr="00BF418F">
        <w:rPr>
          <w:sz w:val="28"/>
          <w:szCs w:val="28"/>
        </w:rPr>
        <w:t>должен обладать</w:t>
      </w:r>
      <w:r w:rsidR="00B20AE2">
        <w:rPr>
          <w:sz w:val="28"/>
          <w:szCs w:val="28"/>
        </w:rPr>
        <w:t xml:space="preserve"> следующими умениями, </w:t>
      </w:r>
      <w:r w:rsidR="00B20AE2">
        <w:rPr>
          <w:bCs/>
          <w:color w:val="00000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="00B20AE2">
        <w:rPr>
          <w:sz w:val="28"/>
          <w:szCs w:val="28"/>
        </w:rPr>
        <w:t xml:space="preserve">: </w:t>
      </w:r>
    </w:p>
    <w:p w:rsidR="00B56246" w:rsidRDefault="00B56246" w:rsidP="00B56246">
      <w:pPr>
        <w:ind w:firstLine="709"/>
        <w:jc w:val="both"/>
        <w:rPr>
          <w:sz w:val="28"/>
          <w:szCs w:val="28"/>
        </w:rPr>
      </w:pPr>
      <w:r w:rsidRPr="00A9158C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="000D7DB6">
        <w:rPr>
          <w:sz w:val="28"/>
          <w:szCs w:val="28"/>
        </w:rPr>
        <w:t>использование первичных навыков экономической и юридической практики</w:t>
      </w:r>
      <w:r>
        <w:rPr>
          <w:sz w:val="28"/>
          <w:szCs w:val="28"/>
        </w:rPr>
        <w:t xml:space="preserve"> при подготовке </w:t>
      </w:r>
      <w:r w:rsidRPr="0045294B">
        <w:rPr>
          <w:sz w:val="28"/>
          <w:szCs w:val="28"/>
        </w:rPr>
        <w:t>проект</w:t>
      </w:r>
      <w:r>
        <w:rPr>
          <w:sz w:val="28"/>
          <w:szCs w:val="28"/>
        </w:rPr>
        <w:t>ов</w:t>
      </w:r>
      <w:r w:rsidRPr="0045294B">
        <w:rPr>
          <w:sz w:val="28"/>
          <w:szCs w:val="28"/>
        </w:rPr>
        <w:t xml:space="preserve"> нормативных правовых актов органов </w:t>
      </w:r>
      <w:r w:rsidRPr="0045294B">
        <w:rPr>
          <w:sz w:val="28"/>
          <w:szCs w:val="28"/>
        </w:rPr>
        <w:lastRenderedPageBreak/>
        <w:t>местного самоуправления;</w:t>
      </w:r>
    </w:p>
    <w:p w:rsidR="00B56246" w:rsidRDefault="00B56246" w:rsidP="00B56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5294B">
        <w:rPr>
          <w:sz w:val="28"/>
          <w:szCs w:val="28"/>
        </w:rPr>
        <w:t xml:space="preserve">применение </w:t>
      </w:r>
      <w:r w:rsidR="000D7DB6">
        <w:rPr>
          <w:sz w:val="28"/>
          <w:szCs w:val="28"/>
        </w:rPr>
        <w:t>специальных</w:t>
      </w:r>
      <w:r>
        <w:rPr>
          <w:sz w:val="28"/>
          <w:szCs w:val="28"/>
        </w:rPr>
        <w:t xml:space="preserve"> и </w:t>
      </w:r>
      <w:r w:rsidRPr="0045294B">
        <w:rPr>
          <w:sz w:val="28"/>
          <w:szCs w:val="28"/>
        </w:rPr>
        <w:t xml:space="preserve">юридических знаний при </w:t>
      </w:r>
      <w:r>
        <w:rPr>
          <w:sz w:val="28"/>
          <w:szCs w:val="28"/>
        </w:rPr>
        <w:t>разработке</w:t>
      </w:r>
      <w:r w:rsidRPr="0045294B">
        <w:rPr>
          <w:sz w:val="28"/>
          <w:szCs w:val="28"/>
        </w:rPr>
        <w:t xml:space="preserve"> муниципальных нормативных правовых актов, иных док</w:t>
      </w:r>
      <w:r>
        <w:rPr>
          <w:sz w:val="28"/>
          <w:szCs w:val="28"/>
        </w:rPr>
        <w:t>ументов, ответов на обращения и</w:t>
      </w:r>
      <w:r w:rsidRPr="0045294B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 граждан, органов и учреждений;</w:t>
      </w:r>
    </w:p>
    <w:p w:rsidR="00B56246" w:rsidRDefault="00B56246" w:rsidP="00B56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7E41D2">
        <w:rPr>
          <w:sz w:val="28"/>
          <w:szCs w:val="28"/>
        </w:rPr>
        <w:t xml:space="preserve"> </w:t>
      </w:r>
      <w:r>
        <w:rPr>
          <w:sz w:val="28"/>
          <w:szCs w:val="28"/>
        </w:rPr>
        <w:t>владение современными средствами, методами и технологиями раб</w:t>
      </w:r>
      <w:r w:rsidR="000D7DB6">
        <w:rPr>
          <w:sz w:val="28"/>
          <w:szCs w:val="28"/>
        </w:rPr>
        <w:t>оты с информацией и документами,</w:t>
      </w:r>
      <w:r w:rsidR="000D7DB6" w:rsidRPr="000D7DB6">
        <w:rPr>
          <w:sz w:val="28"/>
          <w:szCs w:val="28"/>
        </w:rPr>
        <w:t xml:space="preserve"> </w:t>
      </w:r>
      <w:r w:rsidR="000D7DB6">
        <w:rPr>
          <w:sz w:val="28"/>
          <w:szCs w:val="28"/>
        </w:rPr>
        <w:t>оргтехникой и средствами коммуникации;</w:t>
      </w:r>
    </w:p>
    <w:p w:rsidR="00B56246" w:rsidRDefault="00B56246" w:rsidP="00B56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ведение служебного документооборота, владение официально-деловым стилем современного русского языка;</w:t>
      </w:r>
    </w:p>
    <w:p w:rsidR="00B56246" w:rsidRDefault="000D7DB6" w:rsidP="00B56246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</w:t>
      </w:r>
      <w:r w:rsidR="00B56246">
        <w:rPr>
          <w:sz w:val="28"/>
          <w:szCs w:val="28"/>
        </w:rPr>
        <w:t xml:space="preserve"> работа</w:t>
      </w:r>
      <w:r w:rsidR="000C5FD6">
        <w:rPr>
          <w:sz w:val="28"/>
          <w:szCs w:val="28"/>
        </w:rPr>
        <w:t>ть</w:t>
      </w:r>
      <w:r w:rsidR="00B56246">
        <w:rPr>
          <w:sz w:val="28"/>
          <w:szCs w:val="28"/>
        </w:rPr>
        <w:t xml:space="preserve"> с информационно-телекоммуникационными сетями;</w:t>
      </w:r>
    </w:p>
    <w:p w:rsidR="00B56246" w:rsidRDefault="000D7DB6" w:rsidP="00B56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организовывать личный труд</w:t>
      </w:r>
      <w:r w:rsidR="00B56246">
        <w:rPr>
          <w:sz w:val="28"/>
          <w:szCs w:val="28"/>
        </w:rPr>
        <w:t xml:space="preserve"> и планирование служебного времени;</w:t>
      </w:r>
    </w:p>
    <w:p w:rsidR="00B56246" w:rsidRDefault="000D7DB6" w:rsidP="00B56246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ж</w:t>
      </w:r>
      <w:r w:rsidR="00B56246">
        <w:rPr>
          <w:sz w:val="28"/>
          <w:szCs w:val="28"/>
        </w:rPr>
        <w:t xml:space="preserve">) </w:t>
      </w:r>
      <w:r w:rsidR="00B56246" w:rsidRPr="00A9158C">
        <w:rPr>
          <w:rFonts w:eastAsia="Calibri"/>
          <w:sz w:val="28"/>
          <w:szCs w:val="28"/>
        </w:rPr>
        <w:t>соблюдать этику делового общения при взаимодействии с гражданами</w:t>
      </w:r>
      <w:r w:rsidR="00B56246">
        <w:rPr>
          <w:rFonts w:eastAsia="Calibri"/>
          <w:sz w:val="28"/>
          <w:szCs w:val="28"/>
        </w:rPr>
        <w:t>.</w:t>
      </w:r>
    </w:p>
    <w:p w:rsidR="00B20AE2" w:rsidRPr="00A9158C" w:rsidRDefault="00B20AE2" w:rsidP="00B20AE2">
      <w:pPr>
        <w:jc w:val="both"/>
        <w:rPr>
          <w:sz w:val="28"/>
          <w:szCs w:val="28"/>
        </w:rPr>
      </w:pPr>
    </w:p>
    <w:p w:rsidR="00B20AE2" w:rsidRPr="00BA6D5F" w:rsidRDefault="00B20AE2" w:rsidP="00BA6D5F">
      <w:pPr>
        <w:jc w:val="center"/>
        <w:outlineLvl w:val="1"/>
        <w:rPr>
          <w:b/>
          <w:sz w:val="28"/>
          <w:szCs w:val="28"/>
        </w:rPr>
      </w:pPr>
      <w:bookmarkStart w:id="3" w:name="Par195"/>
      <w:bookmarkEnd w:id="3"/>
      <w:r w:rsidRPr="00E56ECB">
        <w:rPr>
          <w:b/>
          <w:sz w:val="28"/>
          <w:szCs w:val="28"/>
        </w:rPr>
        <w:t>3. Должностные обязанности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Исходя из задач и функций, определенных Положен</w:t>
      </w:r>
      <w:r w:rsidR="00766F85">
        <w:rPr>
          <w:sz w:val="28"/>
          <w:szCs w:val="28"/>
        </w:rPr>
        <w:t>ием о</w:t>
      </w:r>
      <w:r w:rsidR="00F4128B">
        <w:rPr>
          <w:sz w:val="28"/>
          <w:szCs w:val="28"/>
        </w:rPr>
        <w:t>б</w:t>
      </w:r>
      <w:r w:rsidR="00766F85">
        <w:rPr>
          <w:sz w:val="28"/>
          <w:szCs w:val="28"/>
        </w:rPr>
        <w:t xml:space="preserve"> отделе сельского хозяйства администрации муниципального образования Тбилисский район № 170 от 27.02.2015 г.,</w:t>
      </w:r>
      <w:r w:rsidR="00766F85" w:rsidRPr="00766F85">
        <w:t xml:space="preserve"> </w:t>
      </w:r>
      <w:r w:rsidR="00E23705">
        <w:rPr>
          <w:sz w:val="28"/>
          <w:szCs w:val="28"/>
        </w:rPr>
        <w:t>ведущий</w:t>
      </w:r>
      <w:r w:rsidR="00A40FC3">
        <w:rPr>
          <w:sz w:val="28"/>
          <w:szCs w:val="28"/>
        </w:rPr>
        <w:t xml:space="preserve"> специалист отдела сельского хозяйства администрации муниципального образования Тбилисский район</w:t>
      </w:r>
      <w:r w:rsidR="00766F85" w:rsidRPr="00BF418F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возлагаются следующие должностные обязанности: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56246">
        <w:rPr>
          <w:sz w:val="28"/>
          <w:szCs w:val="28"/>
        </w:rPr>
        <w:t>3.1. Соблюдать</w:t>
      </w:r>
      <w:r w:rsidRPr="00BF418F">
        <w:rPr>
          <w:sz w:val="28"/>
          <w:szCs w:val="28"/>
        </w:rPr>
        <w:t xml:space="preserve"> ограничения, не нарушать запреты, которые установлены </w:t>
      </w:r>
      <w:r w:rsidRPr="00440736">
        <w:rPr>
          <w:sz w:val="28"/>
          <w:szCs w:val="28"/>
        </w:rPr>
        <w:t xml:space="preserve">Федеральным </w:t>
      </w:r>
      <w:hyperlink r:id="rId7" w:history="1">
        <w:r w:rsidRPr="00440736">
          <w:rPr>
            <w:sz w:val="28"/>
            <w:szCs w:val="28"/>
          </w:rPr>
          <w:t>законом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782479">
        <w:rPr>
          <w:b/>
          <w:sz w:val="28"/>
          <w:szCs w:val="28"/>
        </w:rPr>
        <w:t xml:space="preserve"> </w:t>
      </w:r>
      <w:r w:rsidRPr="00BF418F">
        <w:rPr>
          <w:sz w:val="28"/>
          <w:szCs w:val="28"/>
        </w:rPr>
        <w:t>и другими федеральными законами;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3.2. Исполнять основные обязанности, предусмотренные Федеральным </w:t>
      </w:r>
      <w:hyperlink r:id="rId8" w:history="1">
        <w:r w:rsidRPr="00BF418F">
          <w:rPr>
            <w:sz w:val="28"/>
            <w:szCs w:val="28"/>
          </w:rPr>
          <w:t>законом</w:t>
        </w:r>
      </w:hyperlink>
      <w:r w:rsidRPr="00BF418F">
        <w:rPr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3.4. Точно и в срок выполнять поручения своего руководителя;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3.5.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убытии в командировку, в случае болезни или оставления должности;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3.6. Соблюдать установленный служебный распорядок,</w:t>
      </w:r>
      <w:r>
        <w:rPr>
          <w:sz w:val="28"/>
          <w:szCs w:val="28"/>
        </w:rPr>
        <w:t xml:space="preserve"> Типовой</w:t>
      </w:r>
      <w:r w:rsidRPr="00BF418F">
        <w:rPr>
          <w:sz w:val="28"/>
          <w:szCs w:val="28"/>
        </w:rPr>
        <w:t xml:space="preserve"> кодекс этики и служебного поведения </w:t>
      </w:r>
      <w:r>
        <w:rPr>
          <w:sz w:val="28"/>
          <w:szCs w:val="28"/>
        </w:rPr>
        <w:t xml:space="preserve">государственных служащих Российской Федерации и </w:t>
      </w:r>
      <w:r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9" w:history="1">
        <w:r>
          <w:rPr>
            <w:sz w:val="28"/>
            <w:szCs w:val="28"/>
          </w:rPr>
          <w:t>п</w:t>
        </w:r>
        <w:r w:rsidRPr="00BF418F">
          <w:rPr>
            <w:sz w:val="28"/>
            <w:szCs w:val="28"/>
          </w:rPr>
          <w:t>равила</w:t>
        </w:r>
      </w:hyperlink>
      <w:r w:rsidRPr="00BF418F">
        <w:rPr>
          <w:sz w:val="28"/>
          <w:szCs w:val="28"/>
        </w:rPr>
        <w:t xml:space="preserve"> пожарной безопасности;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3.7.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3.8. </w:t>
      </w:r>
      <w:r w:rsidR="00766F85">
        <w:rPr>
          <w:sz w:val="28"/>
          <w:szCs w:val="28"/>
        </w:rPr>
        <w:t>У</w:t>
      </w:r>
      <w:r w:rsidR="00766F85" w:rsidRPr="00766F85">
        <w:rPr>
          <w:sz w:val="28"/>
          <w:szCs w:val="28"/>
        </w:rPr>
        <w:t>ведомлять в письменной форме главу муниципального образования Тбилисский район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</w:t>
      </w:r>
      <w:r w:rsidRPr="00BF418F">
        <w:rPr>
          <w:sz w:val="28"/>
          <w:szCs w:val="28"/>
        </w:rPr>
        <w:t>;</w:t>
      </w:r>
    </w:p>
    <w:p w:rsidR="00B20AE2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3.9. </w:t>
      </w:r>
      <w:r w:rsidR="009C2E73">
        <w:rPr>
          <w:sz w:val="28"/>
          <w:szCs w:val="28"/>
        </w:rPr>
        <w:t>Уведомлять</w:t>
      </w:r>
      <w:r w:rsidR="009C2E73" w:rsidRPr="009C2E73">
        <w:rPr>
          <w:sz w:val="28"/>
          <w:szCs w:val="28"/>
        </w:rPr>
        <w:t xml:space="preserve"> </w:t>
      </w:r>
      <w:r w:rsidR="009C2E73" w:rsidRPr="00766F85">
        <w:rPr>
          <w:sz w:val="28"/>
          <w:szCs w:val="28"/>
        </w:rPr>
        <w:t>главу муниципального образования Тбилисский район</w:t>
      </w:r>
      <w:r w:rsidRPr="00BF418F">
        <w:rPr>
          <w:sz w:val="28"/>
          <w:szCs w:val="28"/>
        </w:rPr>
        <w:t>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>
        <w:rPr>
          <w:sz w:val="28"/>
          <w:szCs w:val="28"/>
        </w:rPr>
        <w:t>ию коррупционных правонарушений;</w:t>
      </w:r>
    </w:p>
    <w:p w:rsidR="00766F85" w:rsidRPr="00766F85" w:rsidRDefault="00B20AE2" w:rsidP="00766F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3.10. </w:t>
      </w:r>
      <w:r w:rsidR="00766F85" w:rsidRPr="00766F85">
        <w:rPr>
          <w:sz w:val="28"/>
          <w:szCs w:val="28"/>
        </w:rPr>
        <w:t>соблюдать при исполнении должностных обязанностей права и законные</w:t>
      </w:r>
      <w:r w:rsidR="00766F85">
        <w:rPr>
          <w:szCs w:val="28"/>
        </w:rPr>
        <w:t xml:space="preserve"> </w:t>
      </w:r>
      <w:r w:rsidR="00766F85" w:rsidRPr="00766F85">
        <w:rPr>
          <w:sz w:val="28"/>
          <w:szCs w:val="28"/>
        </w:rPr>
        <w:t>интересы граждан и организаций;</w:t>
      </w:r>
    </w:p>
    <w:p w:rsidR="00766F85" w:rsidRPr="00766F85" w:rsidRDefault="00766F85" w:rsidP="00766F85">
      <w:pPr>
        <w:ind w:firstLine="720"/>
        <w:jc w:val="both"/>
        <w:rPr>
          <w:sz w:val="28"/>
          <w:szCs w:val="28"/>
        </w:rPr>
      </w:pPr>
      <w:r w:rsidRPr="00766F85">
        <w:rPr>
          <w:sz w:val="28"/>
          <w:szCs w:val="28"/>
        </w:rPr>
        <w:t>- соблюдать правила внутреннего трудового распорядка, должностную инструкцию, порядок работы со служебной информацией;</w:t>
      </w:r>
    </w:p>
    <w:p w:rsidR="00766F85" w:rsidRPr="00766F85" w:rsidRDefault="00766F85" w:rsidP="00766F85">
      <w:pPr>
        <w:ind w:firstLine="720"/>
        <w:jc w:val="both"/>
        <w:rPr>
          <w:sz w:val="28"/>
          <w:szCs w:val="28"/>
        </w:rPr>
      </w:pPr>
      <w:r w:rsidRPr="00766F85">
        <w:rPr>
          <w:sz w:val="28"/>
          <w:szCs w:val="28"/>
        </w:rPr>
        <w:t>- поддерживать уровень квалификации, необходимый для надлежащего исполнения должностных обязанностей;</w:t>
      </w:r>
    </w:p>
    <w:p w:rsidR="00766F85" w:rsidRPr="00766F85" w:rsidRDefault="00766F85" w:rsidP="00766F85">
      <w:pPr>
        <w:ind w:firstLine="720"/>
        <w:jc w:val="both"/>
        <w:rPr>
          <w:sz w:val="28"/>
          <w:szCs w:val="28"/>
        </w:rPr>
      </w:pPr>
      <w:r w:rsidRPr="00766F85">
        <w:rPr>
          <w:sz w:val="28"/>
          <w:szCs w:val="28"/>
        </w:rPr>
        <w:t>-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766F85" w:rsidRPr="00766F85" w:rsidRDefault="00766F85" w:rsidP="00766F85">
      <w:pPr>
        <w:ind w:firstLine="720"/>
        <w:jc w:val="both"/>
        <w:rPr>
          <w:sz w:val="28"/>
          <w:szCs w:val="28"/>
        </w:rPr>
      </w:pPr>
      <w:r w:rsidRPr="00766F85">
        <w:rPr>
          <w:sz w:val="28"/>
          <w:szCs w:val="28"/>
        </w:rPr>
        <w:t>-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766F85" w:rsidRPr="00766F85" w:rsidRDefault="00766F85" w:rsidP="00766F85">
      <w:pPr>
        <w:jc w:val="both"/>
        <w:rPr>
          <w:sz w:val="28"/>
          <w:szCs w:val="28"/>
        </w:rPr>
      </w:pPr>
      <w:r w:rsidRPr="00766F85">
        <w:rPr>
          <w:sz w:val="28"/>
          <w:szCs w:val="28"/>
        </w:rPr>
        <w:tab/>
        <w:t>- представлять в установленном порядке предоставленные законодательством Российской Федерации сведения о себе и членах своей семьи;</w:t>
      </w:r>
    </w:p>
    <w:p w:rsidR="00766F85" w:rsidRPr="00766F85" w:rsidRDefault="00766F85" w:rsidP="00766F85">
      <w:pPr>
        <w:ind w:firstLine="720"/>
        <w:jc w:val="both"/>
        <w:rPr>
          <w:sz w:val="28"/>
          <w:szCs w:val="28"/>
        </w:rPr>
      </w:pPr>
      <w:r w:rsidRPr="00766F85">
        <w:rPr>
          <w:sz w:val="28"/>
          <w:szCs w:val="28"/>
        </w:rPr>
        <w:t>- сообщать главе муниципального образования Тбилисский район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766F85" w:rsidRPr="00766F85" w:rsidRDefault="00766F85" w:rsidP="00766F85">
      <w:pPr>
        <w:ind w:firstLine="720"/>
        <w:jc w:val="both"/>
        <w:rPr>
          <w:sz w:val="28"/>
          <w:szCs w:val="28"/>
        </w:rPr>
      </w:pPr>
      <w:r w:rsidRPr="00766F85">
        <w:rPr>
          <w:sz w:val="28"/>
          <w:szCs w:val="28"/>
        </w:rPr>
        <w:t>- соблюдать ограничения, выполнять обязательства, не нарушать запреты, которые ус</w:t>
      </w:r>
      <w:r>
        <w:rPr>
          <w:sz w:val="28"/>
          <w:szCs w:val="28"/>
        </w:rPr>
        <w:t>тановлены федеральными законами</w:t>
      </w:r>
      <w:r w:rsidRPr="00766F85">
        <w:rPr>
          <w:sz w:val="28"/>
          <w:szCs w:val="28"/>
        </w:rPr>
        <w:t>;</w:t>
      </w:r>
    </w:p>
    <w:p w:rsidR="00766F85" w:rsidRPr="009C2E73" w:rsidRDefault="00766F85" w:rsidP="00242E1F">
      <w:pPr>
        <w:jc w:val="both"/>
        <w:rPr>
          <w:sz w:val="28"/>
          <w:szCs w:val="28"/>
        </w:rPr>
      </w:pPr>
      <w:r>
        <w:rPr>
          <w:szCs w:val="28"/>
        </w:rPr>
        <w:tab/>
      </w:r>
      <w:r w:rsidRPr="00B56246">
        <w:rPr>
          <w:sz w:val="28"/>
          <w:szCs w:val="28"/>
        </w:rPr>
        <w:t xml:space="preserve">3.11. </w:t>
      </w:r>
      <w:r w:rsidR="00E23705">
        <w:rPr>
          <w:sz w:val="28"/>
          <w:szCs w:val="28"/>
        </w:rPr>
        <w:t>Ведущий</w:t>
      </w:r>
      <w:r w:rsidR="00A40FC3" w:rsidRPr="00B56246">
        <w:rPr>
          <w:sz w:val="28"/>
          <w:szCs w:val="28"/>
        </w:rPr>
        <w:t xml:space="preserve"> специалист</w:t>
      </w:r>
      <w:r w:rsidR="00A40FC3">
        <w:rPr>
          <w:sz w:val="28"/>
          <w:szCs w:val="28"/>
        </w:rPr>
        <w:t xml:space="preserve"> отдела сельского хозяйства администрации муниципального образования Тбилисский район </w:t>
      </w:r>
      <w:r w:rsidRPr="00766F85">
        <w:rPr>
          <w:sz w:val="28"/>
          <w:szCs w:val="28"/>
        </w:rPr>
        <w:t xml:space="preserve">не вправе исполнять данное ему неправомерное поручение. </w:t>
      </w:r>
      <w:proofErr w:type="gramStart"/>
      <w:r w:rsidRPr="00766F85">
        <w:rPr>
          <w:sz w:val="28"/>
          <w:szCs w:val="28"/>
        </w:rPr>
        <w:t xml:space="preserve">При получении от соответствующего руководителя поручения, являющегося, по мнению </w:t>
      </w:r>
      <w:r w:rsidR="005D5431">
        <w:rPr>
          <w:sz w:val="28"/>
          <w:szCs w:val="28"/>
        </w:rPr>
        <w:t>ведущего</w:t>
      </w:r>
      <w:r w:rsidR="00A40FC3">
        <w:rPr>
          <w:sz w:val="28"/>
          <w:szCs w:val="28"/>
        </w:rPr>
        <w:t xml:space="preserve"> специалиста отдела сельского хозяйства администрации муниципального образования Тбилисский район</w:t>
      </w:r>
      <w:r w:rsidRPr="00766F85">
        <w:rPr>
          <w:sz w:val="28"/>
          <w:szCs w:val="28"/>
        </w:rPr>
        <w:t xml:space="preserve">, неправомерным, </w:t>
      </w:r>
      <w:r w:rsidR="005D5431">
        <w:rPr>
          <w:sz w:val="28"/>
          <w:szCs w:val="28"/>
        </w:rPr>
        <w:t>ведущий</w:t>
      </w:r>
      <w:r w:rsidR="00A40FC3">
        <w:rPr>
          <w:sz w:val="28"/>
          <w:szCs w:val="28"/>
        </w:rPr>
        <w:t xml:space="preserve"> специалист отдела сельского хозяйства администрации муниципального образования Тбилисский район </w:t>
      </w:r>
      <w:r w:rsidRPr="00766F85">
        <w:rPr>
          <w:sz w:val="28"/>
          <w:szCs w:val="28"/>
        </w:rPr>
        <w:t>должен представить руководителю, давшему поручение, в письменной форме обоснование неправомерности данного поручения с указанием положений федеральных законов и иных нормативно правовых актов Российской Федерации, муниципальных правовых актов, которые могут быть</w:t>
      </w:r>
      <w:proofErr w:type="gramEnd"/>
      <w:r w:rsidRPr="00766F85">
        <w:rPr>
          <w:sz w:val="28"/>
          <w:szCs w:val="28"/>
        </w:rPr>
        <w:t xml:space="preserve"> </w:t>
      </w:r>
      <w:proofErr w:type="gramStart"/>
      <w:r w:rsidRPr="00766F85">
        <w:rPr>
          <w:sz w:val="28"/>
          <w:szCs w:val="28"/>
        </w:rPr>
        <w:t>нарушены при исполнении данного поручения.</w:t>
      </w:r>
      <w:proofErr w:type="gramEnd"/>
      <w:r w:rsidRPr="00766F85">
        <w:rPr>
          <w:sz w:val="28"/>
          <w:szCs w:val="28"/>
        </w:rPr>
        <w:t xml:space="preserve"> В случае подтверждения руководителем данного поручения в письменной форме муниципальный служащий обязан отказаться от его поручения. В случае исполнения неправомерного поручения </w:t>
      </w:r>
      <w:r w:rsidR="005D5431">
        <w:rPr>
          <w:sz w:val="28"/>
          <w:szCs w:val="28"/>
        </w:rPr>
        <w:t>ведущий</w:t>
      </w:r>
      <w:r w:rsidR="00A40FC3">
        <w:rPr>
          <w:sz w:val="28"/>
          <w:szCs w:val="28"/>
        </w:rPr>
        <w:t xml:space="preserve"> специалист отдела сельского хозяйства администрации муниципального образования Тбилисский район </w:t>
      </w:r>
      <w:r w:rsidRPr="00766F85">
        <w:rPr>
          <w:sz w:val="28"/>
          <w:szCs w:val="28"/>
        </w:rPr>
        <w:t>и давший это поручение руководитель несут ответственность в соответствии с законодательством Российской Федерации.</w:t>
      </w:r>
    </w:p>
    <w:p w:rsidR="00766F85" w:rsidRPr="00061B85" w:rsidRDefault="009C2E73" w:rsidP="00766F85">
      <w:pPr>
        <w:ind w:firstLine="720"/>
        <w:jc w:val="both"/>
        <w:rPr>
          <w:sz w:val="28"/>
          <w:szCs w:val="28"/>
          <w:highlight w:val="cyan"/>
        </w:rPr>
      </w:pPr>
      <w:r w:rsidRPr="00B56246">
        <w:rPr>
          <w:sz w:val="28"/>
          <w:szCs w:val="28"/>
        </w:rPr>
        <w:t>3.1</w:t>
      </w:r>
      <w:r w:rsidR="00242E1F" w:rsidRPr="00B56246">
        <w:rPr>
          <w:sz w:val="28"/>
          <w:szCs w:val="28"/>
        </w:rPr>
        <w:t>2</w:t>
      </w:r>
      <w:r w:rsidR="00A40FC3" w:rsidRPr="00B56246">
        <w:rPr>
          <w:sz w:val="28"/>
          <w:szCs w:val="28"/>
        </w:rPr>
        <w:t xml:space="preserve">. </w:t>
      </w:r>
      <w:r w:rsidR="005D5431">
        <w:rPr>
          <w:sz w:val="28"/>
          <w:szCs w:val="28"/>
        </w:rPr>
        <w:t>Ведущий</w:t>
      </w:r>
      <w:r w:rsidR="00FA6BD0" w:rsidRPr="00B56246">
        <w:rPr>
          <w:sz w:val="28"/>
          <w:szCs w:val="28"/>
        </w:rPr>
        <w:t xml:space="preserve"> специалист</w:t>
      </w:r>
      <w:r w:rsidR="00FA6BD0" w:rsidRPr="00061B85">
        <w:rPr>
          <w:sz w:val="28"/>
          <w:szCs w:val="28"/>
        </w:rPr>
        <w:t xml:space="preserve"> отдела сельского хозяйства администрации муниципального образования Тбилисский район: </w:t>
      </w:r>
    </w:p>
    <w:p w:rsidR="00FA6BD0" w:rsidRPr="00061B85" w:rsidRDefault="00FA6BD0" w:rsidP="00FA6B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61B85">
        <w:rPr>
          <w:sz w:val="28"/>
          <w:szCs w:val="28"/>
        </w:rPr>
        <w:t>3.12.1. Разрабатывает рекомендации и предложения по совершенствованию технологии ведения животноводства и кормопроизводства.</w:t>
      </w:r>
    </w:p>
    <w:p w:rsidR="00FA6BD0" w:rsidRPr="00061B85" w:rsidRDefault="00FA6BD0" w:rsidP="00FA6B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61B85">
        <w:rPr>
          <w:sz w:val="28"/>
          <w:szCs w:val="28"/>
        </w:rPr>
        <w:tab/>
        <w:t xml:space="preserve">3.12.2. </w:t>
      </w:r>
      <w:r w:rsidR="0035212E" w:rsidRPr="00061B85">
        <w:rPr>
          <w:sz w:val="28"/>
          <w:szCs w:val="28"/>
        </w:rPr>
        <w:t>Принимает участие в реализации</w:t>
      </w:r>
      <w:r w:rsidRPr="00061B85">
        <w:rPr>
          <w:sz w:val="28"/>
          <w:szCs w:val="28"/>
        </w:rPr>
        <w:t xml:space="preserve"> программ муниципального </w:t>
      </w:r>
      <w:r w:rsidRPr="00061B85">
        <w:rPr>
          <w:sz w:val="28"/>
          <w:szCs w:val="28"/>
        </w:rPr>
        <w:lastRenderedPageBreak/>
        <w:t>образования Тбилисский район по развитию животноводства и племенного дела.</w:t>
      </w:r>
    </w:p>
    <w:p w:rsidR="00FA6BD0" w:rsidRPr="00061B85" w:rsidRDefault="00FA6BD0" w:rsidP="00FA6B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61B85">
        <w:rPr>
          <w:sz w:val="28"/>
          <w:szCs w:val="28"/>
        </w:rPr>
        <w:tab/>
        <w:t xml:space="preserve">3.12.3. </w:t>
      </w:r>
      <w:r w:rsidR="0035212E" w:rsidRPr="00061B85">
        <w:rPr>
          <w:sz w:val="28"/>
          <w:szCs w:val="28"/>
        </w:rPr>
        <w:t>Координирует работу по соблюдению</w:t>
      </w:r>
      <w:r w:rsidRPr="00061B85">
        <w:rPr>
          <w:sz w:val="28"/>
          <w:szCs w:val="28"/>
        </w:rPr>
        <w:t xml:space="preserve"> зооветеринарных норм и правил разведения, содержания, кормления скота и птицы, ведением племенного животноводства, анализирует и обобщает данные о бонитировке племенной продукции животноводства и принимает меры по эффективному использованию высокоценных племенных животных.</w:t>
      </w:r>
    </w:p>
    <w:p w:rsidR="00FA6BD0" w:rsidRPr="00061B85" w:rsidRDefault="00FA6BD0" w:rsidP="00FA6B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61B85">
        <w:rPr>
          <w:sz w:val="28"/>
          <w:szCs w:val="28"/>
        </w:rPr>
        <w:tab/>
        <w:t>3.12.4. Рассматривает и согласовывает нормы технологического проектирования и эксплуатации технологических зданий, сооружений и оборудования по животноводству.</w:t>
      </w:r>
    </w:p>
    <w:p w:rsidR="00FA6BD0" w:rsidRPr="00061B85" w:rsidRDefault="00FA6BD0" w:rsidP="00FA6B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61B85">
        <w:rPr>
          <w:sz w:val="28"/>
          <w:szCs w:val="28"/>
        </w:rPr>
        <w:t xml:space="preserve">3.12.5. </w:t>
      </w:r>
      <w:r w:rsidR="0035212E" w:rsidRPr="00061B85">
        <w:rPr>
          <w:sz w:val="28"/>
          <w:szCs w:val="28"/>
        </w:rPr>
        <w:t xml:space="preserve">Принимает участие во внедрении  </w:t>
      </w:r>
      <w:r w:rsidRPr="00061B85">
        <w:rPr>
          <w:sz w:val="28"/>
          <w:szCs w:val="28"/>
        </w:rPr>
        <w:t xml:space="preserve">селекционных и </w:t>
      </w:r>
      <w:proofErr w:type="spellStart"/>
      <w:r w:rsidRPr="00061B85">
        <w:rPr>
          <w:sz w:val="28"/>
          <w:szCs w:val="28"/>
        </w:rPr>
        <w:t>биотехнологических</w:t>
      </w:r>
      <w:proofErr w:type="spellEnd"/>
      <w:r w:rsidRPr="00061B85">
        <w:rPr>
          <w:sz w:val="28"/>
          <w:szCs w:val="28"/>
        </w:rPr>
        <w:t xml:space="preserve"> методов в области племенного животноводства.</w:t>
      </w:r>
    </w:p>
    <w:p w:rsidR="00FA6BD0" w:rsidRPr="00061B85" w:rsidRDefault="00FA6BD0" w:rsidP="00FA6B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61B85">
        <w:rPr>
          <w:sz w:val="28"/>
          <w:szCs w:val="28"/>
        </w:rPr>
        <w:tab/>
        <w:t>3.12.6. Координирует и оказывает практическую помощь акционерным сельскохозяйственным, крестьянским (фермерским) и личным подсобным хозяйствам в развитии отрасли животноводства, повышении породных, продуктивных и воспроизводительных качеств поголовья, сохранности молодняка, увеличении объемов производства животноводческой продукции, снижения ее себестоимости и получения максимальной прибыли.</w:t>
      </w:r>
    </w:p>
    <w:p w:rsidR="00FA6BD0" w:rsidRPr="00061B85" w:rsidRDefault="00FA6BD0" w:rsidP="00FA6B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61B85">
        <w:rPr>
          <w:sz w:val="28"/>
          <w:szCs w:val="28"/>
        </w:rPr>
        <w:tab/>
        <w:t>3.12.7. Осуществляет связи акционерных сельскохозяйственных обществ, крестьянских (фермерских) и личных подсобных хозяйств с организациями-поставщиками кормовых добавок, консервантов, витаминов, концентрированных кормов, минеральных добавок.</w:t>
      </w:r>
    </w:p>
    <w:p w:rsidR="00FA6BD0" w:rsidRPr="00061B85" w:rsidRDefault="00FA6BD0" w:rsidP="00FA6B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61B85">
        <w:rPr>
          <w:sz w:val="28"/>
          <w:szCs w:val="28"/>
        </w:rPr>
        <w:tab/>
        <w:t>3.12.8. Анализирует состояние отраслей животноводства, разрабатывает прогнозы развития и размещения производства прод</w:t>
      </w:r>
      <w:r w:rsidR="005034EE" w:rsidRPr="00061B85">
        <w:rPr>
          <w:sz w:val="28"/>
          <w:szCs w:val="28"/>
        </w:rPr>
        <w:t>укции отрасли</w:t>
      </w:r>
      <w:r w:rsidRPr="00061B85">
        <w:rPr>
          <w:sz w:val="28"/>
          <w:szCs w:val="28"/>
        </w:rPr>
        <w:t>.</w:t>
      </w:r>
    </w:p>
    <w:p w:rsidR="00FA6BD0" w:rsidRPr="00061B85" w:rsidRDefault="00FA6BD0" w:rsidP="00FA6B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61B85">
        <w:rPr>
          <w:sz w:val="28"/>
          <w:szCs w:val="28"/>
        </w:rPr>
        <w:tab/>
        <w:t>3.12.9. Разрабатывает предложения по эффективному использованию кормовых ресурсов, организует производство и испытание кормовых средств.</w:t>
      </w:r>
    </w:p>
    <w:p w:rsidR="005034EE" w:rsidRPr="00061B85" w:rsidRDefault="00FA6BD0" w:rsidP="005034E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61B85">
        <w:rPr>
          <w:sz w:val="28"/>
          <w:szCs w:val="28"/>
        </w:rPr>
        <w:t xml:space="preserve">  3.12.10.</w:t>
      </w:r>
      <w:r w:rsidRPr="00061B85">
        <w:rPr>
          <w:sz w:val="28"/>
          <w:szCs w:val="28"/>
        </w:rPr>
        <w:tab/>
        <w:t>Принимает участие в разработке</w:t>
      </w:r>
      <w:r w:rsidR="005034EE" w:rsidRPr="00061B85">
        <w:rPr>
          <w:sz w:val="28"/>
          <w:szCs w:val="28"/>
        </w:rPr>
        <w:t xml:space="preserve"> текущих и</w:t>
      </w:r>
      <w:r w:rsidRPr="00061B85">
        <w:rPr>
          <w:sz w:val="28"/>
          <w:szCs w:val="28"/>
        </w:rPr>
        <w:t xml:space="preserve"> перспектив</w:t>
      </w:r>
      <w:r w:rsidR="005034EE" w:rsidRPr="00061B85">
        <w:rPr>
          <w:sz w:val="28"/>
          <w:szCs w:val="28"/>
        </w:rPr>
        <w:t>ных</w:t>
      </w:r>
      <w:r w:rsidRPr="00061B85">
        <w:rPr>
          <w:sz w:val="28"/>
          <w:szCs w:val="28"/>
        </w:rPr>
        <w:t xml:space="preserve"> планов ведения</w:t>
      </w:r>
      <w:r w:rsidR="005034EE" w:rsidRPr="00061B85">
        <w:rPr>
          <w:sz w:val="28"/>
          <w:szCs w:val="28"/>
        </w:rPr>
        <w:t xml:space="preserve"> животноводства, кормопроизводства, </w:t>
      </w:r>
      <w:proofErr w:type="spellStart"/>
      <w:r w:rsidRPr="00061B85">
        <w:rPr>
          <w:sz w:val="28"/>
          <w:szCs w:val="28"/>
        </w:rPr>
        <w:t>кормоприготовления</w:t>
      </w:r>
      <w:proofErr w:type="spellEnd"/>
      <w:r w:rsidRPr="00061B85">
        <w:rPr>
          <w:sz w:val="28"/>
          <w:szCs w:val="28"/>
        </w:rPr>
        <w:t>.</w:t>
      </w:r>
    </w:p>
    <w:p w:rsidR="005034EE" w:rsidRPr="00061B85" w:rsidRDefault="00FA6BD0" w:rsidP="005034E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61B85">
        <w:rPr>
          <w:sz w:val="28"/>
          <w:szCs w:val="28"/>
        </w:rPr>
        <w:t>3.12.11.</w:t>
      </w:r>
      <w:r w:rsidRPr="00061B85">
        <w:rPr>
          <w:sz w:val="28"/>
          <w:szCs w:val="28"/>
        </w:rPr>
        <w:tab/>
      </w:r>
      <w:r w:rsidR="005034EE" w:rsidRPr="00061B85">
        <w:rPr>
          <w:sz w:val="28"/>
          <w:szCs w:val="28"/>
        </w:rPr>
        <w:t>Организует и проводит отраслевые конкурсы, семинары, участвует в краевых мероприятиях по вопросам животноводства, кормопроизводства и племенного дела.</w:t>
      </w:r>
    </w:p>
    <w:p w:rsidR="005034EE" w:rsidRPr="00061B85" w:rsidRDefault="005034EE" w:rsidP="005034EE">
      <w:pPr>
        <w:widowControl/>
        <w:tabs>
          <w:tab w:val="left" w:pos="567"/>
        </w:tabs>
        <w:suppressAutoHyphens/>
        <w:autoSpaceDE/>
        <w:autoSpaceDN/>
        <w:adjustRightInd/>
        <w:jc w:val="both"/>
        <w:rPr>
          <w:sz w:val="28"/>
          <w:szCs w:val="28"/>
        </w:rPr>
      </w:pPr>
      <w:r w:rsidRPr="00061B85">
        <w:rPr>
          <w:sz w:val="28"/>
          <w:szCs w:val="28"/>
        </w:rPr>
        <w:tab/>
      </w:r>
      <w:r w:rsidR="00FA6BD0" w:rsidRPr="00061B85">
        <w:rPr>
          <w:sz w:val="28"/>
          <w:szCs w:val="28"/>
        </w:rPr>
        <w:t xml:space="preserve">3.12.12.  </w:t>
      </w:r>
      <w:r w:rsidRPr="00061B85">
        <w:rPr>
          <w:sz w:val="28"/>
          <w:szCs w:val="28"/>
        </w:rPr>
        <w:t>Принимает участие в подготовке нормативных правовых актов главы муниципального образования Тбилисский район по вопросам, входящим в его компетенцию.</w:t>
      </w:r>
    </w:p>
    <w:p w:rsidR="00B20AE2" w:rsidRPr="00BF418F" w:rsidRDefault="00B20AE2" w:rsidP="009C2E73">
      <w:pPr>
        <w:jc w:val="both"/>
        <w:rPr>
          <w:sz w:val="28"/>
          <w:szCs w:val="28"/>
        </w:rPr>
      </w:pPr>
    </w:p>
    <w:p w:rsidR="00B20AE2" w:rsidRPr="00BA6D5F" w:rsidRDefault="00B20AE2" w:rsidP="00BA6D5F">
      <w:pPr>
        <w:jc w:val="center"/>
        <w:outlineLvl w:val="1"/>
        <w:rPr>
          <w:b/>
          <w:sz w:val="28"/>
          <w:szCs w:val="28"/>
        </w:rPr>
      </w:pPr>
      <w:bookmarkStart w:id="4" w:name="Par259"/>
      <w:bookmarkEnd w:id="4"/>
      <w:r w:rsidRPr="00E56ECB">
        <w:rPr>
          <w:b/>
          <w:sz w:val="28"/>
          <w:szCs w:val="28"/>
        </w:rPr>
        <w:t>4. Права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Наряду с основными прав</w:t>
      </w:r>
      <w:r w:rsidR="00160A4B">
        <w:rPr>
          <w:sz w:val="28"/>
          <w:szCs w:val="28"/>
        </w:rPr>
        <w:t xml:space="preserve">ами, которые определены статьей </w:t>
      </w:r>
      <w:r>
        <w:rPr>
          <w:sz w:val="28"/>
          <w:szCs w:val="28"/>
        </w:rPr>
        <w:t xml:space="preserve">11 Федерального </w:t>
      </w:r>
      <w:hyperlink r:id="rId10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="009C2E73">
        <w:rPr>
          <w:sz w:val="28"/>
          <w:szCs w:val="28"/>
        </w:rPr>
        <w:t xml:space="preserve"> </w:t>
      </w:r>
      <w:r w:rsidR="005D5431">
        <w:rPr>
          <w:sz w:val="28"/>
          <w:szCs w:val="28"/>
        </w:rPr>
        <w:t>ведущий</w:t>
      </w:r>
      <w:r w:rsidR="00A40FC3">
        <w:rPr>
          <w:sz w:val="28"/>
          <w:szCs w:val="28"/>
        </w:rPr>
        <w:t xml:space="preserve"> специалист отдела сельского хозяйства администрации муниципального образования Тбилисский район </w:t>
      </w:r>
      <w:r w:rsidRPr="00BF418F">
        <w:rPr>
          <w:sz w:val="28"/>
          <w:szCs w:val="28"/>
        </w:rPr>
        <w:t>имеет право:</w:t>
      </w:r>
    </w:p>
    <w:p w:rsidR="009C2E73" w:rsidRPr="009C2E73" w:rsidRDefault="00B20AE2" w:rsidP="009C2E73">
      <w:pPr>
        <w:ind w:firstLine="72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4.1.</w:t>
      </w:r>
      <w:r w:rsidR="009C2E73">
        <w:rPr>
          <w:sz w:val="28"/>
          <w:szCs w:val="28"/>
        </w:rPr>
        <w:t>-</w:t>
      </w:r>
      <w:r w:rsidRPr="00BF418F">
        <w:rPr>
          <w:sz w:val="28"/>
          <w:szCs w:val="28"/>
        </w:rPr>
        <w:t xml:space="preserve"> </w:t>
      </w:r>
      <w:r w:rsidR="009C2E73" w:rsidRPr="009C2E73">
        <w:rPr>
          <w:sz w:val="28"/>
          <w:szCs w:val="28"/>
        </w:rPr>
        <w:t>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9C2E73" w:rsidRPr="009C2E73" w:rsidRDefault="009C2E73" w:rsidP="009C2E73">
      <w:pPr>
        <w:jc w:val="both"/>
        <w:rPr>
          <w:sz w:val="28"/>
          <w:szCs w:val="28"/>
        </w:rPr>
      </w:pPr>
      <w:r w:rsidRPr="009C2E73">
        <w:rPr>
          <w:sz w:val="28"/>
          <w:szCs w:val="28"/>
        </w:rPr>
        <w:tab/>
        <w:t xml:space="preserve">- обеспечение организационно-технических условий, необходимых для </w:t>
      </w:r>
      <w:r w:rsidRPr="009C2E73">
        <w:rPr>
          <w:sz w:val="28"/>
          <w:szCs w:val="28"/>
        </w:rPr>
        <w:lastRenderedPageBreak/>
        <w:t>исполнения должностных обязанностей;</w:t>
      </w:r>
    </w:p>
    <w:p w:rsidR="009C2E73" w:rsidRPr="009C2E73" w:rsidRDefault="009C2E73" w:rsidP="009C2E73">
      <w:pPr>
        <w:jc w:val="both"/>
        <w:rPr>
          <w:sz w:val="28"/>
          <w:szCs w:val="28"/>
        </w:rPr>
      </w:pPr>
      <w:r w:rsidRPr="009C2E73">
        <w:rPr>
          <w:sz w:val="28"/>
          <w:szCs w:val="28"/>
        </w:rPr>
        <w:tab/>
        <w:t>- оплату труда и другие выплаты в соответствии с трудовым законодательством, законодательством о муниципальной службе и трудовым договором (контрактом);</w:t>
      </w:r>
    </w:p>
    <w:p w:rsidR="009C2E73" w:rsidRPr="009C2E73" w:rsidRDefault="009C2E73" w:rsidP="009C2E73">
      <w:pPr>
        <w:tabs>
          <w:tab w:val="left" w:pos="709"/>
        </w:tabs>
        <w:jc w:val="both"/>
        <w:rPr>
          <w:sz w:val="28"/>
          <w:szCs w:val="28"/>
        </w:rPr>
      </w:pPr>
      <w:r w:rsidRPr="009C2E73">
        <w:rPr>
          <w:sz w:val="28"/>
          <w:szCs w:val="28"/>
        </w:rPr>
        <w:tab/>
        <w:t>- отдых, обеспечиваемый установлением нормативной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9C2E73" w:rsidRPr="009C2E73" w:rsidRDefault="009C2E73" w:rsidP="009C2E73">
      <w:pPr>
        <w:jc w:val="both"/>
        <w:rPr>
          <w:sz w:val="28"/>
          <w:szCs w:val="28"/>
        </w:rPr>
      </w:pPr>
      <w:r w:rsidRPr="009C2E73">
        <w:rPr>
          <w:sz w:val="28"/>
          <w:szCs w:val="28"/>
        </w:rPr>
        <w:tab/>
        <w:t>- получения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самоуправления, избирательной комиссии муниципального образования;</w:t>
      </w:r>
    </w:p>
    <w:p w:rsidR="009C2E73" w:rsidRPr="009C2E73" w:rsidRDefault="009C2E73" w:rsidP="009C2E73">
      <w:pPr>
        <w:jc w:val="both"/>
        <w:rPr>
          <w:sz w:val="28"/>
          <w:szCs w:val="28"/>
        </w:rPr>
      </w:pPr>
      <w:r w:rsidRPr="009C2E73">
        <w:rPr>
          <w:sz w:val="28"/>
          <w:szCs w:val="28"/>
        </w:rPr>
        <w:t xml:space="preserve"> </w:t>
      </w:r>
      <w:r w:rsidRPr="009C2E73">
        <w:rPr>
          <w:sz w:val="28"/>
          <w:szCs w:val="28"/>
        </w:rPr>
        <w:tab/>
        <w:t>- участие по своей инициативе в конкурсе на замещение вакантной должности муниципальной службы;</w:t>
      </w:r>
    </w:p>
    <w:p w:rsidR="009C2E73" w:rsidRPr="009C2E73" w:rsidRDefault="009C2E73" w:rsidP="009C2E73">
      <w:pPr>
        <w:jc w:val="both"/>
        <w:rPr>
          <w:sz w:val="28"/>
          <w:szCs w:val="28"/>
        </w:rPr>
      </w:pPr>
      <w:r w:rsidRPr="009C2E73">
        <w:rPr>
          <w:sz w:val="28"/>
          <w:szCs w:val="28"/>
        </w:rPr>
        <w:tab/>
        <w:t>- повышение квалификации в соответствии с муниципальным правовым актом за счет средств местного бюджета;</w:t>
      </w:r>
    </w:p>
    <w:p w:rsidR="009C2E73" w:rsidRPr="009C2E73" w:rsidRDefault="009C2E73" w:rsidP="009C2E73">
      <w:pPr>
        <w:tabs>
          <w:tab w:val="left" w:pos="15"/>
        </w:tabs>
        <w:ind w:firstLine="15"/>
        <w:jc w:val="both"/>
        <w:rPr>
          <w:sz w:val="28"/>
          <w:szCs w:val="28"/>
        </w:rPr>
      </w:pPr>
      <w:r w:rsidRPr="009C2E73">
        <w:rPr>
          <w:sz w:val="28"/>
          <w:szCs w:val="28"/>
        </w:rPr>
        <w:tab/>
        <w:t>- защиту своих персональных данных;</w:t>
      </w:r>
    </w:p>
    <w:p w:rsidR="009C2E73" w:rsidRPr="009C2E73" w:rsidRDefault="009C2E73" w:rsidP="009C2E73">
      <w:pPr>
        <w:tabs>
          <w:tab w:val="left" w:pos="15"/>
        </w:tabs>
        <w:ind w:firstLine="15"/>
        <w:jc w:val="both"/>
        <w:rPr>
          <w:sz w:val="28"/>
          <w:szCs w:val="28"/>
        </w:rPr>
      </w:pPr>
      <w:r w:rsidRPr="009C2E73">
        <w:rPr>
          <w:sz w:val="28"/>
          <w:szCs w:val="28"/>
        </w:rPr>
        <w:tab/>
        <w:t>-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9C2E73" w:rsidRPr="009C2E73" w:rsidRDefault="009C2E73" w:rsidP="009C2E73">
      <w:pPr>
        <w:tabs>
          <w:tab w:val="left" w:pos="15"/>
        </w:tabs>
        <w:ind w:firstLine="15"/>
        <w:jc w:val="both"/>
        <w:rPr>
          <w:sz w:val="28"/>
          <w:szCs w:val="28"/>
        </w:rPr>
      </w:pPr>
      <w:r w:rsidRPr="009C2E73">
        <w:rPr>
          <w:sz w:val="28"/>
          <w:szCs w:val="28"/>
        </w:rPr>
        <w:tab/>
        <w:t>- объединение, включая право создать профессиональные союзы, для защиты своих прав, социально-экономических и профессиональных интересов;</w:t>
      </w:r>
    </w:p>
    <w:p w:rsidR="009C2E73" w:rsidRPr="009C2E73" w:rsidRDefault="009C2E73" w:rsidP="009C2E73">
      <w:pPr>
        <w:tabs>
          <w:tab w:val="left" w:pos="15"/>
        </w:tabs>
        <w:ind w:firstLine="15"/>
        <w:jc w:val="both"/>
        <w:rPr>
          <w:sz w:val="28"/>
          <w:szCs w:val="28"/>
        </w:rPr>
      </w:pPr>
      <w:r w:rsidRPr="009C2E73">
        <w:rPr>
          <w:sz w:val="28"/>
          <w:szCs w:val="28"/>
        </w:rPr>
        <w:tab/>
        <w:t>-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B20AE2" w:rsidRPr="009C2E73" w:rsidRDefault="009C2E73" w:rsidP="009C2E73">
      <w:pPr>
        <w:tabs>
          <w:tab w:val="left" w:pos="15"/>
        </w:tabs>
        <w:ind w:firstLine="15"/>
        <w:jc w:val="both"/>
        <w:rPr>
          <w:sz w:val="28"/>
          <w:szCs w:val="28"/>
        </w:rPr>
      </w:pPr>
      <w:r w:rsidRPr="009C2E73">
        <w:rPr>
          <w:sz w:val="28"/>
          <w:szCs w:val="28"/>
        </w:rPr>
        <w:tab/>
        <w:t>- пенсионное обеспечение в соответствии с законодательством Российской Федерации.</w:t>
      </w:r>
    </w:p>
    <w:p w:rsidR="009C2E73" w:rsidRPr="009C2E73" w:rsidRDefault="00B20AE2" w:rsidP="009C2E73">
      <w:pPr>
        <w:ind w:firstLine="720"/>
        <w:jc w:val="both"/>
        <w:rPr>
          <w:sz w:val="28"/>
          <w:szCs w:val="28"/>
        </w:rPr>
      </w:pPr>
      <w:r w:rsidRPr="00C155C5">
        <w:rPr>
          <w:sz w:val="28"/>
          <w:szCs w:val="28"/>
        </w:rPr>
        <w:t>4.2</w:t>
      </w:r>
      <w:r w:rsidR="00242E1F" w:rsidRPr="00C155C5">
        <w:rPr>
          <w:sz w:val="28"/>
          <w:szCs w:val="28"/>
        </w:rPr>
        <w:t>.</w:t>
      </w:r>
      <w:r w:rsidR="00625660" w:rsidRPr="00C155C5">
        <w:rPr>
          <w:sz w:val="28"/>
          <w:szCs w:val="28"/>
        </w:rPr>
        <w:t xml:space="preserve"> </w:t>
      </w:r>
      <w:r w:rsidR="009C2E73" w:rsidRPr="00C155C5">
        <w:rPr>
          <w:sz w:val="28"/>
          <w:szCs w:val="28"/>
        </w:rPr>
        <w:t>Запрашивать</w:t>
      </w:r>
      <w:r w:rsidR="00C155C5">
        <w:rPr>
          <w:sz w:val="28"/>
          <w:szCs w:val="28"/>
        </w:rPr>
        <w:t xml:space="preserve"> от</w:t>
      </w:r>
      <w:r w:rsidR="009C2E73" w:rsidRPr="009C2E73">
        <w:rPr>
          <w:sz w:val="28"/>
          <w:szCs w:val="28"/>
        </w:rPr>
        <w:t xml:space="preserve"> </w:t>
      </w:r>
      <w:r w:rsidR="00C155C5" w:rsidRPr="00C155C5">
        <w:rPr>
          <w:sz w:val="28"/>
          <w:szCs w:val="28"/>
        </w:rPr>
        <w:t xml:space="preserve">специалистов отраслевых (функциональных) </w:t>
      </w:r>
      <w:r w:rsidR="009C2E73" w:rsidRPr="00C155C5">
        <w:rPr>
          <w:sz w:val="28"/>
          <w:szCs w:val="28"/>
        </w:rPr>
        <w:t xml:space="preserve">и </w:t>
      </w:r>
      <w:r w:rsidR="009C2E73" w:rsidRPr="009C2E73">
        <w:rPr>
          <w:sz w:val="28"/>
          <w:szCs w:val="28"/>
        </w:rPr>
        <w:t>территориальных органов администрации муниципального образования Тбилисский район информацию и документы, необходимые для выполнения его должностных обязанностей.</w:t>
      </w:r>
    </w:p>
    <w:p w:rsidR="009C2E73" w:rsidRPr="009C2E73" w:rsidRDefault="009C2E73" w:rsidP="009C2E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2E1F">
        <w:rPr>
          <w:sz w:val="28"/>
          <w:szCs w:val="28"/>
        </w:rPr>
        <w:t>.3.</w:t>
      </w:r>
      <w:r w:rsidR="00625660">
        <w:rPr>
          <w:sz w:val="28"/>
          <w:szCs w:val="28"/>
        </w:rPr>
        <w:t xml:space="preserve"> </w:t>
      </w:r>
      <w:r w:rsidRPr="009C2E73">
        <w:rPr>
          <w:sz w:val="28"/>
          <w:szCs w:val="28"/>
        </w:rPr>
        <w:t>Присутствовать на заседаниях комиссий при администрации муниципального образования Тбилисский район, совещаниях, проводимых во исполнение контролируемых документов и по другим вопросам своего ведения.</w:t>
      </w:r>
    </w:p>
    <w:p w:rsidR="009C2E73" w:rsidRPr="009C2E73" w:rsidRDefault="009C2E73" w:rsidP="009C2E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C2E73">
        <w:rPr>
          <w:sz w:val="28"/>
          <w:szCs w:val="28"/>
        </w:rPr>
        <w:t xml:space="preserve">.4. Вносить предложения по совершенствованию </w:t>
      </w:r>
      <w:proofErr w:type="gramStart"/>
      <w:r w:rsidRPr="009C2E73">
        <w:rPr>
          <w:sz w:val="28"/>
          <w:szCs w:val="28"/>
        </w:rPr>
        <w:t>организации работы отдела сельского хозяйства администрации муниципального образования</w:t>
      </w:r>
      <w:proofErr w:type="gramEnd"/>
      <w:r w:rsidRPr="009C2E73">
        <w:rPr>
          <w:sz w:val="28"/>
          <w:szCs w:val="28"/>
        </w:rPr>
        <w:t xml:space="preserve"> Тбилисский район.</w:t>
      </w:r>
    </w:p>
    <w:p w:rsidR="009C2E73" w:rsidRPr="009C2E73" w:rsidRDefault="009C2E73" w:rsidP="009C2E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C2E73">
        <w:rPr>
          <w:sz w:val="28"/>
          <w:szCs w:val="28"/>
        </w:rPr>
        <w:t>.5. Возвращать исполнителям на доработку документы, оформленные с нарушением требований, установленных действующими инструкциями.</w:t>
      </w:r>
    </w:p>
    <w:p w:rsidR="009C2E73" w:rsidRPr="009C2E73" w:rsidRDefault="009C2E73" w:rsidP="009C2E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242E1F">
        <w:rPr>
          <w:sz w:val="28"/>
          <w:szCs w:val="28"/>
        </w:rPr>
        <w:t>.6.</w:t>
      </w:r>
      <w:r w:rsidR="00625660">
        <w:rPr>
          <w:sz w:val="28"/>
          <w:szCs w:val="28"/>
        </w:rPr>
        <w:t xml:space="preserve"> </w:t>
      </w:r>
      <w:r w:rsidRPr="009C2E73">
        <w:rPr>
          <w:sz w:val="28"/>
          <w:szCs w:val="28"/>
        </w:rPr>
        <w:t>Привлекать специалистов отраслевых (функциональных) и территориальных органов администрации муниципального образования Тбилисский район с разрешения их руководителей к решению задач, возложенных на него.</w:t>
      </w:r>
    </w:p>
    <w:p w:rsidR="009C2E73" w:rsidRPr="009C2E73" w:rsidRDefault="009C2E73" w:rsidP="00C55D7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242E1F">
        <w:rPr>
          <w:sz w:val="28"/>
          <w:szCs w:val="28"/>
        </w:rPr>
        <w:t>.7.</w:t>
      </w:r>
      <w:r w:rsidR="00625660">
        <w:rPr>
          <w:sz w:val="28"/>
          <w:szCs w:val="28"/>
        </w:rPr>
        <w:t xml:space="preserve"> </w:t>
      </w:r>
      <w:r w:rsidR="00242E1F">
        <w:rPr>
          <w:sz w:val="28"/>
          <w:szCs w:val="28"/>
        </w:rPr>
        <w:t xml:space="preserve">В </w:t>
      </w:r>
      <w:r w:rsidRPr="009C2E73">
        <w:rPr>
          <w:sz w:val="28"/>
          <w:szCs w:val="28"/>
        </w:rPr>
        <w:t xml:space="preserve">пределах своей компетенции сообщать своему непосредственному </w:t>
      </w:r>
      <w:r w:rsidRPr="009C2E73">
        <w:rPr>
          <w:sz w:val="28"/>
          <w:szCs w:val="28"/>
        </w:rPr>
        <w:lastRenderedPageBreak/>
        <w:t>руководителю обо всех выявленных в процессе осуществления должностных обязанностей недостатках и нарушениях в деятельности аппарата администрации муниципального образования Тбилисский район и вносить предложения по их устранению.</w:t>
      </w:r>
    </w:p>
    <w:p w:rsidR="00B20AE2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</w:t>
      </w:r>
      <w:r w:rsidR="009C2E73">
        <w:rPr>
          <w:sz w:val="28"/>
          <w:szCs w:val="28"/>
        </w:rPr>
        <w:t>8</w:t>
      </w:r>
      <w:r w:rsidR="00242E1F">
        <w:rPr>
          <w:sz w:val="28"/>
          <w:szCs w:val="28"/>
        </w:rPr>
        <w:t>.</w:t>
      </w:r>
      <w:r w:rsidR="00625660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Принимать в установленном порядке участие в мероприятиях (совещаниях, конференциях, семинарах)</w:t>
      </w:r>
      <w:r>
        <w:rPr>
          <w:sz w:val="28"/>
          <w:szCs w:val="28"/>
        </w:rPr>
        <w:t>, содержание которых соответствует области деятельности и виду деятельности</w:t>
      </w:r>
      <w:r w:rsidR="009C2E73">
        <w:rPr>
          <w:sz w:val="28"/>
          <w:szCs w:val="28"/>
        </w:rPr>
        <w:t>.</w:t>
      </w:r>
    </w:p>
    <w:p w:rsidR="009C2E73" w:rsidRPr="00BF418F" w:rsidRDefault="009C2E73" w:rsidP="00B20AE2">
      <w:pPr>
        <w:ind w:firstLine="540"/>
        <w:jc w:val="both"/>
        <w:rPr>
          <w:sz w:val="28"/>
          <w:szCs w:val="28"/>
        </w:rPr>
      </w:pPr>
    </w:p>
    <w:p w:rsidR="00B20AE2" w:rsidRPr="00BA6D5F" w:rsidRDefault="00B20AE2" w:rsidP="00BA6D5F">
      <w:pPr>
        <w:jc w:val="center"/>
        <w:outlineLvl w:val="1"/>
        <w:rPr>
          <w:b/>
          <w:sz w:val="28"/>
          <w:szCs w:val="28"/>
        </w:rPr>
      </w:pPr>
      <w:bookmarkStart w:id="5" w:name="Par267"/>
      <w:bookmarkEnd w:id="5"/>
      <w:r w:rsidRPr="00E56ECB">
        <w:rPr>
          <w:b/>
          <w:sz w:val="28"/>
          <w:szCs w:val="28"/>
        </w:rPr>
        <w:t>5. Ответственность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 </w:t>
      </w:r>
      <w:r w:rsidR="005D5431">
        <w:rPr>
          <w:sz w:val="28"/>
          <w:szCs w:val="28"/>
        </w:rPr>
        <w:t>Ведущий</w:t>
      </w:r>
      <w:r w:rsidR="00625660">
        <w:rPr>
          <w:sz w:val="28"/>
          <w:szCs w:val="28"/>
        </w:rPr>
        <w:t xml:space="preserve"> специалист отдела сельского хозяйства администрации муниципального образования Тбилисский район </w:t>
      </w:r>
      <w:r w:rsidRPr="00BF418F">
        <w:rPr>
          <w:sz w:val="28"/>
          <w:szCs w:val="28"/>
        </w:rPr>
        <w:t>несет установленную законодательством ответственность: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42E1F">
        <w:rPr>
          <w:sz w:val="28"/>
          <w:szCs w:val="28"/>
        </w:rPr>
        <w:t>.1.</w:t>
      </w:r>
      <w:r w:rsidR="00061B85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42E1F">
        <w:rPr>
          <w:sz w:val="28"/>
          <w:szCs w:val="28"/>
        </w:rPr>
        <w:t>.2.</w:t>
      </w:r>
      <w:r w:rsidR="00061B85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:rsidR="00B20AE2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42E1F">
        <w:rPr>
          <w:sz w:val="28"/>
          <w:szCs w:val="28"/>
        </w:rPr>
        <w:t>.3.</w:t>
      </w:r>
      <w:r w:rsidR="00061B85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 xml:space="preserve">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2B0164" w:rsidRDefault="009C2E73" w:rsidP="002B016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42E1F">
        <w:rPr>
          <w:sz w:val="28"/>
          <w:szCs w:val="28"/>
        </w:rPr>
        <w:t>5.4.</w:t>
      </w:r>
      <w:r w:rsidR="00061B8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2B0164">
        <w:rPr>
          <w:sz w:val="28"/>
          <w:szCs w:val="28"/>
        </w:rPr>
        <w:t>а</w:t>
      </w:r>
      <w:r w:rsidRPr="009C2E73">
        <w:rPr>
          <w:sz w:val="28"/>
          <w:szCs w:val="28"/>
        </w:rPr>
        <w:t xml:space="preserve"> соблюдение конфиденциальности при работе со служебной информацией;</w:t>
      </w:r>
      <w:r w:rsidR="002B0164">
        <w:rPr>
          <w:sz w:val="28"/>
          <w:szCs w:val="28"/>
        </w:rPr>
        <w:t xml:space="preserve"> </w:t>
      </w:r>
    </w:p>
    <w:p w:rsidR="009C2E73" w:rsidRPr="009C2E73" w:rsidRDefault="00242E1F" w:rsidP="002B016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5.5</w:t>
      </w:r>
      <w:r w:rsidR="00061B85">
        <w:rPr>
          <w:sz w:val="28"/>
          <w:szCs w:val="28"/>
        </w:rPr>
        <w:t xml:space="preserve">. </w:t>
      </w:r>
      <w:r w:rsidR="002B0164">
        <w:rPr>
          <w:sz w:val="28"/>
          <w:szCs w:val="28"/>
        </w:rPr>
        <w:t>З</w:t>
      </w:r>
      <w:r w:rsidR="009C2E73" w:rsidRPr="009C2E73">
        <w:rPr>
          <w:sz w:val="28"/>
          <w:szCs w:val="28"/>
        </w:rPr>
        <w:t>а своевременное выполнение поручений главы муниципально</w:t>
      </w:r>
      <w:r w:rsidR="002B0164">
        <w:rPr>
          <w:sz w:val="28"/>
          <w:szCs w:val="28"/>
        </w:rPr>
        <w:t>го образования Тбилисский район.</w:t>
      </w:r>
    </w:p>
    <w:p w:rsidR="00B20AE2" w:rsidRPr="009C2E73" w:rsidRDefault="00B20AE2" w:rsidP="00B20AE2">
      <w:pPr>
        <w:jc w:val="both"/>
        <w:rPr>
          <w:sz w:val="28"/>
          <w:szCs w:val="28"/>
        </w:rPr>
      </w:pPr>
    </w:p>
    <w:p w:rsidR="00B20AE2" w:rsidRDefault="00B20AE2" w:rsidP="00BA6D5F">
      <w:pPr>
        <w:jc w:val="center"/>
        <w:outlineLvl w:val="1"/>
        <w:rPr>
          <w:b/>
          <w:sz w:val="28"/>
          <w:szCs w:val="28"/>
        </w:rPr>
      </w:pPr>
      <w:bookmarkStart w:id="6" w:name="Par274"/>
      <w:bookmarkEnd w:id="6"/>
      <w:r w:rsidRPr="00E56ECB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2B0164" w:rsidRDefault="00B20AE2" w:rsidP="002B0164">
      <w:pPr>
        <w:ind w:firstLine="567"/>
        <w:jc w:val="both"/>
        <w:outlineLvl w:val="1"/>
        <w:rPr>
          <w:b/>
          <w:sz w:val="28"/>
          <w:szCs w:val="28"/>
        </w:rPr>
      </w:pPr>
      <w:r w:rsidRPr="00242E1F">
        <w:rPr>
          <w:sz w:val="28"/>
          <w:szCs w:val="28"/>
        </w:rPr>
        <w:t>6.1.</w:t>
      </w:r>
      <w:r w:rsidRPr="001E2BB8">
        <w:rPr>
          <w:i/>
          <w:sz w:val="28"/>
          <w:szCs w:val="28"/>
        </w:rPr>
        <w:t xml:space="preserve"> </w:t>
      </w:r>
      <w:r w:rsidR="002B0164">
        <w:rPr>
          <w:sz w:val="28"/>
          <w:szCs w:val="28"/>
        </w:rPr>
        <w:t xml:space="preserve">Планирование и организация работы </w:t>
      </w:r>
      <w:r w:rsidR="00013722">
        <w:rPr>
          <w:sz w:val="28"/>
          <w:szCs w:val="28"/>
        </w:rPr>
        <w:t>муниципального служащего</w:t>
      </w:r>
      <w:r w:rsidR="002B0164">
        <w:rPr>
          <w:sz w:val="28"/>
          <w:szCs w:val="28"/>
        </w:rPr>
        <w:t xml:space="preserve">, организация труда и планирование служебного времени </w:t>
      </w:r>
      <w:r w:rsidR="00013722">
        <w:rPr>
          <w:sz w:val="28"/>
          <w:szCs w:val="28"/>
        </w:rPr>
        <w:t>муниципального служащего</w:t>
      </w:r>
      <w:r w:rsidR="002B0164">
        <w:rPr>
          <w:sz w:val="28"/>
          <w:szCs w:val="28"/>
        </w:rPr>
        <w:t xml:space="preserve"> </w:t>
      </w:r>
      <w:r w:rsidR="00013722">
        <w:rPr>
          <w:sz w:val="28"/>
          <w:szCs w:val="28"/>
        </w:rPr>
        <w:t>отдела сельского хозяйства.</w:t>
      </w:r>
    </w:p>
    <w:p w:rsidR="002B0164" w:rsidRDefault="002B0164" w:rsidP="002B0164">
      <w:pPr>
        <w:ind w:firstLine="567"/>
        <w:jc w:val="both"/>
        <w:outlineLvl w:val="1"/>
        <w:rPr>
          <w:b/>
          <w:sz w:val="28"/>
          <w:szCs w:val="28"/>
        </w:rPr>
      </w:pPr>
    </w:p>
    <w:p w:rsidR="00B20AE2" w:rsidRDefault="00B20AE2" w:rsidP="00BA6D5F">
      <w:pPr>
        <w:ind w:firstLine="567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2B0164" w:rsidRDefault="00B20AE2" w:rsidP="002B0164">
      <w:pPr>
        <w:ind w:firstLine="567"/>
        <w:jc w:val="both"/>
        <w:outlineLvl w:val="1"/>
        <w:rPr>
          <w:sz w:val="28"/>
          <w:szCs w:val="28"/>
        </w:rPr>
      </w:pPr>
      <w:r w:rsidRPr="00242E1F">
        <w:rPr>
          <w:sz w:val="28"/>
          <w:szCs w:val="28"/>
        </w:rPr>
        <w:t>7.1</w:t>
      </w:r>
      <w:r w:rsidRPr="001E2BB8">
        <w:rPr>
          <w:i/>
          <w:sz w:val="28"/>
          <w:szCs w:val="28"/>
        </w:rPr>
        <w:t xml:space="preserve">. </w:t>
      </w:r>
      <w:r w:rsidR="002B0164">
        <w:rPr>
          <w:sz w:val="28"/>
          <w:szCs w:val="28"/>
        </w:rPr>
        <w:t xml:space="preserve">Постановления, распоряжения администрации муниципального образования  Тбилисский </w:t>
      </w:r>
      <w:r w:rsidR="00242E1F">
        <w:rPr>
          <w:sz w:val="28"/>
          <w:szCs w:val="28"/>
        </w:rPr>
        <w:t xml:space="preserve">район </w:t>
      </w:r>
      <w:r w:rsidR="002B0164">
        <w:rPr>
          <w:sz w:val="28"/>
          <w:szCs w:val="28"/>
        </w:rPr>
        <w:t xml:space="preserve"> по </w:t>
      </w:r>
      <w:r w:rsidR="00242E1F">
        <w:rPr>
          <w:sz w:val="28"/>
          <w:szCs w:val="28"/>
        </w:rPr>
        <w:t xml:space="preserve">направлению деятельности </w:t>
      </w:r>
      <w:r w:rsidR="00061B85">
        <w:rPr>
          <w:sz w:val="28"/>
          <w:szCs w:val="28"/>
        </w:rPr>
        <w:t>отдела сельского хозяйства</w:t>
      </w:r>
      <w:r w:rsidR="00242E1F">
        <w:rPr>
          <w:sz w:val="28"/>
          <w:szCs w:val="28"/>
        </w:rPr>
        <w:t>.</w:t>
      </w:r>
    </w:p>
    <w:p w:rsidR="002B0164" w:rsidRDefault="002B0164" w:rsidP="002B0164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7.2.  Локальные нормативные акты по вопросам, входящим в сферу компетенции </w:t>
      </w:r>
      <w:r w:rsidR="00061B85">
        <w:rPr>
          <w:sz w:val="28"/>
          <w:szCs w:val="28"/>
        </w:rPr>
        <w:t>отдела сельского хозяйства</w:t>
      </w:r>
      <w:r w:rsidR="00242E1F">
        <w:rPr>
          <w:sz w:val="28"/>
          <w:szCs w:val="28"/>
        </w:rPr>
        <w:t>.</w:t>
      </w:r>
    </w:p>
    <w:p w:rsidR="00B20AE2" w:rsidRDefault="00B20AE2" w:rsidP="00061B85">
      <w:pPr>
        <w:outlineLvl w:val="1"/>
        <w:rPr>
          <w:sz w:val="28"/>
          <w:szCs w:val="28"/>
        </w:rPr>
      </w:pPr>
    </w:p>
    <w:p w:rsidR="00B20AE2" w:rsidRDefault="00B20AE2" w:rsidP="00BA6D5F">
      <w:pPr>
        <w:jc w:val="center"/>
        <w:outlineLvl w:val="1"/>
        <w:rPr>
          <w:b/>
          <w:sz w:val="28"/>
          <w:szCs w:val="28"/>
        </w:rPr>
      </w:pPr>
      <w:r w:rsidRPr="00BA6D5F">
        <w:rPr>
          <w:b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2B0164" w:rsidRDefault="002B0164" w:rsidP="002B0164">
      <w:pPr>
        <w:jc w:val="both"/>
        <w:outlineLvl w:val="1"/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="00B20AE2" w:rsidRPr="001E2BB8">
        <w:rPr>
          <w:i/>
          <w:sz w:val="28"/>
          <w:szCs w:val="28"/>
        </w:rPr>
        <w:t xml:space="preserve"> </w:t>
      </w:r>
      <w:r w:rsidR="00242E1F">
        <w:rPr>
          <w:sz w:val="28"/>
          <w:szCs w:val="28"/>
        </w:rPr>
        <w:t>8.1.</w:t>
      </w:r>
      <w:r w:rsidR="00625660">
        <w:rPr>
          <w:sz w:val="28"/>
          <w:szCs w:val="28"/>
        </w:rPr>
        <w:t xml:space="preserve"> </w:t>
      </w:r>
      <w:r>
        <w:rPr>
          <w:sz w:val="28"/>
          <w:szCs w:val="28"/>
        </w:rPr>
        <w:t>Сроки подготовки</w:t>
      </w:r>
      <w:r w:rsidRPr="0005055A">
        <w:rPr>
          <w:sz w:val="28"/>
          <w:szCs w:val="28"/>
        </w:rPr>
        <w:t xml:space="preserve"> проектов управленческих и иных решений</w:t>
      </w:r>
      <w:r>
        <w:rPr>
          <w:sz w:val="28"/>
          <w:szCs w:val="28"/>
        </w:rPr>
        <w:t xml:space="preserve"> устанавливаются главой администрации муниципального образования Тбилисский район.</w:t>
      </w:r>
    </w:p>
    <w:p w:rsidR="002B0164" w:rsidRPr="0005055A" w:rsidRDefault="002B0164" w:rsidP="002B0164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242E1F">
        <w:rPr>
          <w:sz w:val="28"/>
          <w:szCs w:val="28"/>
        </w:rPr>
        <w:t>8.2.</w:t>
      </w:r>
      <w:r w:rsidR="006256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по вопросам деятельности </w:t>
      </w:r>
      <w:r w:rsidR="005D5431">
        <w:rPr>
          <w:sz w:val="28"/>
          <w:szCs w:val="28"/>
        </w:rPr>
        <w:t>ведущего</w:t>
      </w:r>
      <w:r w:rsidR="00625660">
        <w:rPr>
          <w:sz w:val="28"/>
          <w:szCs w:val="28"/>
        </w:rPr>
        <w:t xml:space="preserve"> специалиста отдела сельского хозяйства, администрации муниципального образования Тбилисский район</w:t>
      </w:r>
      <w:r w:rsidR="000010EB">
        <w:rPr>
          <w:sz w:val="28"/>
          <w:szCs w:val="28"/>
        </w:rPr>
        <w:t xml:space="preserve"> согласовываются с заместителем главы</w:t>
      </w:r>
      <w:r>
        <w:rPr>
          <w:sz w:val="28"/>
          <w:szCs w:val="28"/>
        </w:rPr>
        <w:t xml:space="preserve"> муниципального образования Тбилисский район</w:t>
      </w:r>
      <w:r w:rsidR="000010EB">
        <w:rPr>
          <w:sz w:val="28"/>
          <w:szCs w:val="28"/>
        </w:rPr>
        <w:t>, начальником</w:t>
      </w:r>
      <w:r w:rsidR="000010EB" w:rsidRPr="000010EB">
        <w:rPr>
          <w:sz w:val="28"/>
          <w:szCs w:val="28"/>
        </w:rPr>
        <w:t xml:space="preserve"> </w:t>
      </w:r>
      <w:r w:rsidR="000010EB">
        <w:rPr>
          <w:sz w:val="28"/>
          <w:szCs w:val="28"/>
        </w:rPr>
        <w:t>отдела сельского хозяйства</w:t>
      </w:r>
      <w:r>
        <w:rPr>
          <w:sz w:val="28"/>
          <w:szCs w:val="28"/>
        </w:rPr>
        <w:t xml:space="preserve"> и принимаются на основании</w:t>
      </w:r>
      <w:r w:rsidR="00B56246">
        <w:rPr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</w:t>
      </w:r>
      <w:r w:rsidRPr="009A00F7">
        <w:rPr>
          <w:sz w:val="28"/>
          <w:szCs w:val="28"/>
        </w:rPr>
        <w:t>резолюции.</w:t>
      </w:r>
    </w:p>
    <w:p w:rsidR="00B20AE2" w:rsidRPr="00B56246" w:rsidRDefault="00B20AE2" w:rsidP="00061B85">
      <w:pPr>
        <w:outlineLvl w:val="1"/>
        <w:rPr>
          <w:sz w:val="28"/>
          <w:szCs w:val="28"/>
        </w:rPr>
      </w:pPr>
    </w:p>
    <w:p w:rsidR="00B20AE2" w:rsidRPr="00BA6D5F" w:rsidRDefault="00B20AE2" w:rsidP="00BA6D5F">
      <w:pPr>
        <w:ind w:firstLine="567"/>
        <w:jc w:val="center"/>
        <w:outlineLvl w:val="1"/>
        <w:rPr>
          <w:b/>
          <w:sz w:val="28"/>
          <w:szCs w:val="28"/>
        </w:rPr>
      </w:pPr>
      <w:r w:rsidRPr="00BA6D5F">
        <w:rPr>
          <w:b/>
          <w:sz w:val="28"/>
          <w:szCs w:val="28"/>
        </w:rPr>
        <w:t>9.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2B0164" w:rsidRPr="00BA6D5F" w:rsidRDefault="002B0164" w:rsidP="002B0164">
      <w:pPr>
        <w:jc w:val="both"/>
        <w:rPr>
          <w:sz w:val="28"/>
          <w:szCs w:val="28"/>
        </w:rPr>
      </w:pPr>
      <w:r w:rsidRPr="00C17E2C">
        <w:rPr>
          <w:sz w:val="28"/>
          <w:szCs w:val="28"/>
        </w:rPr>
        <w:t xml:space="preserve">          9.1</w:t>
      </w:r>
      <w:r w:rsidR="00625660" w:rsidRPr="00C17E2C">
        <w:rPr>
          <w:sz w:val="28"/>
          <w:szCs w:val="28"/>
        </w:rPr>
        <w:t>.</w:t>
      </w:r>
      <w:r w:rsidRPr="00C17E2C">
        <w:rPr>
          <w:sz w:val="28"/>
          <w:szCs w:val="28"/>
        </w:rPr>
        <w:t xml:space="preserve"> </w:t>
      </w:r>
      <w:r w:rsidR="005D5431">
        <w:rPr>
          <w:sz w:val="28"/>
          <w:szCs w:val="28"/>
        </w:rPr>
        <w:t>Ведущий</w:t>
      </w:r>
      <w:r w:rsidR="00D06248">
        <w:rPr>
          <w:sz w:val="28"/>
          <w:szCs w:val="28"/>
        </w:rPr>
        <w:t xml:space="preserve"> специалист отдела сельского хозяйства, администрации </w:t>
      </w:r>
      <w:r w:rsidR="00D06248" w:rsidRPr="00BA6D5F">
        <w:rPr>
          <w:sz w:val="28"/>
          <w:szCs w:val="28"/>
        </w:rPr>
        <w:t xml:space="preserve">муниципального образования Тбилисский район находится </w:t>
      </w:r>
      <w:r w:rsidR="00C17E2C" w:rsidRPr="00BA6D5F">
        <w:rPr>
          <w:sz w:val="28"/>
          <w:szCs w:val="28"/>
        </w:rPr>
        <w:t>в непосредственном подчинении</w:t>
      </w:r>
      <w:r w:rsidR="00D06248" w:rsidRPr="00BA6D5F">
        <w:rPr>
          <w:sz w:val="28"/>
          <w:szCs w:val="28"/>
        </w:rPr>
        <w:t xml:space="preserve"> заместителя</w:t>
      </w:r>
      <w:r w:rsidRPr="00BA6D5F">
        <w:rPr>
          <w:sz w:val="28"/>
          <w:szCs w:val="28"/>
        </w:rPr>
        <w:t xml:space="preserve"> главы муниципального образования Тбилисский район, начальник</w:t>
      </w:r>
      <w:r w:rsidR="00C17E2C" w:rsidRPr="00BA6D5F">
        <w:rPr>
          <w:sz w:val="28"/>
          <w:szCs w:val="28"/>
        </w:rPr>
        <w:t>а</w:t>
      </w:r>
      <w:r w:rsidRPr="00BA6D5F">
        <w:rPr>
          <w:sz w:val="28"/>
          <w:szCs w:val="28"/>
        </w:rPr>
        <w:t xml:space="preserve"> отдела сельского хозяйства</w:t>
      </w:r>
      <w:r w:rsidR="00BA6D5F" w:rsidRPr="00BA6D5F">
        <w:rPr>
          <w:sz w:val="28"/>
          <w:szCs w:val="28"/>
        </w:rPr>
        <w:t>, в период отсутствия начальника отдела сельского хозяйства может исполнять его обязанности при наличии соответствующего распоряжения главы муниципального образования Тбилисский район</w:t>
      </w:r>
      <w:r w:rsidRPr="00BA6D5F">
        <w:rPr>
          <w:sz w:val="28"/>
          <w:szCs w:val="28"/>
        </w:rPr>
        <w:t>.</w:t>
      </w:r>
    </w:p>
    <w:p w:rsidR="00C17E2C" w:rsidRPr="00BA6D5F" w:rsidRDefault="00242E1F" w:rsidP="00C17E2C">
      <w:pPr>
        <w:ind w:firstLine="567"/>
        <w:jc w:val="both"/>
        <w:rPr>
          <w:sz w:val="28"/>
          <w:szCs w:val="28"/>
        </w:rPr>
      </w:pPr>
      <w:r w:rsidRPr="00BA6D5F">
        <w:rPr>
          <w:sz w:val="28"/>
          <w:szCs w:val="28"/>
        </w:rPr>
        <w:t xml:space="preserve">9.2. </w:t>
      </w:r>
      <w:r w:rsidR="005D5431">
        <w:rPr>
          <w:sz w:val="28"/>
          <w:szCs w:val="28"/>
        </w:rPr>
        <w:t>Ведущий</w:t>
      </w:r>
      <w:r w:rsidR="00C17E2C" w:rsidRPr="00BA6D5F">
        <w:rPr>
          <w:sz w:val="28"/>
          <w:szCs w:val="28"/>
        </w:rPr>
        <w:t xml:space="preserve"> специалист отдела сельского хозяйства, администрации муниципального образования Тбилисский район </w:t>
      </w:r>
      <w:r w:rsidRPr="00BA6D5F">
        <w:rPr>
          <w:sz w:val="28"/>
          <w:szCs w:val="28"/>
        </w:rPr>
        <w:t>нах</w:t>
      </w:r>
      <w:r w:rsidR="00C17E2C" w:rsidRPr="00BA6D5F">
        <w:rPr>
          <w:sz w:val="28"/>
          <w:szCs w:val="28"/>
        </w:rPr>
        <w:t>одится в оперативном подчинении заместителя главы муниципального образования Тбилисский район, начальника отдела сельского хозяйства.</w:t>
      </w:r>
    </w:p>
    <w:p w:rsidR="00B20AE2" w:rsidRPr="004E5B92" w:rsidRDefault="00B20AE2" w:rsidP="00AC5B01">
      <w:pPr>
        <w:jc w:val="both"/>
        <w:outlineLvl w:val="1"/>
        <w:rPr>
          <w:b/>
          <w:sz w:val="28"/>
          <w:szCs w:val="28"/>
        </w:rPr>
      </w:pPr>
    </w:p>
    <w:p w:rsidR="00242E1F" w:rsidRDefault="00B20AE2" w:rsidP="00BA6D5F">
      <w:pPr>
        <w:ind w:firstLine="567"/>
        <w:jc w:val="center"/>
        <w:outlineLvl w:val="1"/>
        <w:rPr>
          <w:b/>
          <w:sz w:val="28"/>
          <w:szCs w:val="28"/>
        </w:rPr>
      </w:pPr>
      <w:r w:rsidRPr="004E5B92">
        <w:rPr>
          <w:b/>
          <w:sz w:val="28"/>
          <w:szCs w:val="28"/>
        </w:rPr>
        <w:t>10. Перечень муниципальных услуг, оказываемых гражданам и организациям</w:t>
      </w:r>
      <w:r w:rsidR="00242E1F" w:rsidRPr="00242E1F">
        <w:rPr>
          <w:b/>
          <w:sz w:val="28"/>
          <w:szCs w:val="28"/>
        </w:rPr>
        <w:t xml:space="preserve"> </w:t>
      </w:r>
      <w:r w:rsidR="00242E1F">
        <w:rPr>
          <w:b/>
          <w:sz w:val="28"/>
          <w:szCs w:val="28"/>
        </w:rPr>
        <w:t xml:space="preserve">с Реестром, утвержденным Постановлением </w:t>
      </w:r>
      <w:r w:rsidR="00C72A11">
        <w:rPr>
          <w:b/>
          <w:sz w:val="28"/>
          <w:szCs w:val="28"/>
        </w:rPr>
        <w:t xml:space="preserve">Администрации № 359 от </w:t>
      </w:r>
      <w:r w:rsidR="00242E1F">
        <w:rPr>
          <w:b/>
          <w:sz w:val="28"/>
          <w:szCs w:val="28"/>
        </w:rPr>
        <w:t>6 сентября 2017 года</w:t>
      </w:r>
    </w:p>
    <w:p w:rsidR="00242E1F" w:rsidRPr="006C1BC7" w:rsidRDefault="00242E1F" w:rsidP="00242E1F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10.1.</w:t>
      </w:r>
      <w:r w:rsidR="00625660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Оказание муниципальных услуг, внесенных в Реестр, не предусмотрено.</w:t>
      </w:r>
    </w:p>
    <w:p w:rsidR="00B20AE2" w:rsidRPr="004E5B92" w:rsidRDefault="00B20AE2" w:rsidP="00AC5B01">
      <w:pPr>
        <w:jc w:val="both"/>
        <w:outlineLvl w:val="1"/>
        <w:rPr>
          <w:i/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E56ECB">
        <w:rPr>
          <w:b/>
          <w:sz w:val="28"/>
          <w:szCs w:val="28"/>
        </w:rPr>
        <w:t>Показатели эффективности и результативности</w:t>
      </w:r>
    </w:p>
    <w:p w:rsidR="00B20AE2" w:rsidRPr="00BA6D5F" w:rsidRDefault="00B20AE2" w:rsidP="00BA6D5F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профессиональной служебной деятельности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Эффективность и результативность профессиональной</w:t>
      </w:r>
      <w:r>
        <w:rPr>
          <w:sz w:val="28"/>
          <w:szCs w:val="28"/>
        </w:rPr>
        <w:t xml:space="preserve"> служебной</w:t>
      </w:r>
      <w:r w:rsidR="00242E1F">
        <w:rPr>
          <w:sz w:val="28"/>
          <w:szCs w:val="28"/>
        </w:rPr>
        <w:t xml:space="preserve"> </w:t>
      </w:r>
      <w:proofErr w:type="gramStart"/>
      <w:r w:rsidR="00242E1F">
        <w:rPr>
          <w:sz w:val="28"/>
          <w:szCs w:val="28"/>
        </w:rPr>
        <w:t xml:space="preserve">деятельности </w:t>
      </w:r>
      <w:r w:rsidR="005D5431">
        <w:rPr>
          <w:sz w:val="28"/>
          <w:szCs w:val="28"/>
        </w:rPr>
        <w:t>ведущего</w:t>
      </w:r>
      <w:r w:rsidR="00625660">
        <w:rPr>
          <w:sz w:val="28"/>
          <w:szCs w:val="28"/>
        </w:rPr>
        <w:t xml:space="preserve"> специалиста отдела сельского хозяйства администрации муниципального образования</w:t>
      </w:r>
      <w:proofErr w:type="gramEnd"/>
      <w:r w:rsidR="00625660">
        <w:rPr>
          <w:sz w:val="28"/>
          <w:szCs w:val="28"/>
        </w:rPr>
        <w:t xml:space="preserve"> Тбилисский район </w:t>
      </w:r>
      <w:r w:rsidRPr="00BF418F">
        <w:rPr>
          <w:sz w:val="28"/>
          <w:szCs w:val="28"/>
        </w:rPr>
        <w:t xml:space="preserve">определяется в </w:t>
      </w:r>
      <w:r>
        <w:rPr>
          <w:sz w:val="28"/>
          <w:szCs w:val="28"/>
        </w:rPr>
        <w:t xml:space="preserve">зависимости </w:t>
      </w:r>
      <w:r w:rsidRPr="00BF418F">
        <w:rPr>
          <w:sz w:val="28"/>
          <w:szCs w:val="28"/>
        </w:rPr>
        <w:t>от уровня достижения следующих показателей:</w:t>
      </w:r>
    </w:p>
    <w:p w:rsidR="00B20AE2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BF418F">
        <w:rPr>
          <w:sz w:val="28"/>
          <w:szCs w:val="28"/>
        </w:rPr>
        <w:t>.1</w:t>
      </w:r>
      <w:r w:rsidRPr="005D60BF">
        <w:rPr>
          <w:i/>
          <w:sz w:val="28"/>
          <w:szCs w:val="28"/>
        </w:rPr>
        <w:t xml:space="preserve">. </w:t>
      </w:r>
      <w:r w:rsidR="004D61A1">
        <w:rPr>
          <w:sz w:val="28"/>
          <w:szCs w:val="28"/>
        </w:rPr>
        <w:t xml:space="preserve">Своевременность и качество исполнения должностных инструкций, </w:t>
      </w:r>
      <w:r w:rsidR="00242E1F">
        <w:rPr>
          <w:sz w:val="28"/>
          <w:szCs w:val="28"/>
        </w:rPr>
        <w:t xml:space="preserve">служебных </w:t>
      </w:r>
      <w:r w:rsidR="00665734">
        <w:rPr>
          <w:sz w:val="28"/>
          <w:szCs w:val="28"/>
        </w:rPr>
        <w:t>поручений</w:t>
      </w:r>
      <w:r w:rsidR="004D61A1">
        <w:rPr>
          <w:sz w:val="28"/>
          <w:szCs w:val="28"/>
        </w:rPr>
        <w:t>, отсутствие нарушений</w:t>
      </w:r>
      <w:r w:rsidR="00242E1F">
        <w:rPr>
          <w:sz w:val="28"/>
          <w:szCs w:val="28"/>
        </w:rPr>
        <w:t>;</w:t>
      </w:r>
    </w:p>
    <w:p w:rsidR="00242E1F" w:rsidRDefault="00242E1F" w:rsidP="00242E1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11.2.</w:t>
      </w:r>
      <w:r w:rsidRPr="00242E1F">
        <w:rPr>
          <w:sz w:val="28"/>
          <w:szCs w:val="28"/>
        </w:rPr>
        <w:t xml:space="preserve"> </w:t>
      </w:r>
      <w:r>
        <w:rPr>
          <w:sz w:val="28"/>
          <w:szCs w:val="28"/>
        </w:rPr>
        <w:t>Своевременность и качество подг</w:t>
      </w:r>
      <w:r w:rsidR="00665734">
        <w:rPr>
          <w:sz w:val="28"/>
          <w:szCs w:val="28"/>
        </w:rPr>
        <w:t>отовки проектов правовых актов а</w:t>
      </w:r>
      <w:r>
        <w:rPr>
          <w:sz w:val="28"/>
          <w:szCs w:val="28"/>
        </w:rPr>
        <w:t>дминистрации в пределах компетенции;</w:t>
      </w:r>
    </w:p>
    <w:p w:rsidR="00242E1F" w:rsidRDefault="00242E1F" w:rsidP="00242E1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</w:t>
      </w:r>
      <w:r w:rsidR="004D61A1">
        <w:rPr>
          <w:sz w:val="28"/>
          <w:szCs w:val="28"/>
        </w:rPr>
        <w:t>Своевременно и в полном объеме в</w:t>
      </w:r>
      <w:r w:rsidR="005D5431">
        <w:rPr>
          <w:sz w:val="28"/>
          <w:szCs w:val="28"/>
        </w:rPr>
        <w:t xml:space="preserve">ыполнение поручений </w:t>
      </w:r>
      <w:r>
        <w:rPr>
          <w:sz w:val="28"/>
          <w:szCs w:val="28"/>
        </w:rPr>
        <w:t>главы администрации муниципального образования Тбилисский район</w:t>
      </w:r>
      <w:r w:rsidR="004D61A1">
        <w:rPr>
          <w:sz w:val="28"/>
          <w:szCs w:val="28"/>
        </w:rPr>
        <w:t>, заместителя</w:t>
      </w:r>
      <w:r w:rsidR="004D61A1" w:rsidRPr="00766F85">
        <w:rPr>
          <w:sz w:val="28"/>
          <w:szCs w:val="28"/>
        </w:rPr>
        <w:t xml:space="preserve"> главы муниципального образования Тбилисский район, начальник</w:t>
      </w:r>
      <w:r w:rsidR="004D61A1">
        <w:rPr>
          <w:sz w:val="28"/>
          <w:szCs w:val="28"/>
        </w:rPr>
        <w:t>а</w:t>
      </w:r>
      <w:r w:rsidR="004D61A1" w:rsidRPr="00766F85">
        <w:rPr>
          <w:sz w:val="28"/>
          <w:szCs w:val="28"/>
        </w:rPr>
        <w:t xml:space="preserve"> отдела сельского хозяйства</w:t>
      </w:r>
      <w:r>
        <w:rPr>
          <w:sz w:val="28"/>
          <w:szCs w:val="28"/>
        </w:rPr>
        <w:t>;</w:t>
      </w:r>
    </w:p>
    <w:p w:rsidR="00242E1F" w:rsidRPr="00930A11" w:rsidRDefault="00242E1F" w:rsidP="00242E1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11.5. Отсутствие фактов нарушения трудовой дисциплины, требований охраны труда, пожарной безопасности </w:t>
      </w:r>
      <w:r w:rsidR="005D5431">
        <w:rPr>
          <w:sz w:val="28"/>
          <w:szCs w:val="28"/>
        </w:rPr>
        <w:t>ведущим</w:t>
      </w:r>
      <w:r w:rsidR="004D61A1">
        <w:rPr>
          <w:sz w:val="28"/>
          <w:szCs w:val="28"/>
        </w:rPr>
        <w:t xml:space="preserve"> специалистом </w:t>
      </w:r>
      <w:r w:rsidRPr="00766F85">
        <w:rPr>
          <w:sz w:val="28"/>
          <w:szCs w:val="28"/>
        </w:rPr>
        <w:t>отдела сельского хозяйства</w:t>
      </w:r>
      <w:r w:rsidRPr="00BF418F">
        <w:rPr>
          <w:sz w:val="28"/>
          <w:szCs w:val="28"/>
        </w:rPr>
        <w:t xml:space="preserve"> </w:t>
      </w:r>
      <w:r w:rsidR="004D61A1" w:rsidRPr="00766F85">
        <w:rPr>
          <w:sz w:val="28"/>
          <w:szCs w:val="28"/>
        </w:rPr>
        <w:t>муниципального образования Тбилисский район</w:t>
      </w:r>
      <w:r>
        <w:rPr>
          <w:sz w:val="28"/>
          <w:szCs w:val="28"/>
        </w:rPr>
        <w:t>.</w:t>
      </w:r>
    </w:p>
    <w:p w:rsidR="00AF06D3" w:rsidRPr="008A5597" w:rsidRDefault="00AF06D3" w:rsidP="00AF06D3">
      <w:pPr>
        <w:pStyle w:val="a3"/>
        <w:tabs>
          <w:tab w:val="left" w:pos="1418"/>
        </w:tabs>
        <w:ind w:left="0"/>
        <w:jc w:val="both"/>
        <w:rPr>
          <w:sz w:val="28"/>
          <w:szCs w:val="28"/>
        </w:rPr>
      </w:pPr>
      <w:r w:rsidRPr="008A5597">
        <w:rPr>
          <w:sz w:val="28"/>
          <w:szCs w:val="28"/>
        </w:rPr>
        <w:lastRenderedPageBreak/>
        <w:t>____________________</w:t>
      </w: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4"/>
        <w:gridCol w:w="504"/>
        <w:gridCol w:w="2029"/>
        <w:gridCol w:w="278"/>
        <w:gridCol w:w="2654"/>
      </w:tblGrid>
      <w:tr w:rsidR="00AF06D3" w:rsidRPr="005535E8" w:rsidTr="00B56246">
        <w:tc>
          <w:tcPr>
            <w:tcW w:w="4424" w:type="dxa"/>
          </w:tcPr>
          <w:p w:rsidR="00AF06D3" w:rsidRPr="005535E8" w:rsidRDefault="00AF06D3" w:rsidP="000E2B5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535E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Заместитель главы муниципального образования Тбилисский район, начальник организационно – правового управления</w:t>
            </w:r>
          </w:p>
        </w:tc>
        <w:tc>
          <w:tcPr>
            <w:tcW w:w="504" w:type="dxa"/>
          </w:tcPr>
          <w:p w:rsidR="00AF06D3" w:rsidRPr="005535E8" w:rsidRDefault="00AF06D3" w:rsidP="000E2B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9" w:type="dxa"/>
          </w:tcPr>
          <w:p w:rsidR="00AF06D3" w:rsidRPr="005535E8" w:rsidRDefault="00AF06D3" w:rsidP="000E2B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8" w:type="dxa"/>
          </w:tcPr>
          <w:p w:rsidR="00AF06D3" w:rsidRPr="005535E8" w:rsidRDefault="00AF06D3" w:rsidP="000E2B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54" w:type="dxa"/>
          </w:tcPr>
          <w:p w:rsidR="00AF06D3" w:rsidRPr="005535E8" w:rsidRDefault="00AF06D3" w:rsidP="000E2B5D">
            <w:pPr>
              <w:jc w:val="both"/>
              <w:rPr>
                <w:sz w:val="26"/>
                <w:szCs w:val="26"/>
              </w:rPr>
            </w:pPr>
          </w:p>
        </w:tc>
      </w:tr>
      <w:tr w:rsidR="00AF06D3" w:rsidRPr="005535E8" w:rsidTr="00B56246">
        <w:tc>
          <w:tcPr>
            <w:tcW w:w="4424" w:type="dxa"/>
            <w:tcBorders>
              <w:bottom w:val="single" w:sz="4" w:space="0" w:color="auto"/>
            </w:tcBorders>
          </w:tcPr>
          <w:p w:rsidR="00AF06D3" w:rsidRPr="005535E8" w:rsidRDefault="00AF06D3" w:rsidP="000E2B5D">
            <w:pPr>
              <w:rPr>
                <w:sz w:val="26"/>
                <w:szCs w:val="26"/>
              </w:rPr>
            </w:pPr>
          </w:p>
        </w:tc>
        <w:tc>
          <w:tcPr>
            <w:tcW w:w="504" w:type="dxa"/>
          </w:tcPr>
          <w:p w:rsidR="00AF06D3" w:rsidRPr="005535E8" w:rsidRDefault="00AF06D3" w:rsidP="000E2B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:rsidR="00AF06D3" w:rsidRPr="005535E8" w:rsidRDefault="00AF06D3" w:rsidP="000E2B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8" w:type="dxa"/>
          </w:tcPr>
          <w:p w:rsidR="00AF06D3" w:rsidRPr="005535E8" w:rsidRDefault="00AF06D3" w:rsidP="000E2B5D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AF06D3" w:rsidRPr="005535E8" w:rsidRDefault="00AF06D3" w:rsidP="000E2B5D">
            <w:pPr>
              <w:jc w:val="right"/>
              <w:rPr>
                <w:sz w:val="26"/>
                <w:szCs w:val="26"/>
              </w:rPr>
            </w:pPr>
          </w:p>
        </w:tc>
      </w:tr>
      <w:tr w:rsidR="00AF06D3" w:rsidRPr="005535E8" w:rsidTr="00B56246">
        <w:tc>
          <w:tcPr>
            <w:tcW w:w="4424" w:type="dxa"/>
            <w:tcBorders>
              <w:top w:val="single" w:sz="4" w:space="0" w:color="auto"/>
            </w:tcBorders>
          </w:tcPr>
          <w:p w:rsidR="00AF06D3" w:rsidRPr="005535E8" w:rsidRDefault="00AF06D3" w:rsidP="000E2B5D">
            <w:pPr>
              <w:jc w:val="center"/>
              <w:rPr>
                <w:sz w:val="24"/>
                <w:szCs w:val="26"/>
              </w:rPr>
            </w:pPr>
            <w:r w:rsidRPr="005535E8">
              <w:rPr>
                <w:sz w:val="24"/>
                <w:szCs w:val="26"/>
              </w:rPr>
              <w:t>Дата</w:t>
            </w:r>
          </w:p>
        </w:tc>
        <w:tc>
          <w:tcPr>
            <w:tcW w:w="504" w:type="dxa"/>
          </w:tcPr>
          <w:p w:rsidR="00AF06D3" w:rsidRPr="005535E8" w:rsidRDefault="00AF06D3" w:rsidP="000E2B5D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029" w:type="dxa"/>
            <w:tcBorders>
              <w:top w:val="single" w:sz="4" w:space="0" w:color="auto"/>
            </w:tcBorders>
          </w:tcPr>
          <w:p w:rsidR="00AF06D3" w:rsidRPr="005535E8" w:rsidRDefault="00AF06D3" w:rsidP="000E2B5D">
            <w:pPr>
              <w:jc w:val="center"/>
              <w:rPr>
                <w:sz w:val="24"/>
                <w:szCs w:val="26"/>
              </w:rPr>
            </w:pPr>
            <w:r w:rsidRPr="005535E8">
              <w:rPr>
                <w:sz w:val="24"/>
                <w:szCs w:val="26"/>
              </w:rPr>
              <w:t>Личная подпись</w:t>
            </w:r>
          </w:p>
        </w:tc>
        <w:tc>
          <w:tcPr>
            <w:tcW w:w="278" w:type="dxa"/>
          </w:tcPr>
          <w:p w:rsidR="00AF06D3" w:rsidRPr="005535E8" w:rsidRDefault="00AF06D3" w:rsidP="000E2B5D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AF06D3" w:rsidRPr="005535E8" w:rsidRDefault="00AF06D3" w:rsidP="000E2B5D">
            <w:pPr>
              <w:jc w:val="center"/>
              <w:rPr>
                <w:sz w:val="24"/>
                <w:szCs w:val="26"/>
              </w:rPr>
            </w:pPr>
            <w:r w:rsidRPr="005535E8">
              <w:rPr>
                <w:sz w:val="24"/>
                <w:szCs w:val="26"/>
              </w:rPr>
              <w:t>Расшифровка подписи</w:t>
            </w:r>
          </w:p>
        </w:tc>
      </w:tr>
      <w:tr w:rsidR="00AF06D3" w:rsidRPr="005535E8" w:rsidTr="00B56246">
        <w:tc>
          <w:tcPr>
            <w:tcW w:w="4424" w:type="dxa"/>
          </w:tcPr>
          <w:p w:rsidR="00AF06D3" w:rsidRPr="005535E8" w:rsidRDefault="00AF06D3" w:rsidP="000E2B5D">
            <w:pPr>
              <w:rPr>
                <w:sz w:val="26"/>
                <w:szCs w:val="26"/>
              </w:rPr>
            </w:pPr>
          </w:p>
        </w:tc>
        <w:tc>
          <w:tcPr>
            <w:tcW w:w="504" w:type="dxa"/>
          </w:tcPr>
          <w:p w:rsidR="00AF06D3" w:rsidRPr="005535E8" w:rsidRDefault="00AF06D3" w:rsidP="000E2B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9" w:type="dxa"/>
          </w:tcPr>
          <w:p w:rsidR="00AF06D3" w:rsidRPr="005535E8" w:rsidRDefault="00AF06D3" w:rsidP="000E2B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8" w:type="dxa"/>
          </w:tcPr>
          <w:p w:rsidR="00AF06D3" w:rsidRPr="005535E8" w:rsidRDefault="00AF06D3" w:rsidP="000E2B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54" w:type="dxa"/>
          </w:tcPr>
          <w:p w:rsidR="00AF06D3" w:rsidRPr="005535E8" w:rsidRDefault="00AF06D3" w:rsidP="000E2B5D">
            <w:pPr>
              <w:jc w:val="both"/>
              <w:rPr>
                <w:sz w:val="26"/>
                <w:szCs w:val="26"/>
              </w:rPr>
            </w:pPr>
          </w:p>
        </w:tc>
      </w:tr>
      <w:tr w:rsidR="00AF06D3" w:rsidRPr="005535E8" w:rsidTr="00B56246">
        <w:tc>
          <w:tcPr>
            <w:tcW w:w="4424" w:type="dxa"/>
          </w:tcPr>
          <w:p w:rsidR="00AF06D3" w:rsidRPr="005535E8" w:rsidRDefault="00AF06D3" w:rsidP="00F4128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535E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Начальник отдела </w:t>
            </w:r>
            <w:r w:rsidR="00F4128B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муниципальной службы и кадров</w:t>
            </w:r>
            <w:r w:rsidRPr="005535E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организационно-правового управления администрации муниципального образования Тбилисский район</w:t>
            </w:r>
          </w:p>
        </w:tc>
        <w:tc>
          <w:tcPr>
            <w:tcW w:w="504" w:type="dxa"/>
          </w:tcPr>
          <w:p w:rsidR="00AF06D3" w:rsidRPr="005535E8" w:rsidRDefault="00AF06D3" w:rsidP="000E2B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9" w:type="dxa"/>
          </w:tcPr>
          <w:p w:rsidR="00AF06D3" w:rsidRPr="005535E8" w:rsidRDefault="00AF06D3" w:rsidP="000E2B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8" w:type="dxa"/>
          </w:tcPr>
          <w:p w:rsidR="00AF06D3" w:rsidRPr="005535E8" w:rsidRDefault="00AF06D3" w:rsidP="000E2B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54" w:type="dxa"/>
          </w:tcPr>
          <w:p w:rsidR="00AF06D3" w:rsidRPr="005535E8" w:rsidRDefault="00AF06D3" w:rsidP="000E2B5D">
            <w:pPr>
              <w:jc w:val="both"/>
              <w:rPr>
                <w:sz w:val="26"/>
                <w:szCs w:val="26"/>
              </w:rPr>
            </w:pPr>
          </w:p>
        </w:tc>
      </w:tr>
      <w:tr w:rsidR="00AF06D3" w:rsidRPr="005535E8" w:rsidTr="00B56246">
        <w:tc>
          <w:tcPr>
            <w:tcW w:w="4424" w:type="dxa"/>
            <w:tcBorders>
              <w:bottom w:val="single" w:sz="4" w:space="0" w:color="auto"/>
            </w:tcBorders>
          </w:tcPr>
          <w:p w:rsidR="00AF06D3" w:rsidRPr="005535E8" w:rsidRDefault="00AF06D3" w:rsidP="000E2B5D">
            <w:pPr>
              <w:rPr>
                <w:sz w:val="26"/>
                <w:szCs w:val="26"/>
              </w:rPr>
            </w:pPr>
          </w:p>
        </w:tc>
        <w:tc>
          <w:tcPr>
            <w:tcW w:w="504" w:type="dxa"/>
          </w:tcPr>
          <w:p w:rsidR="00AF06D3" w:rsidRPr="005535E8" w:rsidRDefault="00AF06D3" w:rsidP="000E2B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:rsidR="00AF06D3" w:rsidRPr="005535E8" w:rsidRDefault="00AF06D3" w:rsidP="000E2B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8" w:type="dxa"/>
          </w:tcPr>
          <w:p w:rsidR="00AF06D3" w:rsidRPr="005535E8" w:rsidRDefault="00AF06D3" w:rsidP="000E2B5D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AF06D3" w:rsidRPr="005535E8" w:rsidRDefault="00AF06D3" w:rsidP="000E2B5D">
            <w:pPr>
              <w:jc w:val="right"/>
              <w:rPr>
                <w:sz w:val="26"/>
                <w:szCs w:val="26"/>
              </w:rPr>
            </w:pPr>
          </w:p>
        </w:tc>
      </w:tr>
      <w:tr w:rsidR="00AF06D3" w:rsidRPr="005535E8" w:rsidTr="00B56246">
        <w:tc>
          <w:tcPr>
            <w:tcW w:w="4424" w:type="dxa"/>
            <w:tcBorders>
              <w:top w:val="single" w:sz="4" w:space="0" w:color="auto"/>
            </w:tcBorders>
          </w:tcPr>
          <w:p w:rsidR="00AF06D3" w:rsidRPr="005535E8" w:rsidRDefault="00AF06D3" w:rsidP="000E2B5D">
            <w:pPr>
              <w:jc w:val="center"/>
              <w:rPr>
                <w:sz w:val="24"/>
                <w:szCs w:val="26"/>
              </w:rPr>
            </w:pPr>
            <w:r w:rsidRPr="005535E8">
              <w:rPr>
                <w:sz w:val="24"/>
                <w:szCs w:val="26"/>
              </w:rPr>
              <w:t>Дата</w:t>
            </w:r>
          </w:p>
        </w:tc>
        <w:tc>
          <w:tcPr>
            <w:tcW w:w="504" w:type="dxa"/>
          </w:tcPr>
          <w:p w:rsidR="00AF06D3" w:rsidRPr="005535E8" w:rsidRDefault="00AF06D3" w:rsidP="000E2B5D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029" w:type="dxa"/>
            <w:tcBorders>
              <w:top w:val="single" w:sz="4" w:space="0" w:color="auto"/>
            </w:tcBorders>
          </w:tcPr>
          <w:p w:rsidR="00AF06D3" w:rsidRPr="005535E8" w:rsidRDefault="00AF06D3" w:rsidP="000E2B5D">
            <w:pPr>
              <w:jc w:val="center"/>
              <w:rPr>
                <w:sz w:val="24"/>
                <w:szCs w:val="26"/>
              </w:rPr>
            </w:pPr>
            <w:r w:rsidRPr="005535E8">
              <w:rPr>
                <w:sz w:val="24"/>
                <w:szCs w:val="26"/>
              </w:rPr>
              <w:t>Личная подпись</w:t>
            </w:r>
          </w:p>
        </w:tc>
        <w:tc>
          <w:tcPr>
            <w:tcW w:w="278" w:type="dxa"/>
          </w:tcPr>
          <w:p w:rsidR="00AF06D3" w:rsidRPr="005535E8" w:rsidRDefault="00AF06D3" w:rsidP="000E2B5D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AF06D3" w:rsidRPr="005535E8" w:rsidRDefault="00AF06D3" w:rsidP="000E2B5D">
            <w:pPr>
              <w:jc w:val="center"/>
              <w:rPr>
                <w:sz w:val="24"/>
                <w:szCs w:val="26"/>
              </w:rPr>
            </w:pPr>
            <w:r w:rsidRPr="005535E8">
              <w:rPr>
                <w:sz w:val="24"/>
                <w:szCs w:val="26"/>
              </w:rPr>
              <w:t>Расшифровка подписи</w:t>
            </w:r>
          </w:p>
        </w:tc>
      </w:tr>
      <w:tr w:rsidR="00AF06D3" w:rsidRPr="005535E8" w:rsidTr="00B56246">
        <w:tc>
          <w:tcPr>
            <w:tcW w:w="4424" w:type="dxa"/>
          </w:tcPr>
          <w:p w:rsidR="00AF06D3" w:rsidRPr="005535E8" w:rsidRDefault="00AF06D3" w:rsidP="000E2B5D">
            <w:pPr>
              <w:rPr>
                <w:sz w:val="26"/>
                <w:szCs w:val="26"/>
              </w:rPr>
            </w:pPr>
          </w:p>
        </w:tc>
        <w:tc>
          <w:tcPr>
            <w:tcW w:w="504" w:type="dxa"/>
          </w:tcPr>
          <w:p w:rsidR="00AF06D3" w:rsidRPr="005535E8" w:rsidRDefault="00AF06D3" w:rsidP="000E2B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9" w:type="dxa"/>
          </w:tcPr>
          <w:p w:rsidR="00AF06D3" w:rsidRPr="005535E8" w:rsidRDefault="00AF06D3" w:rsidP="000E2B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8" w:type="dxa"/>
          </w:tcPr>
          <w:p w:rsidR="00AF06D3" w:rsidRPr="005535E8" w:rsidRDefault="00AF06D3" w:rsidP="000E2B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54" w:type="dxa"/>
          </w:tcPr>
          <w:p w:rsidR="00AF06D3" w:rsidRPr="005535E8" w:rsidRDefault="00AF06D3" w:rsidP="000E2B5D">
            <w:pPr>
              <w:jc w:val="both"/>
              <w:rPr>
                <w:sz w:val="26"/>
                <w:szCs w:val="26"/>
              </w:rPr>
            </w:pPr>
          </w:p>
        </w:tc>
      </w:tr>
      <w:tr w:rsidR="00AF06D3" w:rsidRPr="005535E8" w:rsidTr="00B56246">
        <w:tc>
          <w:tcPr>
            <w:tcW w:w="4424" w:type="dxa"/>
          </w:tcPr>
          <w:p w:rsidR="00AF06D3" w:rsidRPr="005535E8" w:rsidRDefault="00AF06D3" w:rsidP="000E2B5D">
            <w:pPr>
              <w:rPr>
                <w:sz w:val="26"/>
                <w:szCs w:val="26"/>
              </w:rPr>
            </w:pPr>
            <w:r w:rsidRPr="005535E8">
              <w:rPr>
                <w:sz w:val="26"/>
                <w:szCs w:val="26"/>
                <w:lang w:eastAsia="ar-SA"/>
              </w:rPr>
              <w:t>Начальник правового отдела организационно-правового управления администрации муниципального образования Тбилисский район</w:t>
            </w:r>
          </w:p>
        </w:tc>
        <w:tc>
          <w:tcPr>
            <w:tcW w:w="504" w:type="dxa"/>
          </w:tcPr>
          <w:p w:rsidR="00AF06D3" w:rsidRPr="005535E8" w:rsidRDefault="00AF06D3" w:rsidP="000E2B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9" w:type="dxa"/>
          </w:tcPr>
          <w:p w:rsidR="00AF06D3" w:rsidRPr="005535E8" w:rsidRDefault="00AF06D3" w:rsidP="000E2B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8" w:type="dxa"/>
          </w:tcPr>
          <w:p w:rsidR="00AF06D3" w:rsidRPr="005535E8" w:rsidRDefault="00AF06D3" w:rsidP="000E2B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54" w:type="dxa"/>
          </w:tcPr>
          <w:p w:rsidR="00AF06D3" w:rsidRPr="005535E8" w:rsidRDefault="00AF06D3" w:rsidP="000E2B5D">
            <w:pPr>
              <w:jc w:val="both"/>
              <w:rPr>
                <w:sz w:val="26"/>
                <w:szCs w:val="26"/>
              </w:rPr>
            </w:pPr>
          </w:p>
        </w:tc>
      </w:tr>
      <w:tr w:rsidR="00AF06D3" w:rsidRPr="005535E8" w:rsidTr="00B56246">
        <w:tc>
          <w:tcPr>
            <w:tcW w:w="4424" w:type="dxa"/>
            <w:tcBorders>
              <w:bottom w:val="single" w:sz="4" w:space="0" w:color="auto"/>
            </w:tcBorders>
          </w:tcPr>
          <w:p w:rsidR="00AF06D3" w:rsidRPr="005535E8" w:rsidRDefault="00AF06D3" w:rsidP="000E2B5D">
            <w:pPr>
              <w:rPr>
                <w:sz w:val="26"/>
                <w:szCs w:val="26"/>
              </w:rPr>
            </w:pPr>
          </w:p>
        </w:tc>
        <w:tc>
          <w:tcPr>
            <w:tcW w:w="504" w:type="dxa"/>
          </w:tcPr>
          <w:p w:rsidR="00AF06D3" w:rsidRPr="005535E8" w:rsidRDefault="00AF06D3" w:rsidP="000E2B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:rsidR="00AF06D3" w:rsidRPr="005535E8" w:rsidRDefault="00AF06D3" w:rsidP="000E2B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8" w:type="dxa"/>
          </w:tcPr>
          <w:p w:rsidR="00AF06D3" w:rsidRPr="005535E8" w:rsidRDefault="00AF06D3" w:rsidP="000E2B5D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  <w:vAlign w:val="bottom"/>
          </w:tcPr>
          <w:p w:rsidR="00AF06D3" w:rsidRPr="005535E8" w:rsidRDefault="00AF06D3" w:rsidP="000E2B5D">
            <w:pPr>
              <w:jc w:val="right"/>
              <w:rPr>
                <w:sz w:val="26"/>
                <w:szCs w:val="26"/>
              </w:rPr>
            </w:pPr>
          </w:p>
        </w:tc>
      </w:tr>
      <w:tr w:rsidR="00AF06D3" w:rsidRPr="005535E8" w:rsidTr="00B56246">
        <w:tc>
          <w:tcPr>
            <w:tcW w:w="4424" w:type="dxa"/>
            <w:tcBorders>
              <w:top w:val="single" w:sz="4" w:space="0" w:color="auto"/>
            </w:tcBorders>
          </w:tcPr>
          <w:p w:rsidR="00AF06D3" w:rsidRPr="005535E8" w:rsidRDefault="00AF06D3" w:rsidP="000E2B5D">
            <w:pPr>
              <w:jc w:val="center"/>
              <w:rPr>
                <w:sz w:val="24"/>
                <w:szCs w:val="26"/>
              </w:rPr>
            </w:pPr>
            <w:r w:rsidRPr="005535E8">
              <w:rPr>
                <w:sz w:val="24"/>
                <w:szCs w:val="26"/>
              </w:rPr>
              <w:t>Дата</w:t>
            </w:r>
          </w:p>
        </w:tc>
        <w:tc>
          <w:tcPr>
            <w:tcW w:w="504" w:type="dxa"/>
          </w:tcPr>
          <w:p w:rsidR="00AF06D3" w:rsidRPr="005535E8" w:rsidRDefault="00AF06D3" w:rsidP="000E2B5D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029" w:type="dxa"/>
            <w:tcBorders>
              <w:top w:val="single" w:sz="4" w:space="0" w:color="auto"/>
            </w:tcBorders>
          </w:tcPr>
          <w:p w:rsidR="00AF06D3" w:rsidRPr="005535E8" w:rsidRDefault="00AF06D3" w:rsidP="000E2B5D">
            <w:pPr>
              <w:jc w:val="center"/>
              <w:rPr>
                <w:sz w:val="24"/>
                <w:szCs w:val="26"/>
              </w:rPr>
            </w:pPr>
            <w:r w:rsidRPr="005535E8">
              <w:rPr>
                <w:sz w:val="24"/>
                <w:szCs w:val="26"/>
              </w:rPr>
              <w:t>Личная подпись</w:t>
            </w:r>
          </w:p>
        </w:tc>
        <w:tc>
          <w:tcPr>
            <w:tcW w:w="278" w:type="dxa"/>
          </w:tcPr>
          <w:p w:rsidR="00AF06D3" w:rsidRPr="005535E8" w:rsidRDefault="00AF06D3" w:rsidP="000E2B5D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AF06D3" w:rsidRPr="005535E8" w:rsidRDefault="00AF06D3" w:rsidP="000E2B5D">
            <w:pPr>
              <w:jc w:val="center"/>
              <w:rPr>
                <w:sz w:val="24"/>
                <w:szCs w:val="26"/>
              </w:rPr>
            </w:pPr>
            <w:r w:rsidRPr="005535E8">
              <w:rPr>
                <w:sz w:val="24"/>
                <w:szCs w:val="26"/>
              </w:rPr>
              <w:t>Расшифровка подписи</w:t>
            </w:r>
          </w:p>
        </w:tc>
      </w:tr>
    </w:tbl>
    <w:p w:rsidR="00AF06D3" w:rsidRDefault="00AF06D3" w:rsidP="00AF06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F06D3" w:rsidRDefault="00AF06D3" w:rsidP="00AF06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4"/>
        <w:gridCol w:w="1661"/>
        <w:gridCol w:w="279"/>
        <w:gridCol w:w="2860"/>
      </w:tblGrid>
      <w:tr w:rsidR="00AF06D3" w:rsidTr="000E2B5D">
        <w:tc>
          <w:tcPr>
            <w:tcW w:w="5353" w:type="dxa"/>
          </w:tcPr>
          <w:p w:rsidR="00AF06D3" w:rsidRPr="00C43B78" w:rsidRDefault="00AF06D3" w:rsidP="000E2B5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43B78">
              <w:rPr>
                <w:rFonts w:ascii="Times New Roman" w:hAnsi="Times New Roman" w:cs="Times New Roman"/>
                <w:sz w:val="28"/>
                <w:szCs w:val="28"/>
              </w:rPr>
              <w:t xml:space="preserve">С должностной инструкцией </w:t>
            </w:r>
            <w:proofErr w:type="gramStart"/>
            <w:r w:rsidRPr="00C43B78"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proofErr w:type="gramEnd"/>
            <w:r w:rsidRPr="00C43B7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</w:tcPr>
          <w:p w:rsidR="00AF06D3" w:rsidRDefault="00AF06D3" w:rsidP="000E2B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F06D3" w:rsidRDefault="00AF06D3" w:rsidP="000E2B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AF06D3" w:rsidRDefault="00AF06D3" w:rsidP="000E2B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6D3" w:rsidTr="000E2B5D">
        <w:tc>
          <w:tcPr>
            <w:tcW w:w="5353" w:type="dxa"/>
          </w:tcPr>
          <w:p w:rsidR="00AF06D3" w:rsidRDefault="00AF06D3" w:rsidP="000E2B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06D3" w:rsidRDefault="00AF06D3" w:rsidP="000E2B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F06D3" w:rsidRDefault="00AF06D3" w:rsidP="000E2B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AF06D3" w:rsidRDefault="00AF06D3" w:rsidP="000E2B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6D3" w:rsidTr="000E2B5D">
        <w:tc>
          <w:tcPr>
            <w:tcW w:w="5353" w:type="dxa"/>
          </w:tcPr>
          <w:p w:rsidR="00AF06D3" w:rsidRDefault="00AF06D3" w:rsidP="000E2B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06D3" w:rsidRDefault="00AF06D3" w:rsidP="000E2B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3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AF06D3" w:rsidRDefault="00AF06D3" w:rsidP="000E2B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:rsidR="00AF06D3" w:rsidRDefault="00AF06D3" w:rsidP="000E2B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3D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AF06D3" w:rsidTr="000E2B5D">
        <w:tc>
          <w:tcPr>
            <w:tcW w:w="5353" w:type="dxa"/>
          </w:tcPr>
          <w:p w:rsidR="00AF06D3" w:rsidRDefault="00AF06D3" w:rsidP="000E2B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06D3" w:rsidRPr="00BD3F3D" w:rsidRDefault="00AF06D3" w:rsidP="000E2B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F06D3" w:rsidRDefault="00AF06D3" w:rsidP="000E2B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AF06D3" w:rsidRPr="00BD3F3D" w:rsidRDefault="00AF06D3" w:rsidP="00F412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3F3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A778F">
              <w:rPr>
                <w:rFonts w:ascii="Times New Roman" w:hAnsi="Times New Roman" w:cs="Times New Roman"/>
                <w:sz w:val="24"/>
                <w:szCs w:val="24"/>
              </w:rPr>
              <w:t xml:space="preserve"> _________</w:t>
            </w:r>
            <w:r w:rsidRPr="00BD3F3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28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D3F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F06D3" w:rsidTr="00B56246">
        <w:tc>
          <w:tcPr>
            <w:tcW w:w="5353" w:type="dxa"/>
          </w:tcPr>
          <w:p w:rsidR="00AF06D3" w:rsidRDefault="00AF06D3" w:rsidP="000E2B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06D3" w:rsidRPr="00BD3F3D" w:rsidRDefault="00AF06D3" w:rsidP="000E2B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F06D3" w:rsidRDefault="00AF06D3" w:rsidP="000E2B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AF06D3" w:rsidRDefault="00AF06D3" w:rsidP="000E2B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6D3" w:rsidTr="00B56246">
        <w:tc>
          <w:tcPr>
            <w:tcW w:w="5353" w:type="dxa"/>
          </w:tcPr>
          <w:p w:rsidR="00AF06D3" w:rsidRDefault="00AF06D3" w:rsidP="000E2B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B78">
              <w:rPr>
                <w:rFonts w:ascii="Times New Roman" w:hAnsi="Times New Roman" w:cs="Times New Roman"/>
                <w:sz w:val="28"/>
                <w:szCs w:val="24"/>
              </w:rPr>
              <w:t>Второй экземпляр получил на руки</w:t>
            </w:r>
          </w:p>
        </w:tc>
        <w:tc>
          <w:tcPr>
            <w:tcW w:w="1701" w:type="dxa"/>
            <w:tcBorders>
              <w:left w:val="nil"/>
            </w:tcBorders>
          </w:tcPr>
          <w:p w:rsidR="00AF06D3" w:rsidRPr="00BD3F3D" w:rsidRDefault="00AF06D3" w:rsidP="000E2B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F06D3" w:rsidRDefault="00AF06D3" w:rsidP="000E2B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AF06D3" w:rsidRDefault="00AF06D3" w:rsidP="000E2B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6D3" w:rsidTr="00B56246">
        <w:tc>
          <w:tcPr>
            <w:tcW w:w="5353" w:type="dxa"/>
          </w:tcPr>
          <w:p w:rsidR="00AF06D3" w:rsidRDefault="00AF06D3" w:rsidP="000E2B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06D3" w:rsidRPr="00BD3F3D" w:rsidRDefault="00AF06D3" w:rsidP="000E2B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F06D3" w:rsidRDefault="00AF06D3" w:rsidP="000E2B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AF06D3" w:rsidRDefault="00AF06D3" w:rsidP="00F412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3F3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A778F">
              <w:rPr>
                <w:rFonts w:ascii="Times New Roman" w:hAnsi="Times New Roman" w:cs="Times New Roman"/>
                <w:sz w:val="24"/>
                <w:szCs w:val="24"/>
              </w:rPr>
              <w:t xml:space="preserve"> _________</w:t>
            </w:r>
            <w:r w:rsidRPr="00BD3F3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28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D3F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F06D3" w:rsidTr="000E2B5D">
        <w:tc>
          <w:tcPr>
            <w:tcW w:w="5353" w:type="dxa"/>
          </w:tcPr>
          <w:p w:rsidR="00AF06D3" w:rsidRDefault="00AF06D3" w:rsidP="000E2B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06D3" w:rsidRPr="00BD3F3D" w:rsidRDefault="00AF06D3" w:rsidP="000E2B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3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AF06D3" w:rsidRDefault="00AF06D3" w:rsidP="000E2B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AF06D3" w:rsidRPr="00BD3F3D" w:rsidRDefault="00AF06D3" w:rsidP="000E2B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158" w:rsidRPr="00BD3F3D" w:rsidRDefault="00450158">
      <w:pPr>
        <w:rPr>
          <w:sz w:val="24"/>
          <w:szCs w:val="24"/>
        </w:rPr>
      </w:pPr>
    </w:p>
    <w:sectPr w:rsidR="00450158" w:rsidRPr="00BD3F3D" w:rsidSect="00B56246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F3F" w:rsidRDefault="00D74F3F" w:rsidP="004E4690">
      <w:r>
        <w:separator/>
      </w:r>
    </w:p>
  </w:endnote>
  <w:endnote w:type="continuationSeparator" w:id="0">
    <w:p w:rsidR="00D74F3F" w:rsidRDefault="00D74F3F" w:rsidP="004E4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F3F" w:rsidRDefault="00D74F3F" w:rsidP="004E4690">
      <w:r>
        <w:separator/>
      </w:r>
    </w:p>
  </w:footnote>
  <w:footnote w:type="continuationSeparator" w:id="0">
    <w:p w:rsidR="00D74F3F" w:rsidRDefault="00D74F3F" w:rsidP="004E46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82869"/>
      <w:docPartObj>
        <w:docPartGallery w:val="Page Numbers (Top of Page)"/>
        <w:docPartUnique/>
      </w:docPartObj>
    </w:sdtPr>
    <w:sdtContent>
      <w:p w:rsidR="00B56246" w:rsidRDefault="007565A3">
        <w:pPr>
          <w:pStyle w:val="a8"/>
          <w:jc w:val="center"/>
        </w:pPr>
        <w:fldSimple w:instr=" PAGE   \* MERGEFORMAT ">
          <w:r w:rsidR="00F0591A">
            <w:rPr>
              <w:noProof/>
            </w:rPr>
            <w:t>6</w:t>
          </w:r>
        </w:fldSimple>
      </w:p>
    </w:sdtContent>
  </w:sdt>
  <w:p w:rsidR="00B56246" w:rsidRDefault="00B5624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69B174B"/>
    <w:multiLevelType w:val="multilevel"/>
    <w:tmpl w:val="BBD6717A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45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440"/>
      </w:pPr>
      <w:rPr>
        <w:rFonts w:hint="default"/>
      </w:rPr>
    </w:lvl>
  </w:abstractNum>
  <w:abstractNum w:abstractNumId="2">
    <w:nsid w:val="3BA73299"/>
    <w:multiLevelType w:val="multilevel"/>
    <w:tmpl w:val="B4CC7A2E"/>
    <w:lvl w:ilvl="0">
      <w:start w:val="3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00" w:hanging="61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440"/>
      </w:pPr>
      <w:rPr>
        <w:rFonts w:hint="default"/>
      </w:rPr>
    </w:lvl>
  </w:abstractNum>
  <w:abstractNum w:abstractNumId="3">
    <w:nsid w:val="6EFC1167"/>
    <w:multiLevelType w:val="hybridMultilevel"/>
    <w:tmpl w:val="2F9A8B14"/>
    <w:lvl w:ilvl="0" w:tplc="188E4C4A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AE2"/>
    <w:rsid w:val="000010EB"/>
    <w:rsid w:val="00013722"/>
    <w:rsid w:val="00015173"/>
    <w:rsid w:val="000444AF"/>
    <w:rsid w:val="00061B85"/>
    <w:rsid w:val="00074AF3"/>
    <w:rsid w:val="00076496"/>
    <w:rsid w:val="000B2B5D"/>
    <w:rsid w:val="000C5FD6"/>
    <w:rsid w:val="000D7DB6"/>
    <w:rsid w:val="00130DEC"/>
    <w:rsid w:val="00160A4B"/>
    <w:rsid w:val="00191456"/>
    <w:rsid w:val="001A778F"/>
    <w:rsid w:val="001B6FB8"/>
    <w:rsid w:val="001E2164"/>
    <w:rsid w:val="00242E1F"/>
    <w:rsid w:val="002B0164"/>
    <w:rsid w:val="002B40AB"/>
    <w:rsid w:val="00304553"/>
    <w:rsid w:val="00306441"/>
    <w:rsid w:val="0035212E"/>
    <w:rsid w:val="00354880"/>
    <w:rsid w:val="0038067E"/>
    <w:rsid w:val="003D2B40"/>
    <w:rsid w:val="0041327B"/>
    <w:rsid w:val="00422915"/>
    <w:rsid w:val="00431632"/>
    <w:rsid w:val="004422A5"/>
    <w:rsid w:val="00450158"/>
    <w:rsid w:val="004C1C7E"/>
    <w:rsid w:val="004D61A1"/>
    <w:rsid w:val="004E4690"/>
    <w:rsid w:val="004F5594"/>
    <w:rsid w:val="005034EE"/>
    <w:rsid w:val="00550FBB"/>
    <w:rsid w:val="00584A50"/>
    <w:rsid w:val="005D5431"/>
    <w:rsid w:val="00623EEC"/>
    <w:rsid w:val="00625660"/>
    <w:rsid w:val="0064506D"/>
    <w:rsid w:val="00665734"/>
    <w:rsid w:val="006C199C"/>
    <w:rsid w:val="007102A4"/>
    <w:rsid w:val="007565A3"/>
    <w:rsid w:val="007647FC"/>
    <w:rsid w:val="00766F85"/>
    <w:rsid w:val="00780270"/>
    <w:rsid w:val="00780B86"/>
    <w:rsid w:val="0089018D"/>
    <w:rsid w:val="008A5597"/>
    <w:rsid w:val="00917DD1"/>
    <w:rsid w:val="00947B59"/>
    <w:rsid w:val="00962A2B"/>
    <w:rsid w:val="009678A6"/>
    <w:rsid w:val="009A00F7"/>
    <w:rsid w:val="009C2E73"/>
    <w:rsid w:val="009D0A77"/>
    <w:rsid w:val="009F02E5"/>
    <w:rsid w:val="00A07B84"/>
    <w:rsid w:val="00A11BC7"/>
    <w:rsid w:val="00A40FC3"/>
    <w:rsid w:val="00A73AFD"/>
    <w:rsid w:val="00A9158C"/>
    <w:rsid w:val="00A952D5"/>
    <w:rsid w:val="00AB6B69"/>
    <w:rsid w:val="00AC5B01"/>
    <w:rsid w:val="00AD443C"/>
    <w:rsid w:val="00AE6B52"/>
    <w:rsid w:val="00AF06D3"/>
    <w:rsid w:val="00AF2C7C"/>
    <w:rsid w:val="00B03AD9"/>
    <w:rsid w:val="00B20AE2"/>
    <w:rsid w:val="00B42762"/>
    <w:rsid w:val="00B42D28"/>
    <w:rsid w:val="00B56246"/>
    <w:rsid w:val="00B73780"/>
    <w:rsid w:val="00B741F8"/>
    <w:rsid w:val="00BA6D5F"/>
    <w:rsid w:val="00BD26D6"/>
    <w:rsid w:val="00BD3F3D"/>
    <w:rsid w:val="00C155C5"/>
    <w:rsid w:val="00C17E2C"/>
    <w:rsid w:val="00C55D74"/>
    <w:rsid w:val="00C71FE9"/>
    <w:rsid w:val="00C72A11"/>
    <w:rsid w:val="00CA40DB"/>
    <w:rsid w:val="00CA5A6C"/>
    <w:rsid w:val="00CD3459"/>
    <w:rsid w:val="00D06248"/>
    <w:rsid w:val="00D400E9"/>
    <w:rsid w:val="00D64C70"/>
    <w:rsid w:val="00D74F3F"/>
    <w:rsid w:val="00D86BE6"/>
    <w:rsid w:val="00D9492F"/>
    <w:rsid w:val="00E23705"/>
    <w:rsid w:val="00E26386"/>
    <w:rsid w:val="00E26C12"/>
    <w:rsid w:val="00E70241"/>
    <w:rsid w:val="00E90ED0"/>
    <w:rsid w:val="00E97459"/>
    <w:rsid w:val="00EB0A51"/>
    <w:rsid w:val="00EB0E0C"/>
    <w:rsid w:val="00EC11E4"/>
    <w:rsid w:val="00EE6B31"/>
    <w:rsid w:val="00F0591A"/>
    <w:rsid w:val="00F16FD1"/>
    <w:rsid w:val="00F40B22"/>
    <w:rsid w:val="00F4128B"/>
    <w:rsid w:val="00F665B9"/>
    <w:rsid w:val="00FA6BD0"/>
    <w:rsid w:val="00FE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AF06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E46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46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E46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E469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3DBA7D29EF9C73B1DFEC88E25CD0896FA8A65B629CB83097EDBA29AEA53F04D2D9B2CE02DEEB1cBe7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63DBA7D29EF9C73B1DFEC88E25CD0896FA8A65B629CB83097EDBA29AEA53F04D2D9B2CE02DEEBFcBe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563DBA7D29EF9C73B1DFEC88E25CD0896FA8A65B629CB83097EDBA29AEA53F04D2D9B2CE02DEEBFcBe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63DBA7D29EF9C73B1DFEC88E25CD0893FE896EB42696890127D7A09DE50CE74A64972DE02DEFcBe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3487</Words>
  <Characters>19877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Свинарев Александр Сергеевич</dc:creator>
  <cp:lastModifiedBy>RePack by SPecialiST</cp:lastModifiedBy>
  <cp:revision>54</cp:revision>
  <cp:lastPrinted>2018-02-15T06:50:00Z</cp:lastPrinted>
  <dcterms:created xsi:type="dcterms:W3CDTF">2018-03-22T08:48:00Z</dcterms:created>
  <dcterms:modified xsi:type="dcterms:W3CDTF">2019-10-07T13:25:00Z</dcterms:modified>
</cp:coreProperties>
</file>